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CCCF2" w14:textId="77777777" w:rsidR="001F78C4" w:rsidRPr="00A46C7C" w:rsidRDefault="001F78C4" w:rsidP="00D142A4">
      <w:pPr>
        <w:autoSpaceDE w:val="0"/>
        <w:autoSpaceDN w:val="0"/>
        <w:adjustRightInd w:val="0"/>
        <w:spacing w:after="0"/>
        <w:jc w:val="center"/>
        <w:rPr>
          <w:rFonts w:ascii="Arial" w:hAnsi="Arial" w:cs="Arial"/>
          <w:b/>
          <w:bCs/>
          <w:color w:val="2E74B5"/>
          <w:sz w:val="32"/>
          <w:szCs w:val="24"/>
        </w:rPr>
      </w:pPr>
      <w:bookmarkStart w:id="0" w:name="_GoBack"/>
      <w:bookmarkEnd w:id="0"/>
    </w:p>
    <w:p w14:paraId="0EDAE868" w14:textId="77777777" w:rsidR="004C2055" w:rsidRPr="00A46C7C" w:rsidRDefault="004C2055" w:rsidP="004C20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b/>
          <w:bCs/>
          <w:color w:val="2E74B5"/>
          <w:sz w:val="20"/>
          <w:szCs w:val="20"/>
        </w:rPr>
      </w:pPr>
      <w:r w:rsidRPr="00A46C7C">
        <w:rPr>
          <w:rFonts w:ascii="Arial" w:hAnsi="Arial" w:cs="Arial"/>
          <w:b/>
          <w:bCs/>
          <w:color w:val="2E74B5"/>
          <w:sz w:val="20"/>
          <w:szCs w:val="20"/>
        </w:rPr>
        <w:t>ULNAR SİNİRİN KOMMON PALMAR DİJİTAL DALININ NADİR GÖRÜLEN NÖROFİBROLİPOMU</w:t>
      </w:r>
    </w:p>
    <w:p w14:paraId="58B2AE2E" w14:textId="77777777" w:rsidR="004C2055" w:rsidRPr="00A46C7C" w:rsidRDefault="004C2055" w:rsidP="00A46C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jc w:val="center"/>
        <w:rPr>
          <w:rFonts w:ascii="Arial" w:hAnsi="Arial" w:cs="Arial"/>
          <w:b/>
          <w:color w:val="C45911"/>
          <w:sz w:val="20"/>
          <w:szCs w:val="20"/>
        </w:rPr>
      </w:pPr>
      <w:r w:rsidRPr="00A46C7C">
        <w:rPr>
          <w:rFonts w:ascii="Arial" w:hAnsi="Arial" w:cs="Arial"/>
          <w:b/>
          <w:color w:val="C45911"/>
          <w:sz w:val="20"/>
          <w:szCs w:val="20"/>
        </w:rPr>
        <w:t>Neurofibrolipomatous of The Common Palmar Digital Nerves of Ulnar Nerve</w:t>
      </w:r>
    </w:p>
    <w:p w14:paraId="733E1053" w14:textId="2753E631" w:rsidR="00FD373E" w:rsidRPr="00A46C7C" w:rsidRDefault="00CA3F36" w:rsidP="00FD3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b/>
          <w:bCs/>
          <w:color w:val="0070C0"/>
          <w:sz w:val="20"/>
          <w:szCs w:val="20"/>
        </w:rPr>
      </w:pPr>
      <w:r w:rsidRPr="00A46C7C">
        <w:rPr>
          <w:rFonts w:ascii="Arial" w:eastAsia="Calibri" w:hAnsi="Arial" w:cs="Arial"/>
          <w:b/>
          <w:bCs/>
          <w:color w:val="0070C0"/>
          <w:sz w:val="20"/>
          <w:szCs w:val="20"/>
        </w:rPr>
        <w:tab/>
      </w:r>
    </w:p>
    <w:p w14:paraId="1379BA9E" w14:textId="350EDC6F" w:rsidR="004C2055" w:rsidRPr="00A46C7C" w:rsidRDefault="004C2055" w:rsidP="004C20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eastAsia="Calibri" w:hAnsi="Arial" w:cs="Arial"/>
          <w:b/>
          <w:bCs/>
          <w:color w:val="0070C0"/>
          <w:sz w:val="20"/>
          <w:szCs w:val="20"/>
        </w:rPr>
      </w:pPr>
      <w:r w:rsidRPr="00A46C7C">
        <w:rPr>
          <w:rFonts w:ascii="Arial" w:eastAsia="Calibri" w:hAnsi="Arial" w:cs="Arial"/>
          <w:b/>
          <w:bCs/>
          <w:color w:val="0070C0"/>
          <w:sz w:val="20"/>
          <w:szCs w:val="20"/>
        </w:rPr>
        <w:t xml:space="preserve">İbrahim Avşin Öztürk </w:t>
      </w:r>
      <w:r w:rsidRPr="00A46C7C">
        <w:rPr>
          <w:rFonts w:ascii="Arial" w:eastAsia="Calibri" w:hAnsi="Arial" w:cs="Arial"/>
          <w:b/>
          <w:bCs/>
          <w:color w:val="0070C0"/>
          <w:sz w:val="20"/>
          <w:szCs w:val="20"/>
          <w:vertAlign w:val="superscript"/>
        </w:rPr>
        <w:t>1</w:t>
      </w:r>
      <w:r w:rsidRPr="00A46C7C">
        <w:rPr>
          <w:rFonts w:ascii="Arial" w:eastAsia="Calibri" w:hAnsi="Arial" w:cs="Arial"/>
          <w:b/>
          <w:bCs/>
          <w:color w:val="0070C0"/>
          <w:sz w:val="20"/>
          <w:szCs w:val="20"/>
        </w:rPr>
        <w:t>,</w:t>
      </w:r>
      <w:r w:rsidR="00A46C7C" w:rsidRPr="00A46C7C">
        <w:rPr>
          <w:rFonts w:ascii="Arial" w:eastAsia="Calibri" w:hAnsi="Arial" w:cs="Arial"/>
          <w:b/>
          <w:bCs/>
          <w:color w:val="0070C0"/>
          <w:sz w:val="20"/>
          <w:szCs w:val="20"/>
        </w:rPr>
        <w:t xml:space="preserve"> </w:t>
      </w:r>
      <w:r w:rsidRPr="00A46C7C">
        <w:rPr>
          <w:rFonts w:ascii="Arial" w:eastAsia="Calibri" w:hAnsi="Arial" w:cs="Arial"/>
          <w:b/>
          <w:bCs/>
          <w:color w:val="0070C0"/>
          <w:sz w:val="20"/>
          <w:szCs w:val="20"/>
        </w:rPr>
        <w:t xml:space="preserve">Ahmet Köse </w:t>
      </w:r>
      <w:r w:rsidRPr="00A46C7C">
        <w:rPr>
          <w:rFonts w:ascii="Arial" w:eastAsia="Calibri" w:hAnsi="Arial" w:cs="Arial"/>
          <w:b/>
          <w:bCs/>
          <w:color w:val="0070C0"/>
          <w:sz w:val="20"/>
          <w:szCs w:val="20"/>
          <w:vertAlign w:val="superscript"/>
        </w:rPr>
        <w:t>1</w:t>
      </w:r>
      <w:r w:rsidRPr="00A46C7C">
        <w:rPr>
          <w:rFonts w:ascii="Arial" w:eastAsia="Calibri" w:hAnsi="Arial" w:cs="Arial"/>
          <w:b/>
          <w:bCs/>
          <w:color w:val="0070C0"/>
          <w:sz w:val="20"/>
          <w:szCs w:val="20"/>
        </w:rPr>
        <w:t xml:space="preserve">, Muhammed Çağatay Engin </w:t>
      </w:r>
      <w:r w:rsidRPr="00A46C7C">
        <w:rPr>
          <w:rFonts w:ascii="Arial" w:eastAsia="Calibri" w:hAnsi="Arial" w:cs="Arial"/>
          <w:b/>
          <w:bCs/>
          <w:color w:val="0070C0"/>
          <w:sz w:val="20"/>
          <w:szCs w:val="20"/>
          <w:vertAlign w:val="superscript"/>
        </w:rPr>
        <w:t>2</w:t>
      </w:r>
      <w:r w:rsidRPr="00A46C7C">
        <w:rPr>
          <w:rFonts w:ascii="Arial" w:eastAsia="Calibri" w:hAnsi="Arial" w:cs="Arial"/>
          <w:b/>
          <w:bCs/>
          <w:color w:val="0070C0"/>
          <w:sz w:val="20"/>
          <w:szCs w:val="20"/>
        </w:rPr>
        <w:t xml:space="preserve">, Murat Topal </w:t>
      </w:r>
      <w:r w:rsidRPr="00A46C7C">
        <w:rPr>
          <w:rFonts w:ascii="Arial" w:eastAsia="Calibri" w:hAnsi="Arial" w:cs="Arial"/>
          <w:b/>
          <w:bCs/>
          <w:color w:val="0070C0"/>
          <w:sz w:val="20"/>
          <w:szCs w:val="20"/>
          <w:vertAlign w:val="superscript"/>
        </w:rPr>
        <w:t>3</w:t>
      </w:r>
      <w:r w:rsidRPr="00A46C7C">
        <w:rPr>
          <w:rFonts w:ascii="Arial" w:eastAsia="Calibri" w:hAnsi="Arial" w:cs="Arial"/>
          <w:b/>
          <w:bCs/>
          <w:color w:val="0070C0"/>
          <w:sz w:val="20"/>
          <w:szCs w:val="20"/>
        </w:rPr>
        <w:t xml:space="preserve">, Recep Dinçer </w:t>
      </w:r>
      <w:r w:rsidRPr="00A46C7C">
        <w:rPr>
          <w:rFonts w:ascii="Arial" w:eastAsia="Calibri" w:hAnsi="Arial" w:cs="Arial"/>
          <w:b/>
          <w:bCs/>
          <w:color w:val="0070C0"/>
          <w:sz w:val="20"/>
          <w:szCs w:val="20"/>
          <w:vertAlign w:val="superscript"/>
        </w:rPr>
        <w:t>1</w:t>
      </w:r>
    </w:p>
    <w:p w14:paraId="2F053E55" w14:textId="5B1A1A8F" w:rsidR="00354D4E" w:rsidRPr="00A46C7C" w:rsidRDefault="00354D4E" w:rsidP="00FD37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eastAsia="Calibri" w:hAnsi="Arial" w:cs="Arial"/>
          <w:b/>
          <w:bCs/>
          <w:color w:val="0070C0"/>
          <w:sz w:val="20"/>
          <w:szCs w:val="20"/>
        </w:rPr>
      </w:pPr>
    </w:p>
    <w:p w14:paraId="5C7E3DF7" w14:textId="77777777" w:rsidR="004C2055" w:rsidRPr="00A46C7C" w:rsidRDefault="004C2055" w:rsidP="004C2055">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i/>
          <w:color w:val="2E74B5"/>
          <w:sz w:val="20"/>
          <w:szCs w:val="20"/>
          <w:shd w:val="clear" w:color="auto" w:fill="FFFFFF"/>
          <w:vertAlign w:val="superscript"/>
        </w:rPr>
      </w:pPr>
      <w:r w:rsidRPr="00A46C7C">
        <w:rPr>
          <w:rFonts w:ascii="Arial" w:hAnsi="Arial" w:cs="Arial"/>
          <w:i/>
          <w:color w:val="2E74B5"/>
          <w:sz w:val="20"/>
          <w:szCs w:val="20"/>
          <w:shd w:val="clear" w:color="auto" w:fill="FFFFFF"/>
          <w:vertAlign w:val="superscript"/>
        </w:rPr>
        <w:t>SBÜ, Bölge Eğitim ve Araştırma Hastanesi, Ortopedi ve Travmatoloji El Cerrahisi Kliniği, Erzurum, Türkiye</w:t>
      </w:r>
    </w:p>
    <w:p w14:paraId="721C0CF0" w14:textId="77777777" w:rsidR="004C2055" w:rsidRPr="00A46C7C" w:rsidRDefault="004C2055" w:rsidP="004C2055">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i/>
          <w:color w:val="2E74B5"/>
          <w:sz w:val="20"/>
          <w:szCs w:val="20"/>
          <w:shd w:val="clear" w:color="auto" w:fill="FFFFFF"/>
          <w:vertAlign w:val="superscript"/>
        </w:rPr>
      </w:pPr>
      <w:r w:rsidRPr="00A46C7C">
        <w:rPr>
          <w:rFonts w:ascii="Arial" w:hAnsi="Arial" w:cs="Arial"/>
          <w:i/>
          <w:color w:val="2E74B5"/>
          <w:sz w:val="20"/>
          <w:szCs w:val="20"/>
          <w:shd w:val="clear" w:color="auto" w:fill="FFFFFF"/>
          <w:vertAlign w:val="superscript"/>
        </w:rPr>
        <w:t>Bingöl Devlet Üniversitesi, Ortopedi ve Travmatoloji AD, Bingöl, Türkiye</w:t>
      </w:r>
    </w:p>
    <w:p w14:paraId="392935B8" w14:textId="77777777" w:rsidR="004C2055" w:rsidRPr="00A46C7C" w:rsidRDefault="004C2055" w:rsidP="004C2055">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i/>
          <w:color w:val="2E74B5"/>
          <w:sz w:val="20"/>
          <w:szCs w:val="20"/>
          <w:shd w:val="clear" w:color="auto" w:fill="FFFFFF"/>
          <w:vertAlign w:val="superscript"/>
        </w:rPr>
      </w:pPr>
      <w:r w:rsidRPr="00A46C7C">
        <w:rPr>
          <w:rFonts w:ascii="Arial" w:hAnsi="Arial" w:cs="Arial"/>
          <w:i/>
          <w:color w:val="2E74B5"/>
          <w:sz w:val="20"/>
          <w:szCs w:val="20"/>
          <w:shd w:val="clear" w:color="auto" w:fill="FFFFFF"/>
          <w:vertAlign w:val="superscript"/>
        </w:rPr>
        <w:t>Kastamonu Üniversitesi Ortopedi ve Travmatoloji AD, Kastamonu, Türkiye</w:t>
      </w:r>
    </w:p>
    <w:p w14:paraId="4AEF1846" w14:textId="09CA3B7C" w:rsidR="00FC0243" w:rsidRPr="00A46C7C" w:rsidRDefault="00A64D57" w:rsidP="005C10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rPr>
      </w:pPr>
      <w:r w:rsidRPr="00A46C7C">
        <w:rPr>
          <w:rFonts w:ascii="Arial" w:hAnsi="Arial" w:cs="Arial"/>
          <w:noProof/>
        </w:rPr>
        <mc:AlternateContent>
          <mc:Choice Requires="wps">
            <w:drawing>
              <wp:anchor distT="0" distB="0" distL="114300" distR="114300" simplePos="0" relativeHeight="251661312" behindDoc="0" locked="0" layoutInCell="1" allowOverlap="1" wp14:anchorId="3ECBC3FA" wp14:editId="5F8829C2">
                <wp:simplePos x="0" y="0"/>
                <wp:positionH relativeFrom="column">
                  <wp:posOffset>3298825</wp:posOffset>
                </wp:positionH>
                <wp:positionV relativeFrom="paragraph">
                  <wp:posOffset>148590</wp:posOffset>
                </wp:positionV>
                <wp:extent cx="2987675" cy="6148070"/>
                <wp:effectExtent l="0" t="0" r="22225" b="24130"/>
                <wp:wrapSquare wrapText="bothSides"/>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6148070"/>
                        </a:xfrm>
                        <a:prstGeom prst="rect">
                          <a:avLst/>
                        </a:prstGeom>
                        <a:solidFill>
                          <a:schemeClr val="accent2">
                            <a:lumMod val="40000"/>
                            <a:lumOff val="60000"/>
                          </a:schemeClr>
                        </a:solidFill>
                        <a:ln w="6350">
                          <a:solidFill>
                            <a:schemeClr val="accent2">
                              <a:lumMod val="40000"/>
                              <a:lumOff val="60000"/>
                            </a:schemeClr>
                          </a:solidFill>
                        </a:ln>
                        <a:effectLst/>
                      </wps:spPr>
                      <wps:txbx>
                        <w:txbxContent>
                          <w:p w14:paraId="6B73D4CA" w14:textId="77777777" w:rsidR="00645C30" w:rsidRDefault="00FD2733" w:rsidP="00A46C7C">
                            <w:pPr>
                              <w:spacing w:line="240" w:lineRule="auto"/>
                              <w:jc w:val="both"/>
                              <w:rPr>
                                <w:rFonts w:ascii="Arial Narrow" w:hAnsi="Arial Narrow"/>
                                <w:b/>
                                <w:sz w:val="20"/>
                                <w:szCs w:val="20"/>
                              </w:rPr>
                            </w:pPr>
                            <w:r>
                              <w:rPr>
                                <w:rFonts w:ascii="Arial Narrow" w:hAnsi="Arial Narrow"/>
                                <w:b/>
                                <w:sz w:val="20"/>
                                <w:szCs w:val="20"/>
                              </w:rPr>
                              <w:t>ABSTRACT</w:t>
                            </w:r>
                          </w:p>
                          <w:p w14:paraId="6491B628" w14:textId="77777777" w:rsidR="004C2055" w:rsidRPr="004C2055" w:rsidRDefault="004C2055" w:rsidP="00A64D57">
                            <w:pPr>
                              <w:jc w:val="both"/>
                              <w:rPr>
                                <w:rFonts w:ascii="Arial Narrow" w:hAnsi="Arial Narrow"/>
                                <w:sz w:val="20"/>
                                <w:szCs w:val="20"/>
                              </w:rPr>
                            </w:pPr>
                            <w:r w:rsidRPr="004C2055">
                              <w:rPr>
                                <w:rFonts w:ascii="Arial Narrow" w:hAnsi="Arial Narrow"/>
                                <w:sz w:val="20"/>
                                <w:szCs w:val="20"/>
                              </w:rPr>
                              <w:t>Neurofibrolipoma is a rare orthopaedic pathology. Various terms were used to describe this condition. The majority of neurofibrolipoma affect the fingers and toes in the upper and lower extremities. The pathologic assesment is essential to diagnose a mass as a neurofibrolipoma. When a patient is asymptomatic surgery is not recommended for neurofibrolipoma. In our case, after the biopsy, all the complaints of the patient were retracted and no secondary operation was performed for mass extraction. We belive that waiting for surgery a little more time after biopsy in neurofibrolipoma may be more beneficial for avoiding unnecesary operation.</w:t>
                            </w:r>
                          </w:p>
                          <w:p w14:paraId="4505FACB" w14:textId="77777777" w:rsidR="004C2055" w:rsidRPr="004C2055" w:rsidRDefault="004C2055" w:rsidP="004C2055">
                            <w:pPr>
                              <w:spacing w:line="240" w:lineRule="auto"/>
                              <w:jc w:val="both"/>
                              <w:rPr>
                                <w:rFonts w:ascii="Arial Narrow" w:hAnsi="Arial Narrow"/>
                                <w:b/>
                                <w:sz w:val="20"/>
                                <w:szCs w:val="20"/>
                              </w:rPr>
                            </w:pPr>
                            <w:r w:rsidRPr="004C2055">
                              <w:rPr>
                                <w:rFonts w:ascii="Arial Narrow" w:hAnsi="Arial Narrow"/>
                                <w:b/>
                                <w:sz w:val="20"/>
                                <w:szCs w:val="20"/>
                              </w:rPr>
                              <w:t xml:space="preserve">Keywords: </w:t>
                            </w:r>
                            <w:r w:rsidRPr="004C2055">
                              <w:rPr>
                                <w:rFonts w:ascii="Arial Narrow" w:hAnsi="Arial Narrow"/>
                                <w:sz w:val="20"/>
                                <w:szCs w:val="20"/>
                              </w:rPr>
                              <w:t>Ulnar nerve, neurofibrolipoma</w:t>
                            </w:r>
                          </w:p>
                          <w:p w14:paraId="35172FC2" w14:textId="080FE35A" w:rsidR="00FD2733" w:rsidRPr="002225EC" w:rsidRDefault="00FD2733" w:rsidP="004C2055">
                            <w:pPr>
                              <w:spacing w:line="240" w:lineRule="auto"/>
                              <w:jc w:val="both"/>
                              <w:rPr>
                                <w:rFonts w:ascii="Arial Narrow" w:eastAsia="Calibri" w:hAnsi="Arial Narrow" w:cs="Times New Roman"/>
                                <w:bCs/>
                                <w:sz w:val="20"/>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BC3FA" id="_x0000_t202" coordsize="21600,21600" o:spt="202" path="m,l,21600r21600,l21600,xe">
                <v:stroke joinstyle="miter"/>
                <v:path gradientshapeok="t" o:connecttype="rect"/>
              </v:shapetype>
              <v:shape id="Metin Kutusu 5" o:spid="_x0000_s1026" type="#_x0000_t202" style="position:absolute;left:0;text-align:left;margin-left:259.75pt;margin-top:11.7pt;width:235.25pt;height:48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" fillcolor="#f7caac [1301]" strokecolor="#f7caac [1301]" strokeweight=".5pt">
                <v:path arrowok="t"/>
                <v:textbox>
                  <w:txbxContent>
                    <w:p w14:paraId="6B73D4CA" w14:textId="77777777" w:rsidR="00645C30" w:rsidRDefault="00FD2733" w:rsidP="00A46C7C">
                      <w:pPr>
                        <w:spacing w:line="240" w:lineRule="auto"/>
                        <w:jc w:val="both"/>
                        <w:rPr>
                          <w:rFonts w:ascii="Arial Narrow" w:hAnsi="Arial Narrow"/>
                          <w:b/>
                          <w:sz w:val="20"/>
                          <w:szCs w:val="20"/>
                        </w:rPr>
                      </w:pPr>
                      <w:r>
                        <w:rPr>
                          <w:rFonts w:ascii="Arial Narrow" w:hAnsi="Arial Narrow"/>
                          <w:b/>
                          <w:sz w:val="20"/>
                          <w:szCs w:val="20"/>
                        </w:rPr>
                        <w:t>ABSTRACT</w:t>
                      </w:r>
                    </w:p>
                    <w:p w14:paraId="6491B628" w14:textId="77777777" w:rsidR="004C2055" w:rsidRPr="004C2055" w:rsidRDefault="004C2055" w:rsidP="00A64D57">
                      <w:pPr>
                        <w:jc w:val="both"/>
                        <w:rPr>
                          <w:rFonts w:ascii="Arial Narrow" w:hAnsi="Arial Narrow"/>
                          <w:sz w:val="20"/>
                          <w:szCs w:val="20"/>
                        </w:rPr>
                      </w:pPr>
                      <w:r w:rsidRPr="004C2055">
                        <w:rPr>
                          <w:rFonts w:ascii="Arial Narrow" w:hAnsi="Arial Narrow"/>
                          <w:sz w:val="20"/>
                          <w:szCs w:val="20"/>
                        </w:rPr>
                        <w:t>Neurofibrolipoma is a rare orthopaedic pathology. Various terms were used to describe this condition. The majority of neurofibrolipoma affect the fingers and toes in the upper and lower extremities. The pathologic assesment is essential to diagnose a mass as a neurofibrolipoma. When a patient is asymptomatic surgery is not recommended for neurofibrolipoma. In our case, after the biopsy, all the complaints of the patient were retracted and no secondary operation was performed for mass extraction. We belive that waiting for surgery a little more time after biopsy in neurofibrolipoma may be more beneficial for avoiding unnecesary operation.</w:t>
                      </w:r>
                    </w:p>
                    <w:p w14:paraId="4505FACB" w14:textId="77777777" w:rsidR="004C2055" w:rsidRPr="004C2055" w:rsidRDefault="004C2055" w:rsidP="004C2055">
                      <w:pPr>
                        <w:spacing w:line="240" w:lineRule="auto"/>
                        <w:jc w:val="both"/>
                        <w:rPr>
                          <w:rFonts w:ascii="Arial Narrow" w:hAnsi="Arial Narrow"/>
                          <w:b/>
                          <w:sz w:val="20"/>
                          <w:szCs w:val="20"/>
                        </w:rPr>
                      </w:pPr>
                      <w:r w:rsidRPr="004C2055">
                        <w:rPr>
                          <w:rFonts w:ascii="Arial Narrow" w:hAnsi="Arial Narrow"/>
                          <w:b/>
                          <w:sz w:val="20"/>
                          <w:szCs w:val="20"/>
                        </w:rPr>
                        <w:t xml:space="preserve">Keywords: </w:t>
                      </w:r>
                      <w:r w:rsidRPr="004C2055">
                        <w:rPr>
                          <w:rFonts w:ascii="Arial Narrow" w:hAnsi="Arial Narrow"/>
                          <w:sz w:val="20"/>
                          <w:szCs w:val="20"/>
                        </w:rPr>
                        <w:t>Ulnar nerve, neurofibrolipoma</w:t>
                      </w:r>
                    </w:p>
                    <w:p w14:paraId="35172FC2" w14:textId="080FE35A" w:rsidR="00FD2733" w:rsidRPr="002225EC" w:rsidRDefault="00FD2733" w:rsidP="004C2055">
                      <w:pPr>
                        <w:spacing w:line="240" w:lineRule="auto"/>
                        <w:jc w:val="both"/>
                        <w:rPr>
                          <w:rFonts w:ascii="Arial Narrow" w:eastAsia="Calibri" w:hAnsi="Arial Narrow" w:cs="Times New Roman"/>
                          <w:bCs/>
                          <w:sz w:val="20"/>
                          <w:szCs w:val="24"/>
                          <w:lang w:val="en-US"/>
                        </w:rPr>
                      </w:pPr>
                    </w:p>
                  </w:txbxContent>
                </v:textbox>
                <w10:wrap type="square"/>
              </v:shape>
            </w:pict>
          </mc:Fallback>
        </mc:AlternateContent>
      </w:r>
      <w:r w:rsidR="00094C80" w:rsidRPr="00A46C7C">
        <w:rPr>
          <w:rFonts w:ascii="Arial" w:hAnsi="Arial" w:cs="Arial"/>
          <w:noProof/>
          <w:sz w:val="24"/>
          <w:szCs w:val="24"/>
        </w:rPr>
        <mc:AlternateContent>
          <mc:Choice Requires="wps">
            <w:drawing>
              <wp:anchor distT="0" distB="0" distL="114300" distR="114300" simplePos="0" relativeHeight="251659264" behindDoc="0" locked="0" layoutInCell="1" allowOverlap="1" wp14:anchorId="0CEEC36C" wp14:editId="2E58BBB8">
                <wp:simplePos x="0" y="0"/>
                <wp:positionH relativeFrom="margin">
                  <wp:posOffset>-3583</wp:posOffset>
                </wp:positionH>
                <wp:positionV relativeFrom="paragraph">
                  <wp:posOffset>148656</wp:posOffset>
                </wp:positionV>
                <wp:extent cx="2987675" cy="6148317"/>
                <wp:effectExtent l="0" t="0" r="22225" b="2413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6148317"/>
                        </a:xfrm>
                        <a:prstGeom prst="rect">
                          <a:avLst/>
                        </a:prstGeom>
                        <a:solidFill>
                          <a:schemeClr val="accent2">
                            <a:lumMod val="40000"/>
                            <a:lumOff val="60000"/>
                          </a:schemeClr>
                        </a:solidFill>
                        <a:ln w="6350">
                          <a:solidFill>
                            <a:schemeClr val="accent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F3D2523" w14:textId="77777777" w:rsidR="00FD2733" w:rsidRPr="00ED47BD" w:rsidRDefault="00FD2733" w:rsidP="00ED47BD">
                            <w:pPr>
                              <w:spacing w:line="240" w:lineRule="auto"/>
                              <w:jc w:val="both"/>
                              <w:rPr>
                                <w:rFonts w:ascii="Arial Narrow" w:hAnsi="Arial Narrow"/>
                                <w:b/>
                                <w:sz w:val="20"/>
                                <w:szCs w:val="20"/>
                              </w:rPr>
                            </w:pPr>
                            <w:r>
                              <w:rPr>
                                <w:rFonts w:ascii="Arial Narrow" w:hAnsi="Arial Narrow"/>
                                <w:b/>
                                <w:sz w:val="20"/>
                                <w:szCs w:val="20"/>
                              </w:rPr>
                              <w:t>ÖZET</w:t>
                            </w:r>
                          </w:p>
                          <w:p w14:paraId="59F685B1" w14:textId="77777777" w:rsidR="004C2055" w:rsidRPr="004C2055" w:rsidRDefault="004C2055" w:rsidP="00A64D57">
                            <w:pPr>
                              <w:jc w:val="both"/>
                              <w:rPr>
                                <w:rFonts w:ascii="Arial Narrow" w:hAnsi="Arial Narrow"/>
                                <w:sz w:val="20"/>
                                <w:szCs w:val="20"/>
                              </w:rPr>
                            </w:pPr>
                            <w:r w:rsidRPr="004C2055">
                              <w:rPr>
                                <w:rFonts w:ascii="Arial Narrow" w:hAnsi="Arial Narrow"/>
                                <w:sz w:val="20"/>
                                <w:szCs w:val="20"/>
                              </w:rPr>
                              <w:t xml:space="preserve">Nörofibrolipom nadir görülen bir ortopedik patolojidir ve pek çok terim bu kitleyi tanımlamak için tarih boyunca kullanılmıştır. Nörofibrolipom sıklıkla el ve ayak parmaklarını tutar. Muayene esnasında saptanan bir kitleye bu tanıyı koyabilmek için biyopsi sonrası patolojik inceleme şarttır. Nörofibrolipomlar sadece semptomatik olduklarında çıkarılmaları önerilmektedir. Asemptomatik vakalar güvenle takip edilebilir. Biyopsi sonrası nörofibrolipom tanısı doğrulanan hastalarda kitle çıkarılması için çok acele edilmemesinin gereksiz ikincil operasyonların önüne geçeceğine inanmaktayız. Biz bu olgu sunumunda sağ el beşinci parmakta uyuşma yakınması olan 28 yaşında kadın hasta sunduk. Vakamızda biyopsi sonrası hastanın tüm şikâyetleri gerilemesi üzerine kitle çıkarımı için ikincil operasyon yapılmadı. </w:t>
                            </w:r>
                          </w:p>
                          <w:p w14:paraId="6173AD04" w14:textId="77777777" w:rsidR="004C2055" w:rsidRPr="004C2055" w:rsidRDefault="004C2055" w:rsidP="004C2055">
                            <w:pPr>
                              <w:spacing w:line="240" w:lineRule="auto"/>
                              <w:jc w:val="both"/>
                              <w:rPr>
                                <w:rFonts w:ascii="Arial Narrow" w:hAnsi="Arial Narrow"/>
                                <w:b/>
                                <w:sz w:val="20"/>
                                <w:szCs w:val="20"/>
                              </w:rPr>
                            </w:pPr>
                            <w:r w:rsidRPr="004C2055">
                              <w:rPr>
                                <w:rFonts w:ascii="Arial Narrow" w:hAnsi="Arial Narrow"/>
                                <w:b/>
                                <w:sz w:val="20"/>
                                <w:szCs w:val="20"/>
                              </w:rPr>
                              <w:t xml:space="preserve">Anahtar kelimeler: </w:t>
                            </w:r>
                            <w:r w:rsidRPr="004C2055">
                              <w:rPr>
                                <w:rFonts w:ascii="Arial Narrow" w:hAnsi="Arial Narrow"/>
                                <w:sz w:val="20"/>
                                <w:szCs w:val="20"/>
                              </w:rPr>
                              <w:t>Ulnar sinir, nörofibrolipom</w:t>
                            </w:r>
                          </w:p>
                          <w:p w14:paraId="797547B8" w14:textId="126F7C0C" w:rsidR="00FD2733" w:rsidRPr="00ED47BD" w:rsidRDefault="00FD2733" w:rsidP="004C2055">
                            <w:pPr>
                              <w:spacing w:line="240" w:lineRule="auto"/>
                              <w:jc w:val="both"/>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EC36C" id="Metin Kutusu 4" o:spid="_x0000_s1027" type="#_x0000_t202" style="position:absolute;left:0;text-align:left;margin-left:-.3pt;margin-top:11.7pt;width:235.25pt;height:48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" fillcolor="#f7caac [1301]" strokecolor="#f7caac [1301]" strokeweight=".5pt">
                <v:path arrowok="t"/>
                <v:textbox>
                  <w:txbxContent>
                    <w:p w14:paraId="5F3D2523" w14:textId="77777777" w:rsidR="00FD2733" w:rsidRPr="00ED47BD" w:rsidRDefault="00FD2733" w:rsidP="00ED47BD">
                      <w:pPr>
                        <w:spacing w:line="240" w:lineRule="auto"/>
                        <w:jc w:val="both"/>
                        <w:rPr>
                          <w:rFonts w:ascii="Arial Narrow" w:hAnsi="Arial Narrow"/>
                          <w:b/>
                          <w:sz w:val="20"/>
                          <w:szCs w:val="20"/>
                        </w:rPr>
                      </w:pPr>
                      <w:r>
                        <w:rPr>
                          <w:rFonts w:ascii="Arial Narrow" w:hAnsi="Arial Narrow"/>
                          <w:b/>
                          <w:sz w:val="20"/>
                          <w:szCs w:val="20"/>
                        </w:rPr>
                        <w:t>ÖZET</w:t>
                      </w:r>
                    </w:p>
                    <w:p w14:paraId="59F685B1" w14:textId="77777777" w:rsidR="004C2055" w:rsidRPr="004C2055" w:rsidRDefault="004C2055" w:rsidP="00A64D57">
                      <w:pPr>
                        <w:jc w:val="both"/>
                        <w:rPr>
                          <w:rFonts w:ascii="Arial Narrow" w:hAnsi="Arial Narrow"/>
                          <w:sz w:val="20"/>
                          <w:szCs w:val="20"/>
                        </w:rPr>
                      </w:pPr>
                      <w:r w:rsidRPr="004C2055">
                        <w:rPr>
                          <w:rFonts w:ascii="Arial Narrow" w:hAnsi="Arial Narrow"/>
                          <w:sz w:val="20"/>
                          <w:szCs w:val="20"/>
                        </w:rPr>
                        <w:t xml:space="preserve">Nörofibrolipom nadir görülen bir ortopedik patolojidir ve pek çok terim bu kitleyi tanımlamak için tarih boyunca kullanılmıştır. Nörofibrolipom sıklıkla el ve ayak parmaklarını tutar. Muayene esnasında saptanan bir kitleye bu tanıyı koyabilmek için biyopsi sonrası patolojik inceleme şarttır. Nörofibrolipomlar sadece semptomatik olduklarında çıkarılmaları önerilmektedir. Asemptomatik vakalar güvenle takip edilebilir. Biyopsi sonrası nörofibrolipom tanısı doğrulanan hastalarda kitle çıkarılması için çok acele edilmemesinin gereksiz ikincil operasyonların önüne geçeceğine inanmaktayız. Biz bu olgu sunumunda sağ el beşinci parmakta uyuşma yakınması olan 28 yaşında kadın hasta sunduk. Vakamızda biyopsi sonrası hastanın tüm şikâyetleri gerilemesi üzerine kitle çıkarımı için ikincil operasyon yapılmadı. </w:t>
                      </w:r>
                    </w:p>
                    <w:p w14:paraId="6173AD04" w14:textId="77777777" w:rsidR="004C2055" w:rsidRPr="004C2055" w:rsidRDefault="004C2055" w:rsidP="004C2055">
                      <w:pPr>
                        <w:spacing w:line="240" w:lineRule="auto"/>
                        <w:jc w:val="both"/>
                        <w:rPr>
                          <w:rFonts w:ascii="Arial Narrow" w:hAnsi="Arial Narrow"/>
                          <w:b/>
                          <w:sz w:val="20"/>
                          <w:szCs w:val="20"/>
                        </w:rPr>
                      </w:pPr>
                      <w:r w:rsidRPr="004C2055">
                        <w:rPr>
                          <w:rFonts w:ascii="Arial Narrow" w:hAnsi="Arial Narrow"/>
                          <w:b/>
                          <w:sz w:val="20"/>
                          <w:szCs w:val="20"/>
                        </w:rPr>
                        <w:t xml:space="preserve">Anahtar kelimeler: </w:t>
                      </w:r>
                      <w:r w:rsidRPr="004C2055">
                        <w:rPr>
                          <w:rFonts w:ascii="Arial Narrow" w:hAnsi="Arial Narrow"/>
                          <w:sz w:val="20"/>
                          <w:szCs w:val="20"/>
                        </w:rPr>
                        <w:t>Ulnar sinir, nörofibrolipom</w:t>
                      </w:r>
                    </w:p>
                    <w:p w14:paraId="797547B8" w14:textId="126F7C0C" w:rsidR="00FD2733" w:rsidRPr="00ED47BD" w:rsidRDefault="00FD2733" w:rsidP="004C2055">
                      <w:pPr>
                        <w:spacing w:line="240" w:lineRule="auto"/>
                        <w:jc w:val="both"/>
                        <w:rPr>
                          <w:rFonts w:ascii="Arial Narrow" w:hAnsi="Arial Narrow"/>
                          <w:sz w:val="18"/>
                          <w:szCs w:val="18"/>
                        </w:rPr>
                      </w:pPr>
                    </w:p>
                  </w:txbxContent>
                </v:textbox>
                <w10:wrap anchorx="margin"/>
              </v:shape>
            </w:pict>
          </mc:Fallback>
        </mc:AlternateContent>
      </w:r>
    </w:p>
    <w:p w14:paraId="5183200D" w14:textId="77777777" w:rsidR="00FC0243" w:rsidRPr="00A46C7C" w:rsidRDefault="00FC0243" w:rsidP="00FC0243">
      <w:pPr>
        <w:rPr>
          <w:rFonts w:ascii="Arial" w:hAnsi="Arial" w:cs="Arial"/>
          <w:sz w:val="24"/>
          <w:szCs w:val="24"/>
        </w:rPr>
      </w:pPr>
    </w:p>
    <w:p w14:paraId="2E717EC5" w14:textId="77777777" w:rsidR="00FC0243" w:rsidRPr="00A46C7C" w:rsidRDefault="00FC0243" w:rsidP="00FC0243">
      <w:pPr>
        <w:rPr>
          <w:rFonts w:ascii="Arial" w:hAnsi="Arial" w:cs="Arial"/>
          <w:sz w:val="24"/>
          <w:szCs w:val="24"/>
        </w:rPr>
      </w:pPr>
    </w:p>
    <w:p w14:paraId="5319228F" w14:textId="77777777" w:rsidR="00FC0243" w:rsidRPr="00A46C7C" w:rsidRDefault="00FC0243" w:rsidP="00FC0243">
      <w:pPr>
        <w:rPr>
          <w:rFonts w:ascii="Arial" w:hAnsi="Arial" w:cs="Arial"/>
          <w:sz w:val="24"/>
          <w:szCs w:val="24"/>
        </w:rPr>
      </w:pPr>
    </w:p>
    <w:p w14:paraId="064F9D5F" w14:textId="77777777" w:rsidR="00FC0243" w:rsidRPr="00A46C7C" w:rsidRDefault="00FC0243" w:rsidP="00FC0243">
      <w:pPr>
        <w:rPr>
          <w:rFonts w:ascii="Arial" w:hAnsi="Arial" w:cs="Arial"/>
          <w:sz w:val="24"/>
          <w:szCs w:val="24"/>
        </w:rPr>
      </w:pPr>
    </w:p>
    <w:p w14:paraId="3754FBB0" w14:textId="77777777" w:rsidR="00FC0243" w:rsidRPr="00A46C7C" w:rsidRDefault="00FC0243" w:rsidP="00FC0243">
      <w:pPr>
        <w:rPr>
          <w:rFonts w:ascii="Arial" w:hAnsi="Arial" w:cs="Arial"/>
          <w:sz w:val="24"/>
          <w:szCs w:val="24"/>
        </w:rPr>
      </w:pPr>
    </w:p>
    <w:p w14:paraId="52484EED" w14:textId="77777777" w:rsidR="00FC0243" w:rsidRPr="00A46C7C" w:rsidRDefault="00FC0243" w:rsidP="00FC0243">
      <w:pPr>
        <w:rPr>
          <w:rFonts w:ascii="Arial" w:hAnsi="Arial" w:cs="Arial"/>
          <w:sz w:val="24"/>
          <w:szCs w:val="24"/>
        </w:rPr>
      </w:pPr>
    </w:p>
    <w:p w14:paraId="3B08B895" w14:textId="77777777" w:rsidR="00FC0243" w:rsidRPr="00A46C7C" w:rsidRDefault="00FC0243" w:rsidP="00897A8E">
      <w:pPr>
        <w:spacing w:after="0" w:line="240" w:lineRule="auto"/>
        <w:rPr>
          <w:rFonts w:ascii="Arial" w:hAnsi="Arial" w:cs="Arial"/>
          <w:sz w:val="24"/>
          <w:szCs w:val="24"/>
        </w:rPr>
      </w:pPr>
    </w:p>
    <w:p w14:paraId="589E07D7" w14:textId="77777777" w:rsidR="00FC0243" w:rsidRPr="00A46C7C" w:rsidRDefault="00FC0243" w:rsidP="00897A8E">
      <w:pPr>
        <w:spacing w:after="0" w:line="240" w:lineRule="auto"/>
        <w:rPr>
          <w:rFonts w:ascii="Arial" w:hAnsi="Arial" w:cs="Arial"/>
          <w:sz w:val="24"/>
          <w:szCs w:val="24"/>
        </w:rPr>
      </w:pPr>
    </w:p>
    <w:p w14:paraId="419FA988" w14:textId="77777777" w:rsidR="00FC0243" w:rsidRPr="00A46C7C" w:rsidRDefault="00FC0243" w:rsidP="00897A8E">
      <w:pPr>
        <w:spacing w:after="0" w:line="240" w:lineRule="auto"/>
        <w:rPr>
          <w:rFonts w:ascii="Arial" w:hAnsi="Arial" w:cs="Arial"/>
          <w:sz w:val="24"/>
          <w:szCs w:val="24"/>
        </w:rPr>
      </w:pPr>
    </w:p>
    <w:p w14:paraId="2537ABDC" w14:textId="77777777" w:rsidR="00C27441" w:rsidRPr="00A46C7C" w:rsidRDefault="00C27441" w:rsidP="00FC0243">
      <w:pPr>
        <w:spacing w:after="0" w:line="240" w:lineRule="auto"/>
        <w:rPr>
          <w:rFonts w:ascii="Arial" w:hAnsi="Arial" w:cs="Arial"/>
          <w:sz w:val="24"/>
          <w:szCs w:val="24"/>
        </w:rPr>
      </w:pPr>
    </w:p>
    <w:p w14:paraId="63C8EE83" w14:textId="77777777" w:rsidR="00C27441" w:rsidRPr="00A46C7C" w:rsidRDefault="00C27441" w:rsidP="00C27441">
      <w:pPr>
        <w:rPr>
          <w:rFonts w:ascii="Arial" w:hAnsi="Arial" w:cs="Arial"/>
          <w:sz w:val="24"/>
          <w:szCs w:val="24"/>
        </w:rPr>
      </w:pPr>
    </w:p>
    <w:p w14:paraId="2E72FE65" w14:textId="77777777" w:rsidR="00C27441" w:rsidRPr="00A46C7C" w:rsidRDefault="00C27441" w:rsidP="00C27441">
      <w:pPr>
        <w:rPr>
          <w:rFonts w:ascii="Arial" w:hAnsi="Arial" w:cs="Arial"/>
          <w:sz w:val="24"/>
          <w:szCs w:val="24"/>
        </w:rPr>
      </w:pPr>
    </w:p>
    <w:p w14:paraId="0C962443" w14:textId="77777777" w:rsidR="00C27441" w:rsidRPr="00A46C7C" w:rsidRDefault="00C27441" w:rsidP="00C27441">
      <w:pPr>
        <w:rPr>
          <w:rFonts w:ascii="Arial" w:hAnsi="Arial" w:cs="Arial"/>
          <w:sz w:val="24"/>
          <w:szCs w:val="24"/>
        </w:rPr>
      </w:pPr>
    </w:p>
    <w:p w14:paraId="76F9E153" w14:textId="77777777" w:rsidR="00C27441" w:rsidRPr="00A46C7C" w:rsidRDefault="00C27441" w:rsidP="00C27441">
      <w:pPr>
        <w:rPr>
          <w:rFonts w:ascii="Arial" w:hAnsi="Arial" w:cs="Arial"/>
          <w:sz w:val="24"/>
          <w:szCs w:val="24"/>
        </w:rPr>
      </w:pPr>
    </w:p>
    <w:p w14:paraId="6B4615D3" w14:textId="77777777" w:rsidR="00C27441" w:rsidRPr="00A46C7C" w:rsidRDefault="00C27441" w:rsidP="00C27441">
      <w:pPr>
        <w:rPr>
          <w:rFonts w:ascii="Arial" w:hAnsi="Arial" w:cs="Arial"/>
          <w:sz w:val="24"/>
          <w:szCs w:val="24"/>
        </w:rPr>
      </w:pPr>
    </w:p>
    <w:p w14:paraId="7AC03669" w14:textId="77777777" w:rsidR="00C27441" w:rsidRPr="00A46C7C" w:rsidRDefault="00C27441" w:rsidP="00C27441">
      <w:pPr>
        <w:rPr>
          <w:rFonts w:ascii="Arial" w:hAnsi="Arial" w:cs="Arial"/>
          <w:sz w:val="24"/>
          <w:szCs w:val="24"/>
        </w:rPr>
      </w:pPr>
    </w:p>
    <w:p w14:paraId="3AF4569A" w14:textId="77777777" w:rsidR="001221B8" w:rsidRPr="00A46C7C" w:rsidRDefault="001221B8" w:rsidP="001221B8">
      <w:pPr>
        <w:spacing w:after="0" w:line="240" w:lineRule="auto"/>
        <w:rPr>
          <w:rFonts w:ascii="Arial" w:hAnsi="Arial" w:cs="Arial"/>
        </w:rPr>
      </w:pPr>
    </w:p>
    <w:p w14:paraId="4AAB208B" w14:textId="77777777" w:rsidR="002225EC" w:rsidRPr="00A46C7C" w:rsidRDefault="002225EC" w:rsidP="001221B8">
      <w:pPr>
        <w:spacing w:after="0" w:line="240" w:lineRule="auto"/>
        <w:rPr>
          <w:rFonts w:ascii="Arial" w:hAnsi="Arial" w:cs="Arial"/>
        </w:rPr>
      </w:pPr>
    </w:p>
    <w:p w14:paraId="220C6318" w14:textId="77777777" w:rsidR="002225EC" w:rsidRPr="00A46C7C" w:rsidRDefault="002225EC" w:rsidP="001221B8">
      <w:pPr>
        <w:spacing w:after="0" w:line="240" w:lineRule="auto"/>
        <w:rPr>
          <w:rFonts w:ascii="Arial" w:hAnsi="Arial" w:cs="Arial"/>
        </w:rPr>
      </w:pPr>
    </w:p>
    <w:p w14:paraId="50424717" w14:textId="77777777" w:rsidR="002225EC" w:rsidRPr="00A46C7C" w:rsidRDefault="002225EC" w:rsidP="001221B8">
      <w:pPr>
        <w:spacing w:after="0" w:line="240" w:lineRule="auto"/>
        <w:rPr>
          <w:rFonts w:ascii="Arial" w:hAnsi="Arial" w:cs="Arial"/>
        </w:rPr>
      </w:pPr>
    </w:p>
    <w:p w14:paraId="19AE201D" w14:textId="77777777" w:rsidR="002225EC" w:rsidRPr="00A46C7C" w:rsidRDefault="002225EC" w:rsidP="001221B8">
      <w:pPr>
        <w:spacing w:after="0" w:line="240" w:lineRule="auto"/>
        <w:rPr>
          <w:rFonts w:ascii="Arial" w:hAnsi="Arial" w:cs="Arial"/>
        </w:rPr>
      </w:pPr>
    </w:p>
    <w:p w14:paraId="4812BB72" w14:textId="77777777" w:rsidR="002225EC" w:rsidRPr="00A46C7C" w:rsidRDefault="002225EC" w:rsidP="001221B8">
      <w:pPr>
        <w:spacing w:after="0" w:line="240" w:lineRule="auto"/>
        <w:rPr>
          <w:rFonts w:ascii="Arial" w:hAnsi="Arial" w:cs="Arial"/>
        </w:rPr>
      </w:pPr>
    </w:p>
    <w:p w14:paraId="11ADE620" w14:textId="7F4409B0" w:rsidR="002225EC" w:rsidRPr="00A46C7C" w:rsidRDefault="00094C80" w:rsidP="00B62857">
      <w:pPr>
        <w:spacing w:after="160" w:line="259" w:lineRule="auto"/>
        <w:rPr>
          <w:rFonts w:ascii="Arial" w:hAnsi="Arial" w:cs="Arial"/>
        </w:rPr>
        <w:sectPr w:rsidR="002225EC" w:rsidRPr="00A46C7C" w:rsidSect="00B066CB">
          <w:headerReference w:type="even" r:id="rId8"/>
          <w:headerReference w:type="default" r:id="rId9"/>
          <w:footerReference w:type="even" r:id="rId10"/>
          <w:footerReference w:type="default" r:id="rId11"/>
          <w:headerReference w:type="first" r:id="rId12"/>
          <w:type w:val="continuous"/>
          <w:pgSz w:w="11906" w:h="16838" w:code="9"/>
          <w:pgMar w:top="1701" w:right="851" w:bottom="1701" w:left="1134" w:header="708" w:footer="708" w:gutter="0"/>
          <w:cols w:space="708"/>
          <w:titlePg/>
          <w:docGrid w:linePitch="360"/>
        </w:sectPr>
      </w:pPr>
      <w:r w:rsidRPr="00A46C7C">
        <w:rPr>
          <w:rFonts w:ascii="Arial" w:hAnsi="Arial" w:cs="Arial"/>
          <w:noProof/>
          <w:sz w:val="24"/>
          <w:szCs w:val="24"/>
        </w:rPr>
        <mc:AlternateContent>
          <mc:Choice Requires="wps">
            <w:drawing>
              <wp:anchor distT="0" distB="0" distL="114300" distR="114300" simplePos="0" relativeHeight="251662336" behindDoc="0" locked="0" layoutInCell="1" allowOverlap="1" wp14:anchorId="2A2A1B13" wp14:editId="0CCD031D">
                <wp:simplePos x="0" y="0"/>
                <wp:positionH relativeFrom="column">
                  <wp:posOffset>3241</wp:posOffset>
                </wp:positionH>
                <wp:positionV relativeFrom="paragraph">
                  <wp:posOffset>514663</wp:posOffset>
                </wp:positionV>
                <wp:extent cx="6283032" cy="657225"/>
                <wp:effectExtent l="0" t="0" r="3810" b="952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3032"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EC5BFB" w14:textId="79725F84" w:rsidR="00FD2733" w:rsidRPr="00792153" w:rsidRDefault="00FD2733" w:rsidP="00C27441">
                            <w:pPr>
                              <w:spacing w:after="0" w:line="240" w:lineRule="auto"/>
                              <w:rPr>
                                <w:rFonts w:ascii="Arial Narrow" w:hAnsi="Arial Narrow"/>
                                <w:sz w:val="18"/>
                              </w:rPr>
                            </w:pPr>
                            <w:r w:rsidRPr="00792153">
                              <w:rPr>
                                <w:rFonts w:ascii="Arial Narrow" w:hAnsi="Arial Narrow"/>
                                <w:b/>
                                <w:sz w:val="18"/>
                              </w:rPr>
                              <w:t>Gönderme tarihi / Received:</w:t>
                            </w:r>
                            <w:r w:rsidR="00A46C7C">
                              <w:rPr>
                                <w:rFonts w:ascii="Arial Narrow" w:hAnsi="Arial Narrow"/>
                                <w:b/>
                                <w:sz w:val="18"/>
                              </w:rPr>
                              <w:t xml:space="preserve"> </w:t>
                            </w:r>
                            <w:r w:rsidR="004C2055">
                              <w:rPr>
                                <w:rFonts w:ascii="Arial Narrow" w:hAnsi="Arial Narrow"/>
                                <w:sz w:val="18"/>
                              </w:rPr>
                              <w:t>20</w:t>
                            </w:r>
                            <w:r w:rsidR="00792153" w:rsidRPr="00792153">
                              <w:rPr>
                                <w:rFonts w:ascii="Arial Narrow" w:hAnsi="Arial Narrow"/>
                                <w:sz w:val="18"/>
                              </w:rPr>
                              <w:t>.12.201</w:t>
                            </w:r>
                            <w:r w:rsidR="004C2055">
                              <w:rPr>
                                <w:rFonts w:ascii="Arial Narrow" w:hAnsi="Arial Narrow"/>
                                <w:sz w:val="18"/>
                              </w:rPr>
                              <w:t>7</w:t>
                            </w:r>
                            <w:r w:rsidR="00E70667">
                              <w:rPr>
                                <w:rFonts w:ascii="Arial Narrow" w:hAnsi="Arial Narrow"/>
                                <w:sz w:val="18"/>
                              </w:rPr>
                              <w:t xml:space="preserve">    </w:t>
                            </w:r>
                            <w:r w:rsidRPr="00792153">
                              <w:rPr>
                                <w:rFonts w:ascii="Arial Narrow" w:hAnsi="Arial Narrow"/>
                                <w:b/>
                                <w:sz w:val="18"/>
                              </w:rPr>
                              <w:t>Kabul tarihi / Accepted:</w:t>
                            </w:r>
                            <w:r w:rsidR="00A46C7C">
                              <w:rPr>
                                <w:rFonts w:ascii="Arial Narrow" w:hAnsi="Arial Narrow"/>
                                <w:b/>
                                <w:sz w:val="18"/>
                              </w:rPr>
                              <w:t xml:space="preserve"> </w:t>
                            </w:r>
                            <w:r w:rsidR="00792153" w:rsidRPr="00792153">
                              <w:rPr>
                                <w:rFonts w:ascii="Arial Narrow" w:hAnsi="Arial Narrow"/>
                                <w:sz w:val="18"/>
                              </w:rPr>
                              <w:t>0</w:t>
                            </w:r>
                            <w:r w:rsidR="004C2055">
                              <w:rPr>
                                <w:rFonts w:ascii="Arial Narrow" w:hAnsi="Arial Narrow"/>
                                <w:sz w:val="18"/>
                              </w:rPr>
                              <w:t>4.07.2018</w:t>
                            </w:r>
                          </w:p>
                          <w:p w14:paraId="3D4549FF" w14:textId="0197F0A3" w:rsidR="004C2055" w:rsidRPr="004C2055" w:rsidRDefault="00FD2733" w:rsidP="004C2055">
                            <w:pPr>
                              <w:spacing w:after="0" w:line="240" w:lineRule="auto"/>
                              <w:rPr>
                                <w:rFonts w:ascii="Arial Narrow" w:hAnsi="Arial Narrow"/>
                                <w:sz w:val="18"/>
                              </w:rPr>
                            </w:pPr>
                            <w:r w:rsidRPr="00220D99">
                              <w:rPr>
                                <w:rFonts w:ascii="Arial Narrow" w:hAnsi="Arial Narrow"/>
                                <w:b/>
                                <w:sz w:val="18"/>
                              </w:rPr>
                              <w:t xml:space="preserve">İletişim: </w:t>
                            </w:r>
                            <w:r w:rsidR="004C2055" w:rsidRPr="004C2055">
                              <w:rPr>
                                <w:rFonts w:ascii="Arial Narrow" w:hAnsi="Arial Narrow"/>
                                <w:sz w:val="18"/>
                              </w:rPr>
                              <w:t>Muhammed Çağatay E</w:t>
                            </w:r>
                            <w:r w:rsidR="00A46C7C">
                              <w:rPr>
                                <w:rFonts w:ascii="Arial Narrow" w:hAnsi="Arial Narrow"/>
                                <w:sz w:val="18"/>
                              </w:rPr>
                              <w:t>NGİN</w:t>
                            </w:r>
                            <w:r w:rsidR="004C2055" w:rsidRPr="004C2055">
                              <w:rPr>
                                <w:rFonts w:ascii="Arial Narrow" w:hAnsi="Arial Narrow"/>
                                <w:sz w:val="18"/>
                              </w:rPr>
                              <w:t xml:space="preserve">, </w:t>
                            </w:r>
                            <w:r w:rsidR="004C2055">
                              <w:rPr>
                                <w:rFonts w:ascii="Arial Narrow" w:hAnsi="Arial Narrow"/>
                                <w:sz w:val="18"/>
                              </w:rPr>
                              <w:t xml:space="preserve"> </w:t>
                            </w:r>
                            <w:r w:rsidR="004C2055" w:rsidRPr="004C2055">
                              <w:rPr>
                                <w:rFonts w:ascii="Arial Narrow" w:hAnsi="Arial Narrow"/>
                                <w:sz w:val="18"/>
                              </w:rPr>
                              <w:t>Bingöl Devlet Hastanesi Ortopedi ve Travmatoloji A</w:t>
                            </w:r>
                            <w:r w:rsidR="00A46C7C">
                              <w:rPr>
                                <w:rFonts w:ascii="Arial Narrow" w:hAnsi="Arial Narrow"/>
                                <w:sz w:val="18"/>
                              </w:rPr>
                              <w:t xml:space="preserve">nabilim </w:t>
                            </w:r>
                            <w:r w:rsidR="004C2055" w:rsidRPr="004C2055">
                              <w:rPr>
                                <w:rFonts w:ascii="Arial Narrow" w:hAnsi="Arial Narrow"/>
                                <w:sz w:val="18"/>
                              </w:rPr>
                              <w:t>D</w:t>
                            </w:r>
                            <w:r w:rsidR="00A46C7C">
                              <w:rPr>
                                <w:rFonts w:ascii="Arial Narrow" w:hAnsi="Arial Narrow"/>
                                <w:sz w:val="18"/>
                              </w:rPr>
                              <w:t>alı</w:t>
                            </w:r>
                            <w:r w:rsidR="004C2055" w:rsidRPr="004C2055">
                              <w:rPr>
                                <w:rFonts w:ascii="Arial Narrow" w:hAnsi="Arial Narrow"/>
                                <w:sz w:val="18"/>
                              </w:rPr>
                              <w:t>, Bingöl-Türkiye</w:t>
                            </w:r>
                          </w:p>
                          <w:p w14:paraId="5A461A19" w14:textId="3CF74873" w:rsidR="00FD2733" w:rsidRPr="00ED47BD" w:rsidRDefault="00A94636" w:rsidP="00ED47BD">
                            <w:pPr>
                              <w:spacing w:after="0" w:line="240" w:lineRule="auto"/>
                              <w:rPr>
                                <w:rFonts w:ascii="Arial Narrow" w:hAnsi="Arial Narrow"/>
                                <w:b/>
                                <w:sz w:val="18"/>
                              </w:rPr>
                            </w:pPr>
                            <w:r w:rsidRPr="00346399">
                              <w:rPr>
                                <w:rFonts w:ascii="Arial Narrow" w:hAnsi="Arial Narrow"/>
                                <w:b/>
                                <w:sz w:val="18"/>
                              </w:rPr>
                              <w:t xml:space="preserve">Tel: </w:t>
                            </w:r>
                            <w:r w:rsidRPr="00346399">
                              <w:rPr>
                                <w:rFonts w:ascii="Arial Narrow" w:hAnsi="Arial Narrow"/>
                                <w:sz w:val="18"/>
                              </w:rPr>
                              <w:t xml:space="preserve"> </w:t>
                            </w:r>
                            <w:r w:rsidR="004C2055" w:rsidRPr="004C2055">
                              <w:rPr>
                                <w:rFonts w:ascii="Arial Narrow" w:hAnsi="Arial Narrow"/>
                                <w:sz w:val="18"/>
                              </w:rPr>
                              <w:t xml:space="preserve">(532) 330 </w:t>
                            </w:r>
                            <w:proofErr w:type="gramStart"/>
                            <w:r w:rsidR="004C2055" w:rsidRPr="004C2055">
                              <w:rPr>
                                <w:rFonts w:ascii="Arial Narrow" w:hAnsi="Arial Narrow"/>
                                <w:sz w:val="18"/>
                              </w:rPr>
                              <w:t>1949</w:t>
                            </w:r>
                            <w:r w:rsidR="00A46C7C">
                              <w:rPr>
                                <w:rFonts w:ascii="Arial Narrow" w:hAnsi="Arial Narrow"/>
                                <w:sz w:val="18"/>
                              </w:rPr>
                              <w:t xml:space="preserve"> </w:t>
                            </w:r>
                            <w:r w:rsidR="004C2055">
                              <w:rPr>
                                <w:rFonts w:ascii="Arial Narrow" w:hAnsi="Arial Narrow"/>
                                <w:sz w:val="18"/>
                              </w:rPr>
                              <w:t xml:space="preserve"> </w:t>
                            </w:r>
                            <w:r w:rsidR="00FD2733" w:rsidRPr="003219EE">
                              <w:rPr>
                                <w:rFonts w:ascii="Arial Narrow" w:hAnsi="Arial Narrow"/>
                                <w:b/>
                                <w:sz w:val="18"/>
                              </w:rPr>
                              <w:t>E</w:t>
                            </w:r>
                            <w:proofErr w:type="gramEnd"/>
                            <w:r w:rsidR="00FD2733" w:rsidRPr="003219EE">
                              <w:rPr>
                                <w:rFonts w:ascii="Arial Narrow" w:hAnsi="Arial Narrow"/>
                                <w:b/>
                                <w:sz w:val="18"/>
                              </w:rPr>
                              <w:t xml:space="preserve">-posta: </w:t>
                            </w:r>
                            <w:r w:rsidR="004C2055" w:rsidRPr="004C2055">
                              <w:rPr>
                                <w:rFonts w:ascii="Arial Narrow" w:hAnsi="Arial Narrow"/>
                                <w:sz w:val="18"/>
                              </w:rPr>
                              <w:t>mcagatayengin@hotmail.com</w:t>
                            </w:r>
                          </w:p>
                          <w:p w14:paraId="4E6419E8" w14:textId="77777777" w:rsidR="00FD2733" w:rsidRPr="007C7716" w:rsidRDefault="00FD2733" w:rsidP="002225EC">
                            <w:pPr>
                              <w:spacing w:after="0" w:line="240" w:lineRule="auto"/>
                              <w:rPr>
                                <w:rFonts w:ascii="Arial Narrow" w:hAnsi="Arial Narrow"/>
                                <w:sz w:val="18"/>
                              </w:rPr>
                            </w:pPr>
                          </w:p>
                          <w:p w14:paraId="7142B78A" w14:textId="77777777" w:rsidR="00FD2733" w:rsidRDefault="00FD2733" w:rsidP="00C27441">
                            <w:pPr>
                              <w:spacing w:after="0" w:line="240" w:lineRule="auto"/>
                              <w:rPr>
                                <w:rFonts w:ascii="Arial Narrow" w:hAnsi="Arial Narrow"/>
                                <w:sz w:val="18"/>
                              </w:rPr>
                            </w:pPr>
                          </w:p>
                          <w:p w14:paraId="2788164E" w14:textId="77777777" w:rsidR="00FD2733" w:rsidRPr="00C27441" w:rsidRDefault="00FD2733" w:rsidP="00C27441">
                            <w:pPr>
                              <w:spacing w:after="0" w:line="240" w:lineRule="auto"/>
                              <w:rPr>
                                <w:rFonts w:ascii="Arial Narrow" w:hAnsi="Arial Narrow"/>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A1B13" id="Metin Kutusu 6" o:spid="_x0000_s1028" type="#_x0000_t202" style="position:absolute;margin-left:.25pt;margin-top:40.5pt;width:494.7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" fillcolor="white [3201]" stroked="f" strokeweight=".5pt">
                <v:path arrowok="t"/>
                <v:textbox>
                  <w:txbxContent>
                    <w:p w14:paraId="0FEC5BFB" w14:textId="79725F84" w:rsidR="00FD2733" w:rsidRPr="00792153" w:rsidRDefault="00FD2733" w:rsidP="00C27441">
                      <w:pPr>
                        <w:spacing w:after="0" w:line="240" w:lineRule="auto"/>
                        <w:rPr>
                          <w:rFonts w:ascii="Arial Narrow" w:hAnsi="Arial Narrow"/>
                          <w:sz w:val="18"/>
                        </w:rPr>
                      </w:pPr>
                      <w:r w:rsidRPr="00792153">
                        <w:rPr>
                          <w:rFonts w:ascii="Arial Narrow" w:hAnsi="Arial Narrow"/>
                          <w:b/>
                          <w:sz w:val="18"/>
                        </w:rPr>
                        <w:t>Gönderme tarihi / Received:</w:t>
                      </w:r>
                      <w:r w:rsidR="00A46C7C">
                        <w:rPr>
                          <w:rFonts w:ascii="Arial Narrow" w:hAnsi="Arial Narrow"/>
                          <w:b/>
                          <w:sz w:val="18"/>
                        </w:rPr>
                        <w:t xml:space="preserve"> </w:t>
                      </w:r>
                      <w:r w:rsidR="004C2055">
                        <w:rPr>
                          <w:rFonts w:ascii="Arial Narrow" w:hAnsi="Arial Narrow"/>
                          <w:sz w:val="18"/>
                        </w:rPr>
                        <w:t>20</w:t>
                      </w:r>
                      <w:r w:rsidR="00792153" w:rsidRPr="00792153">
                        <w:rPr>
                          <w:rFonts w:ascii="Arial Narrow" w:hAnsi="Arial Narrow"/>
                          <w:sz w:val="18"/>
                        </w:rPr>
                        <w:t>.12.201</w:t>
                      </w:r>
                      <w:r w:rsidR="004C2055">
                        <w:rPr>
                          <w:rFonts w:ascii="Arial Narrow" w:hAnsi="Arial Narrow"/>
                          <w:sz w:val="18"/>
                        </w:rPr>
                        <w:t>7</w:t>
                      </w:r>
                      <w:r w:rsidR="00E70667">
                        <w:rPr>
                          <w:rFonts w:ascii="Arial Narrow" w:hAnsi="Arial Narrow"/>
                          <w:sz w:val="18"/>
                        </w:rPr>
                        <w:t xml:space="preserve">    </w:t>
                      </w:r>
                      <w:r w:rsidRPr="00792153">
                        <w:rPr>
                          <w:rFonts w:ascii="Arial Narrow" w:hAnsi="Arial Narrow"/>
                          <w:b/>
                          <w:sz w:val="18"/>
                        </w:rPr>
                        <w:t>Kabul tarihi / Accepted:</w:t>
                      </w:r>
                      <w:r w:rsidR="00A46C7C">
                        <w:rPr>
                          <w:rFonts w:ascii="Arial Narrow" w:hAnsi="Arial Narrow"/>
                          <w:b/>
                          <w:sz w:val="18"/>
                        </w:rPr>
                        <w:t xml:space="preserve"> </w:t>
                      </w:r>
                      <w:r w:rsidR="00792153" w:rsidRPr="00792153">
                        <w:rPr>
                          <w:rFonts w:ascii="Arial Narrow" w:hAnsi="Arial Narrow"/>
                          <w:sz w:val="18"/>
                        </w:rPr>
                        <w:t>0</w:t>
                      </w:r>
                      <w:r w:rsidR="004C2055">
                        <w:rPr>
                          <w:rFonts w:ascii="Arial Narrow" w:hAnsi="Arial Narrow"/>
                          <w:sz w:val="18"/>
                        </w:rPr>
                        <w:t>4.07.2018</w:t>
                      </w:r>
                    </w:p>
                    <w:p w14:paraId="3D4549FF" w14:textId="0197F0A3" w:rsidR="004C2055" w:rsidRPr="004C2055" w:rsidRDefault="00FD2733" w:rsidP="004C2055">
                      <w:pPr>
                        <w:spacing w:after="0" w:line="240" w:lineRule="auto"/>
                        <w:rPr>
                          <w:rFonts w:ascii="Arial Narrow" w:hAnsi="Arial Narrow"/>
                          <w:sz w:val="18"/>
                        </w:rPr>
                      </w:pPr>
                      <w:r w:rsidRPr="00220D99">
                        <w:rPr>
                          <w:rFonts w:ascii="Arial Narrow" w:hAnsi="Arial Narrow"/>
                          <w:b/>
                          <w:sz w:val="18"/>
                        </w:rPr>
                        <w:t xml:space="preserve">İletişim: </w:t>
                      </w:r>
                      <w:r w:rsidR="004C2055" w:rsidRPr="004C2055">
                        <w:rPr>
                          <w:rFonts w:ascii="Arial Narrow" w:hAnsi="Arial Narrow"/>
                          <w:sz w:val="18"/>
                        </w:rPr>
                        <w:t>Muhammed Çağatay E</w:t>
                      </w:r>
                      <w:r w:rsidR="00A46C7C">
                        <w:rPr>
                          <w:rFonts w:ascii="Arial Narrow" w:hAnsi="Arial Narrow"/>
                          <w:sz w:val="18"/>
                        </w:rPr>
                        <w:t>NGİN</w:t>
                      </w:r>
                      <w:r w:rsidR="004C2055" w:rsidRPr="004C2055">
                        <w:rPr>
                          <w:rFonts w:ascii="Arial Narrow" w:hAnsi="Arial Narrow"/>
                          <w:sz w:val="18"/>
                        </w:rPr>
                        <w:t xml:space="preserve">, </w:t>
                      </w:r>
                      <w:r w:rsidR="004C2055">
                        <w:rPr>
                          <w:rFonts w:ascii="Arial Narrow" w:hAnsi="Arial Narrow"/>
                          <w:sz w:val="18"/>
                        </w:rPr>
                        <w:t xml:space="preserve"> </w:t>
                      </w:r>
                      <w:r w:rsidR="004C2055" w:rsidRPr="004C2055">
                        <w:rPr>
                          <w:rFonts w:ascii="Arial Narrow" w:hAnsi="Arial Narrow"/>
                          <w:sz w:val="18"/>
                        </w:rPr>
                        <w:t>Bingöl Devlet Hastanesi Ortopedi ve Travmatoloji A</w:t>
                      </w:r>
                      <w:r w:rsidR="00A46C7C">
                        <w:rPr>
                          <w:rFonts w:ascii="Arial Narrow" w:hAnsi="Arial Narrow"/>
                          <w:sz w:val="18"/>
                        </w:rPr>
                        <w:t xml:space="preserve">nabilim </w:t>
                      </w:r>
                      <w:r w:rsidR="004C2055" w:rsidRPr="004C2055">
                        <w:rPr>
                          <w:rFonts w:ascii="Arial Narrow" w:hAnsi="Arial Narrow"/>
                          <w:sz w:val="18"/>
                        </w:rPr>
                        <w:t>D</w:t>
                      </w:r>
                      <w:r w:rsidR="00A46C7C">
                        <w:rPr>
                          <w:rFonts w:ascii="Arial Narrow" w:hAnsi="Arial Narrow"/>
                          <w:sz w:val="18"/>
                        </w:rPr>
                        <w:t>alı</w:t>
                      </w:r>
                      <w:r w:rsidR="004C2055" w:rsidRPr="004C2055">
                        <w:rPr>
                          <w:rFonts w:ascii="Arial Narrow" w:hAnsi="Arial Narrow"/>
                          <w:sz w:val="18"/>
                        </w:rPr>
                        <w:t>, Bingöl-Türkiye</w:t>
                      </w:r>
                    </w:p>
                    <w:p w14:paraId="5A461A19" w14:textId="3CF74873" w:rsidR="00FD2733" w:rsidRPr="00ED47BD" w:rsidRDefault="00A94636" w:rsidP="00ED47BD">
                      <w:pPr>
                        <w:spacing w:after="0" w:line="240" w:lineRule="auto"/>
                        <w:rPr>
                          <w:rFonts w:ascii="Arial Narrow" w:hAnsi="Arial Narrow"/>
                          <w:b/>
                          <w:sz w:val="18"/>
                        </w:rPr>
                      </w:pPr>
                      <w:r w:rsidRPr="00346399">
                        <w:rPr>
                          <w:rFonts w:ascii="Arial Narrow" w:hAnsi="Arial Narrow"/>
                          <w:b/>
                          <w:sz w:val="18"/>
                        </w:rPr>
                        <w:t xml:space="preserve">Tel: </w:t>
                      </w:r>
                      <w:r w:rsidRPr="00346399">
                        <w:rPr>
                          <w:rFonts w:ascii="Arial Narrow" w:hAnsi="Arial Narrow"/>
                          <w:sz w:val="18"/>
                        </w:rPr>
                        <w:t xml:space="preserve"> </w:t>
                      </w:r>
                      <w:r w:rsidR="004C2055" w:rsidRPr="004C2055">
                        <w:rPr>
                          <w:rFonts w:ascii="Arial Narrow" w:hAnsi="Arial Narrow"/>
                          <w:sz w:val="18"/>
                        </w:rPr>
                        <w:t xml:space="preserve">(532) 330 </w:t>
                      </w:r>
                      <w:proofErr w:type="gramStart"/>
                      <w:r w:rsidR="004C2055" w:rsidRPr="004C2055">
                        <w:rPr>
                          <w:rFonts w:ascii="Arial Narrow" w:hAnsi="Arial Narrow"/>
                          <w:sz w:val="18"/>
                        </w:rPr>
                        <w:t>1949</w:t>
                      </w:r>
                      <w:r w:rsidR="00A46C7C">
                        <w:rPr>
                          <w:rFonts w:ascii="Arial Narrow" w:hAnsi="Arial Narrow"/>
                          <w:sz w:val="18"/>
                        </w:rPr>
                        <w:t xml:space="preserve"> </w:t>
                      </w:r>
                      <w:r w:rsidR="004C2055">
                        <w:rPr>
                          <w:rFonts w:ascii="Arial Narrow" w:hAnsi="Arial Narrow"/>
                          <w:sz w:val="18"/>
                        </w:rPr>
                        <w:t xml:space="preserve"> </w:t>
                      </w:r>
                      <w:r w:rsidR="00FD2733" w:rsidRPr="003219EE">
                        <w:rPr>
                          <w:rFonts w:ascii="Arial Narrow" w:hAnsi="Arial Narrow"/>
                          <w:b/>
                          <w:sz w:val="18"/>
                        </w:rPr>
                        <w:t>E</w:t>
                      </w:r>
                      <w:proofErr w:type="gramEnd"/>
                      <w:r w:rsidR="00FD2733" w:rsidRPr="003219EE">
                        <w:rPr>
                          <w:rFonts w:ascii="Arial Narrow" w:hAnsi="Arial Narrow"/>
                          <w:b/>
                          <w:sz w:val="18"/>
                        </w:rPr>
                        <w:t xml:space="preserve">-posta: </w:t>
                      </w:r>
                      <w:r w:rsidR="004C2055" w:rsidRPr="004C2055">
                        <w:rPr>
                          <w:rFonts w:ascii="Arial Narrow" w:hAnsi="Arial Narrow"/>
                          <w:sz w:val="18"/>
                        </w:rPr>
                        <w:t>mcagatayengin@hotmail.com</w:t>
                      </w:r>
                    </w:p>
                    <w:p w14:paraId="4E6419E8" w14:textId="77777777" w:rsidR="00FD2733" w:rsidRPr="007C7716" w:rsidRDefault="00FD2733" w:rsidP="002225EC">
                      <w:pPr>
                        <w:spacing w:after="0" w:line="240" w:lineRule="auto"/>
                        <w:rPr>
                          <w:rFonts w:ascii="Arial Narrow" w:hAnsi="Arial Narrow"/>
                          <w:sz w:val="18"/>
                        </w:rPr>
                      </w:pPr>
                    </w:p>
                    <w:p w14:paraId="7142B78A" w14:textId="77777777" w:rsidR="00FD2733" w:rsidRDefault="00FD2733" w:rsidP="00C27441">
                      <w:pPr>
                        <w:spacing w:after="0" w:line="240" w:lineRule="auto"/>
                        <w:rPr>
                          <w:rFonts w:ascii="Arial Narrow" w:hAnsi="Arial Narrow"/>
                          <w:sz w:val="18"/>
                        </w:rPr>
                      </w:pPr>
                    </w:p>
                    <w:p w14:paraId="2788164E" w14:textId="77777777" w:rsidR="00FD2733" w:rsidRPr="00C27441" w:rsidRDefault="00FD2733" w:rsidP="00C27441">
                      <w:pPr>
                        <w:spacing w:after="0" w:line="240" w:lineRule="auto"/>
                        <w:rPr>
                          <w:rFonts w:ascii="Arial Narrow" w:hAnsi="Arial Narrow"/>
                          <w:sz w:val="18"/>
                        </w:rPr>
                      </w:pPr>
                    </w:p>
                  </w:txbxContent>
                </v:textbox>
              </v:shape>
            </w:pict>
          </mc:Fallback>
        </mc:AlternateContent>
      </w:r>
      <w:r w:rsidR="00C63409" w:rsidRPr="00A46C7C">
        <w:rPr>
          <w:rFonts w:ascii="Arial" w:hAnsi="Arial" w:cs="Arial"/>
        </w:rPr>
        <w:br w:type="page"/>
      </w:r>
    </w:p>
    <w:p w14:paraId="576207B4" w14:textId="77777777" w:rsidR="00C63409" w:rsidRPr="00A46C7C" w:rsidRDefault="00C63409" w:rsidP="00C63409">
      <w:pPr>
        <w:spacing w:after="0" w:line="240" w:lineRule="auto"/>
        <w:rPr>
          <w:rFonts w:ascii="Arial" w:hAnsi="Arial" w:cs="Arial"/>
          <w:sz w:val="24"/>
          <w:szCs w:val="24"/>
        </w:rPr>
        <w:sectPr w:rsidR="00C63409" w:rsidRPr="00A46C7C" w:rsidSect="00677D3E">
          <w:type w:val="continuous"/>
          <w:pgSz w:w="11906" w:h="16838"/>
          <w:pgMar w:top="1417" w:right="1417" w:bottom="1417" w:left="1417" w:header="708" w:footer="708" w:gutter="0"/>
          <w:pgNumType w:start="11"/>
          <w:cols w:space="708"/>
        </w:sectPr>
      </w:pPr>
    </w:p>
    <w:p w14:paraId="66CE796D" w14:textId="77777777" w:rsidR="00C63409" w:rsidRPr="00A46C7C" w:rsidRDefault="008E4551" w:rsidP="00994EE6">
      <w:pPr>
        <w:spacing w:after="120" w:line="360" w:lineRule="auto"/>
        <w:jc w:val="both"/>
        <w:rPr>
          <w:rFonts w:ascii="Arial" w:hAnsi="Arial" w:cs="Arial"/>
          <w:b/>
          <w:color w:val="2E74B5" w:themeColor="accent1" w:themeShade="BF"/>
          <w:sz w:val="24"/>
          <w:szCs w:val="24"/>
        </w:rPr>
      </w:pPr>
      <w:r w:rsidRPr="00A46C7C">
        <w:rPr>
          <w:rFonts w:ascii="Arial" w:hAnsi="Arial" w:cs="Arial"/>
          <w:b/>
          <w:color w:val="2E74B5" w:themeColor="accent1" w:themeShade="BF"/>
          <w:sz w:val="24"/>
          <w:szCs w:val="24"/>
        </w:rPr>
        <w:lastRenderedPageBreak/>
        <w:t>GİRİŞ</w:t>
      </w:r>
    </w:p>
    <w:p w14:paraId="4B02D419" w14:textId="77777777" w:rsidR="00A64D57" w:rsidRDefault="004C2055" w:rsidP="00994EE6">
      <w:pPr>
        <w:autoSpaceDE w:val="0"/>
        <w:autoSpaceDN w:val="0"/>
        <w:adjustRightInd w:val="0"/>
        <w:spacing w:after="0" w:line="360" w:lineRule="auto"/>
        <w:jc w:val="both"/>
        <w:rPr>
          <w:rFonts w:ascii="Arial" w:hAnsi="Arial" w:cs="Arial"/>
          <w:sz w:val="24"/>
          <w:szCs w:val="24"/>
        </w:rPr>
      </w:pPr>
      <w:r w:rsidRPr="00A46C7C">
        <w:rPr>
          <w:rFonts w:ascii="Arial" w:hAnsi="Arial" w:cs="Arial"/>
          <w:sz w:val="24"/>
          <w:szCs w:val="24"/>
        </w:rPr>
        <w:t>Nörofibrolipom sinir kılıfında anormal fibroadipoz doku çoğalması sonucu ortaya çıkan nadir görülen benign</w:t>
      </w:r>
      <w:r w:rsidR="00A46C7C">
        <w:rPr>
          <w:rFonts w:ascii="Arial" w:hAnsi="Arial" w:cs="Arial"/>
          <w:sz w:val="24"/>
          <w:szCs w:val="24"/>
        </w:rPr>
        <w:t xml:space="preserve"> bir tümördür ve ilk kez 1953 yılında</w:t>
      </w:r>
      <w:r w:rsidRPr="00A46C7C">
        <w:rPr>
          <w:rFonts w:ascii="Arial" w:hAnsi="Arial" w:cs="Arial"/>
          <w:sz w:val="24"/>
          <w:szCs w:val="24"/>
        </w:rPr>
        <w:t xml:space="preserve"> tanımlanmıştır </w:t>
      </w:r>
      <w:r w:rsidRPr="00A46C7C">
        <w:rPr>
          <w:rFonts w:ascii="Arial" w:hAnsi="Arial" w:cs="Arial"/>
          <w:sz w:val="24"/>
          <w:szCs w:val="24"/>
        </w:rPr>
        <w:fldChar w:fldCharType="begin"/>
      </w:r>
      <w:r w:rsidRPr="00A46C7C">
        <w:rPr>
          <w:rFonts w:ascii="Arial" w:hAnsi="Arial" w:cs="Arial"/>
          <w:sz w:val="24"/>
          <w:szCs w:val="24"/>
        </w:rPr>
        <w:instrText xml:space="preserve"> ADDIN EN.CITE &lt;EndNote&gt;&lt;Cite&gt;&lt;Author&gt;Diwakar&lt;/Author&gt;&lt;Year&gt;2011&lt;/Year&gt;&lt;RecNum&gt;103&lt;/RecNum&gt;&lt;DisplayText&gt;(1)&lt;/DisplayText&gt;&lt;record&gt;&lt;rec-number&gt;103&lt;/rec-number&gt;&lt;foreign-keys&gt;&lt;key app="EN" db-id="sf2ffpp9f52ddbe5adzxt5w9sfa2ddxpv9p2" timestamp="1485543724"&gt;103&lt;/key&gt;&lt;/foreign-keys&gt;&lt;ref-type name="Journal Article"&gt;17&lt;/ref-type&gt;&lt;contributors&gt;&lt;authors&gt;&lt;author&gt;Diwakar, N&lt;/author&gt;&lt;author&gt;Kamble, Ravindra&lt;/author&gt;&lt;author&gt;Gidaganti, Mallinath&lt;/author&gt;&lt;/authors&gt;&lt;/contributors&gt;&lt;titles&gt;&lt;title&gt;Imaging of neurofibrolipoma of median nerve&lt;/title&gt;&lt;secondary-title&gt;Neurology India&lt;/secondary-title&gt;&lt;/titles&gt;&lt;periodical&gt;&lt;full-title&gt;Neurology India&lt;/full-title&gt;&lt;/periodical&gt;&lt;pages&gt;488-488&lt;/pages&gt;&lt;volume&gt;59&lt;/volume&gt;&lt;number&gt;3&lt;/number&gt;&lt;dates&gt;&lt;year&gt;2011&lt;/year&gt;&lt;/dates&gt;&lt;isbn&gt;0028-3886&lt;/isbn&gt;&lt;urls&gt;&lt;/urls&gt;&lt;/record&gt;&lt;/Cite&gt;&lt;/EndNote&gt;</w:instrText>
      </w:r>
      <w:r w:rsidRPr="00A46C7C">
        <w:rPr>
          <w:rFonts w:ascii="Arial" w:hAnsi="Arial" w:cs="Arial"/>
          <w:sz w:val="24"/>
          <w:szCs w:val="24"/>
        </w:rPr>
        <w:fldChar w:fldCharType="separate"/>
      </w:r>
      <w:r w:rsidRPr="00A46C7C">
        <w:rPr>
          <w:rFonts w:ascii="Arial" w:hAnsi="Arial" w:cs="Arial"/>
          <w:sz w:val="24"/>
          <w:szCs w:val="24"/>
        </w:rPr>
        <w:t>(1)</w:t>
      </w:r>
      <w:r w:rsidRPr="00A46C7C">
        <w:rPr>
          <w:rFonts w:ascii="Arial" w:hAnsi="Arial" w:cs="Arial"/>
          <w:sz w:val="24"/>
          <w:szCs w:val="24"/>
        </w:rPr>
        <w:fldChar w:fldCharType="end"/>
      </w:r>
      <w:r w:rsidRPr="00A46C7C">
        <w:rPr>
          <w:rFonts w:ascii="Arial" w:hAnsi="Arial" w:cs="Arial"/>
          <w:sz w:val="24"/>
          <w:szCs w:val="24"/>
        </w:rPr>
        <w:t xml:space="preserve">. Nörofibrolipom; sinirin fibromatozisi, fibrolipomatoz hamartomu, lipofibromu, lipomatozisi ve nöral lipofibromatozis hamartom gibi çok çeşitli şekillerde tanımlanmaktadır. Kitle içerisindeki nöral, fibröz ve yağ dokusu matur karakterde olduğu için tüm bu tanımlama çeşitliliğine rağmen genel kabul bu kitlenin bir hamartom olduğudur </w:t>
      </w:r>
      <w:r w:rsidRPr="00A46C7C">
        <w:rPr>
          <w:rFonts w:ascii="Arial" w:hAnsi="Arial" w:cs="Arial"/>
          <w:sz w:val="24"/>
          <w:szCs w:val="24"/>
        </w:rPr>
        <w:fldChar w:fldCharType="begin"/>
      </w:r>
      <w:r w:rsidRPr="00A46C7C">
        <w:rPr>
          <w:rFonts w:ascii="Arial" w:hAnsi="Arial" w:cs="Arial"/>
          <w:sz w:val="24"/>
          <w:szCs w:val="24"/>
        </w:rPr>
        <w:instrText xml:space="preserve"> ADDIN EN.CITE &lt;EndNote&gt;&lt;Cite&gt;&lt;Author&gt;Liu&lt;/Author&gt;&lt;Year&gt;2012&lt;/Year&gt;&lt;RecNum&gt;101&lt;/RecNum&gt;&lt;DisplayText&gt;(2)&lt;/DisplayText&gt;&lt;record&gt;&lt;rec-number&gt;101&lt;/rec-number&gt;&lt;foreign-keys&gt;&lt;key app="EN" db-id="sf2ffpp9f52ddbe5adzxt5w9sfa2ddxpv9p2" timestamp="1485543285"&gt;101&lt;/key&gt;&lt;/foreign-keys&gt;&lt;ref-type name="Journal Article"&gt;17&lt;/ref-type&gt;&lt;contributors&gt;&lt;authors&gt;&lt;author&gt;Liu, Fang&lt;/author&gt;&lt;author&gt;Zhu, Jiaan&lt;/author&gt;&lt;author&gt;Wei, Mei&lt;/author&gt;&lt;author&gt;Bao, Yuqian&lt;/author&gt;&lt;author&gt;Hu, Bing&lt;/author&gt;&lt;/authors&gt;&lt;/contributors&gt;&lt;titles&gt;&lt;title&gt;Preliminary evaluation of the sural nerve using 22-MHz ultrasound: a new approach for evaluation of diabetic cutaneous neuropathy&lt;/title&gt;&lt;secondary-title&gt;PLoS One&lt;/secondary-title&gt;&lt;/titles&gt;&lt;periodical&gt;&lt;full-title&gt;PLoS One&lt;/full-title&gt;&lt;/periodical&gt;&lt;pages&gt;e32730&lt;/pages&gt;&lt;volume&gt;7&lt;/volume&gt;&lt;number&gt;4&lt;/number&gt;&lt;dates&gt;&lt;year&gt;2012&lt;/year&gt;&lt;/dates&gt;&lt;isbn&gt;1932-6203&lt;/isbn&gt;&lt;urls&gt;&lt;/urls&gt;&lt;/record&gt;&lt;/Cite&gt;&lt;/EndNote&gt;</w:instrText>
      </w:r>
      <w:r w:rsidRPr="00A46C7C">
        <w:rPr>
          <w:rFonts w:ascii="Arial" w:hAnsi="Arial" w:cs="Arial"/>
          <w:sz w:val="24"/>
          <w:szCs w:val="24"/>
        </w:rPr>
        <w:fldChar w:fldCharType="separate"/>
      </w:r>
      <w:r w:rsidRPr="00A46C7C">
        <w:rPr>
          <w:rFonts w:ascii="Arial" w:hAnsi="Arial" w:cs="Arial"/>
          <w:sz w:val="24"/>
          <w:szCs w:val="24"/>
        </w:rPr>
        <w:t>(2)</w:t>
      </w:r>
      <w:r w:rsidRPr="00A46C7C">
        <w:rPr>
          <w:rFonts w:ascii="Arial" w:hAnsi="Arial" w:cs="Arial"/>
          <w:sz w:val="24"/>
          <w:szCs w:val="24"/>
        </w:rPr>
        <w:fldChar w:fldCharType="end"/>
      </w:r>
      <w:r w:rsidRPr="00A46C7C">
        <w:rPr>
          <w:rFonts w:ascii="Arial" w:hAnsi="Arial" w:cs="Arial"/>
          <w:sz w:val="24"/>
          <w:szCs w:val="24"/>
        </w:rPr>
        <w:t xml:space="preserve">. Nörofibrolipom çoğunlukla üst veya alt ekstremitede el ve ayak parmaklarını etkiler </w:t>
      </w:r>
      <w:r w:rsidRPr="00A46C7C">
        <w:rPr>
          <w:rFonts w:ascii="Arial" w:hAnsi="Arial" w:cs="Arial"/>
          <w:sz w:val="24"/>
          <w:szCs w:val="24"/>
        </w:rPr>
        <w:fldChar w:fldCharType="begin"/>
      </w:r>
      <w:r w:rsidRPr="00A46C7C">
        <w:rPr>
          <w:rFonts w:ascii="Arial" w:hAnsi="Arial" w:cs="Arial"/>
          <w:sz w:val="24"/>
          <w:szCs w:val="24"/>
        </w:rPr>
        <w:instrText xml:space="preserve"> ADDIN EN.CITE &lt;EndNote&gt;&lt;Cite&gt;&lt;Author&gt;FARES&lt;/Author&gt;&lt;Year&gt;2015&lt;/Year&gt;&lt;RecNum&gt;105&lt;/RecNum&gt;&lt;DisplayText&gt;(5)&lt;/DisplayText&gt;&lt;record&gt;&lt;rec-number&gt;105&lt;/rec-number&gt;&lt;foreign-keys&gt;&lt;key app="EN" db-id="sf2ffpp9f52ddbe5adzxt5w9sfa2ddxpv9p2" timestamp="1485544289"&gt;105&lt;/key&gt;&lt;/foreign-keys&gt;&lt;ref-type name="Journal Article"&gt;17&lt;/ref-type&gt;&lt;contributors&gt;&lt;authors&gt;&lt;author&gt;FARES, Jawad&lt;/author&gt;&lt;author&gt;NATOUT, Nizar&lt;/author&gt;&lt;author&gt;FARES, Youssef&lt;/author&gt;&lt;/authors&gt;&lt;/contributors&gt;&lt;titles&gt;&lt;title&gt;NEURAL FIBROLIPOMA OF THE MEDIAN NERVE&lt;/title&gt;&lt;secondary-title&gt;Le Journal medical libanais. The Lebanese medical journal&lt;/secondary-title&gt;&lt;/titles&gt;&lt;periodical&gt;&lt;full-title&gt;Le Journal medical libanais. The Lebanese medical journal&lt;/full-title&gt;&lt;/periodical&gt;&lt;pages&gt;47-49&lt;/pages&gt;&lt;volume&gt;64&lt;/volume&gt;&lt;number&gt;1&lt;/number&gt;&lt;dates&gt;&lt;year&gt;2015&lt;/year&gt;&lt;/dates&gt;&lt;isbn&gt;0023-9852&lt;/isbn&gt;&lt;urls&gt;&lt;/urls&gt;&lt;/record&gt;&lt;/Cite&gt;&lt;/EndNote&gt;</w:instrText>
      </w:r>
      <w:r w:rsidRPr="00A46C7C">
        <w:rPr>
          <w:rFonts w:ascii="Arial" w:hAnsi="Arial" w:cs="Arial"/>
          <w:sz w:val="24"/>
          <w:szCs w:val="24"/>
        </w:rPr>
        <w:fldChar w:fldCharType="separate"/>
      </w:r>
      <w:r w:rsidRPr="00A46C7C">
        <w:rPr>
          <w:rFonts w:ascii="Arial" w:hAnsi="Arial" w:cs="Arial"/>
          <w:sz w:val="24"/>
          <w:szCs w:val="24"/>
        </w:rPr>
        <w:t>(3)</w:t>
      </w:r>
      <w:r w:rsidRPr="00A46C7C">
        <w:rPr>
          <w:rFonts w:ascii="Arial" w:hAnsi="Arial" w:cs="Arial"/>
          <w:sz w:val="24"/>
          <w:szCs w:val="24"/>
        </w:rPr>
        <w:fldChar w:fldCharType="end"/>
      </w:r>
      <w:r w:rsidRPr="00A46C7C">
        <w:rPr>
          <w:rFonts w:ascii="Arial" w:hAnsi="Arial" w:cs="Arial"/>
          <w:sz w:val="24"/>
          <w:szCs w:val="24"/>
        </w:rPr>
        <w:t xml:space="preserve">. Sinir kompresyonuna bağlı semptomlara ilaveten yavaş büyüyen bir şişlik sık rastlanan şikayetlerdir. Kitle klinikte ağrılı ya da ağrısız olabilmektedir. Ağrılı kitleler çıkarılmalı ve çıkarıldıklarında tanı biyopsi ile doğrulanmalıdır </w:t>
      </w:r>
      <w:r w:rsidRPr="00A46C7C">
        <w:rPr>
          <w:rFonts w:ascii="Arial" w:hAnsi="Arial" w:cs="Arial"/>
          <w:sz w:val="24"/>
          <w:szCs w:val="24"/>
        </w:rPr>
        <w:fldChar w:fldCharType="begin"/>
      </w:r>
      <w:r w:rsidRPr="00A46C7C">
        <w:rPr>
          <w:rFonts w:ascii="Arial" w:hAnsi="Arial" w:cs="Arial"/>
          <w:sz w:val="24"/>
          <w:szCs w:val="24"/>
        </w:rPr>
        <w:instrText xml:space="preserve"> ADDIN EN.CITE &lt;EndNote&gt;&lt;Cite&gt;&lt;Author&gt;Naik&lt;/Author&gt;&lt;Year&gt;2016&lt;/Year&gt;&lt;RecNum&gt;110&lt;/RecNum&gt;&lt;DisplayText&gt;(9)&lt;/DisplayText&gt;&lt;record&gt;&lt;rec-number&gt;110&lt;/rec-number&gt;&lt;foreign-keys&gt;&lt;key app="EN" db-id="sf2ffpp9f52ddbe5adzxt5w9sfa2ddxpv9p2" timestamp="1485545089"&gt;110&lt;/key&gt;&lt;/foreign-keys&gt;&lt;ref-type name="Journal Article"&gt;17&lt;/ref-type&gt;&lt;contributors&gt;&lt;authors&gt;&lt;author&gt;Naik, Gopya&lt;/author&gt;&lt;author&gt;Mitra, Debasubhra&lt;/author&gt;&lt;author&gt;Shetty, Shivakumar&lt;/author&gt;&lt;author&gt;Raghuveer, CR&lt;/author&gt;&lt;/authors&gt;&lt;/contributors&gt;&lt;titles&gt;&lt;title&gt;A case report of neural fibrolipoma of foot&lt;/title&gt;&lt;secondary-title&gt;J Med Sci Health&lt;/secondary-title&gt;&lt;/titles&gt;&lt;periodical&gt;&lt;full-title&gt;J Med Sci Health&lt;/full-title&gt;&lt;/periodical&gt;&lt;pages&gt;41-43&lt;/pages&gt;&lt;volume&gt;2&lt;/volume&gt;&lt;dates&gt;&lt;year&gt;2016&lt;/year&gt;&lt;/dates&gt;&lt;urls&gt;&lt;/urls&gt;&lt;/record&gt;&lt;/Cite&gt;&lt;/EndNote&gt;</w:instrText>
      </w:r>
      <w:r w:rsidRPr="00A46C7C">
        <w:rPr>
          <w:rFonts w:ascii="Arial" w:hAnsi="Arial" w:cs="Arial"/>
          <w:sz w:val="24"/>
          <w:szCs w:val="24"/>
        </w:rPr>
        <w:fldChar w:fldCharType="separate"/>
      </w:r>
      <w:r w:rsidRPr="00A46C7C">
        <w:rPr>
          <w:rFonts w:ascii="Arial" w:hAnsi="Arial" w:cs="Arial"/>
          <w:sz w:val="24"/>
          <w:szCs w:val="24"/>
        </w:rPr>
        <w:t>(4)</w:t>
      </w:r>
      <w:r w:rsidRPr="00A46C7C">
        <w:rPr>
          <w:rFonts w:ascii="Arial" w:hAnsi="Arial" w:cs="Arial"/>
          <w:sz w:val="24"/>
          <w:szCs w:val="24"/>
        </w:rPr>
        <w:fldChar w:fldCharType="end"/>
      </w:r>
      <w:r w:rsidRPr="00A46C7C">
        <w:rPr>
          <w:rFonts w:ascii="Arial" w:hAnsi="Arial" w:cs="Arial"/>
          <w:sz w:val="24"/>
          <w:szCs w:val="24"/>
        </w:rPr>
        <w:t xml:space="preserve">. Histopatolojik incelemede perinöral ve endonöral fibrozis ve sinir fasiküllerinin kalınlaşmasına ilaveten sinir içerisinde fibröadipoz infiltrasyon karakteristiktir </w:t>
      </w:r>
      <w:r w:rsidRPr="00A46C7C">
        <w:rPr>
          <w:rFonts w:ascii="Arial" w:hAnsi="Arial" w:cs="Arial"/>
          <w:sz w:val="24"/>
          <w:szCs w:val="24"/>
        </w:rPr>
        <w:fldChar w:fldCharType="begin"/>
      </w:r>
      <w:r w:rsidRPr="00A46C7C">
        <w:rPr>
          <w:rFonts w:ascii="Arial" w:hAnsi="Arial" w:cs="Arial"/>
          <w:sz w:val="24"/>
          <w:szCs w:val="24"/>
        </w:rPr>
        <w:instrText xml:space="preserve"> ADDIN EN.CITE &lt;EndNote&gt;&lt;Cite&gt;&lt;Author&gt;Toms&lt;/Author&gt;&lt;Year&gt;2006&lt;/Year&gt;&lt;RecNum&gt;111&lt;/RecNum&gt;&lt;DisplayText&gt;(10)&lt;/DisplayText&gt;&lt;record&gt;&lt;rec-number&gt;111&lt;/rec-number&gt;&lt;foreign-keys&gt;&lt;key app="EN" db-id="sf2ffpp9f52ddbe5adzxt5w9sfa2ddxpv9p2" timestamp="1485545336"&gt;111&lt;/key&gt;&lt;/foreign-keys&gt;&lt;ref-type name="Journal Article"&gt;17&lt;/ref-type&gt;&lt;contributors&gt;&lt;authors&gt;&lt;author&gt;Toms, Andoni P&lt;/author&gt;&lt;author&gt;Anastakis, Dimitri&lt;/author&gt;&lt;author&gt;Bleakney, Robert R&lt;/author&gt;&lt;author&gt;Marshall, Thomas J&lt;/author&gt;&lt;/authors&gt;&lt;/contributors&gt;&lt;titles&gt;&lt;title&gt;Lipofibromatous hamartoma of the upper extremity: a review of the radiologic findings for 15 patients&lt;/title&gt;&lt;secondary-title&gt;American Journal of Roentgenology&lt;/secondary-title&gt;&lt;/titles&gt;&lt;periodical&gt;&lt;full-title&gt;American Journal of Roentgenology&lt;/full-title&gt;&lt;/periodical&gt;&lt;pages&gt;805-811&lt;/pages&gt;&lt;volume&gt;186&lt;/volume&gt;&lt;number&gt;3&lt;/number&gt;&lt;dates&gt;&lt;year&gt;2006&lt;/year&gt;&lt;/dates&gt;&lt;isbn&gt;0361-803X&lt;/isbn&gt;&lt;urls&gt;&lt;/urls&gt;&lt;/record&gt;&lt;/Cite&gt;&lt;/EndNote&gt;</w:instrText>
      </w:r>
      <w:r w:rsidRPr="00A46C7C">
        <w:rPr>
          <w:rFonts w:ascii="Arial" w:hAnsi="Arial" w:cs="Arial"/>
          <w:sz w:val="24"/>
          <w:szCs w:val="24"/>
        </w:rPr>
        <w:fldChar w:fldCharType="separate"/>
      </w:r>
      <w:r w:rsidRPr="00A46C7C">
        <w:rPr>
          <w:rFonts w:ascii="Arial" w:hAnsi="Arial" w:cs="Arial"/>
          <w:sz w:val="24"/>
          <w:szCs w:val="24"/>
        </w:rPr>
        <w:t>(5)</w:t>
      </w:r>
      <w:r w:rsidRPr="00A46C7C">
        <w:rPr>
          <w:rFonts w:ascii="Arial" w:hAnsi="Arial" w:cs="Arial"/>
          <w:sz w:val="24"/>
          <w:szCs w:val="24"/>
        </w:rPr>
        <w:fldChar w:fldCharType="end"/>
      </w:r>
      <w:r w:rsidRPr="00A46C7C">
        <w:rPr>
          <w:rFonts w:ascii="Arial" w:hAnsi="Arial" w:cs="Arial"/>
          <w:sz w:val="24"/>
          <w:szCs w:val="24"/>
        </w:rPr>
        <w:t xml:space="preserve">. Ayırıcı tanıda ganglion kistleri, vasküler malformasyonlar, travmatik nöroma ve lipomlar akılda tutulmalıdır </w:t>
      </w:r>
      <w:r w:rsidRPr="00A46C7C">
        <w:rPr>
          <w:rFonts w:ascii="Arial" w:hAnsi="Arial" w:cs="Arial"/>
          <w:sz w:val="24"/>
          <w:szCs w:val="24"/>
        </w:rPr>
        <w:fldChar w:fldCharType="begin"/>
      </w:r>
      <w:r w:rsidRPr="00A46C7C">
        <w:rPr>
          <w:rFonts w:ascii="Arial" w:hAnsi="Arial" w:cs="Arial"/>
          <w:sz w:val="24"/>
          <w:szCs w:val="24"/>
        </w:rPr>
        <w:instrText xml:space="preserve"> ADDIN EN.CITE &lt;EndNote&gt;&lt;Cite&gt;&lt;Author&gt;Donley&lt;/Author&gt;&lt;Year&gt;1996&lt;/Year&gt;&lt;RecNum&gt;112&lt;/RecNum&gt;&lt;DisplayText&gt;(11)&lt;/DisplayText&gt;&lt;record&gt;&lt;rec-number&gt;112&lt;/rec-number&gt;&lt;foreign-keys&gt;&lt;key app="EN" db-id="sf2ffpp9f52ddbe5adzxt5w9sfa2ddxpv9p2" timestamp="1485545539"&gt;112&lt;/key&gt;&lt;/foreign-keys&gt;&lt;ref-type name="Journal Article"&gt;17&lt;/ref-type&gt;&lt;contributors&gt;&lt;authors&gt;&lt;author&gt;Donley, Brian G&lt;/author&gt;&lt;author&gt;Neel, Michael&lt;/author&gt;&lt;author&gt;Mitias, HM&lt;/author&gt;&lt;/authors&gt;&lt;/contributors&gt;&lt;titles&gt;&lt;title&gt;Neural fibrolipoma of the foot: a case report&lt;/title&gt;&lt;secondary-title&gt;Foot &amp;amp; ankle international&lt;/secondary-title&gt;&lt;/titles&gt;&lt;periodical&gt;&lt;full-title&gt;Foot &amp;amp; ankle international&lt;/full-title&gt;&lt;/periodical&gt;&lt;pages&gt;712-713&lt;/pages&gt;&lt;volume&gt;17&lt;/volume&gt;&lt;number&gt;11&lt;/number&gt;&lt;dates&gt;&lt;year&gt;1996&lt;/year&gt;&lt;/dates&gt;&lt;isbn&gt;1071-1007&lt;/isbn&gt;&lt;urls&gt;&lt;/urls&gt;&lt;/record&gt;&lt;/Cite&gt;&lt;/EndNote&gt;</w:instrText>
      </w:r>
      <w:r w:rsidRPr="00A46C7C">
        <w:rPr>
          <w:rFonts w:ascii="Arial" w:hAnsi="Arial" w:cs="Arial"/>
          <w:sz w:val="24"/>
          <w:szCs w:val="24"/>
        </w:rPr>
        <w:fldChar w:fldCharType="separate"/>
      </w:r>
      <w:r w:rsidRPr="00A46C7C">
        <w:rPr>
          <w:rFonts w:ascii="Arial" w:hAnsi="Arial" w:cs="Arial"/>
          <w:sz w:val="24"/>
          <w:szCs w:val="24"/>
        </w:rPr>
        <w:t>(6)</w:t>
      </w:r>
      <w:r w:rsidRPr="00A46C7C">
        <w:rPr>
          <w:rFonts w:ascii="Arial" w:hAnsi="Arial" w:cs="Arial"/>
          <w:sz w:val="24"/>
          <w:szCs w:val="24"/>
        </w:rPr>
        <w:fldChar w:fldCharType="end"/>
      </w:r>
      <w:r w:rsidRPr="00A46C7C">
        <w:rPr>
          <w:rFonts w:ascii="Arial" w:hAnsi="Arial" w:cs="Arial"/>
          <w:sz w:val="24"/>
          <w:szCs w:val="24"/>
        </w:rPr>
        <w:t xml:space="preserve">. Bu </w:t>
      </w:r>
      <w:r w:rsidR="00494771">
        <w:rPr>
          <w:rFonts w:ascii="Arial" w:hAnsi="Arial" w:cs="Arial"/>
          <w:sz w:val="24"/>
          <w:szCs w:val="24"/>
        </w:rPr>
        <w:t>vaka</w:t>
      </w:r>
      <w:r w:rsidRPr="00A46C7C">
        <w:rPr>
          <w:rFonts w:ascii="Arial" w:hAnsi="Arial" w:cs="Arial"/>
          <w:sz w:val="24"/>
          <w:szCs w:val="24"/>
        </w:rPr>
        <w:t>da el</w:t>
      </w:r>
      <w:r w:rsidR="00494771">
        <w:rPr>
          <w:rFonts w:ascii="Arial" w:hAnsi="Arial" w:cs="Arial"/>
          <w:sz w:val="24"/>
          <w:szCs w:val="24"/>
        </w:rPr>
        <w:t>in</w:t>
      </w:r>
      <w:r w:rsidRPr="00A46C7C">
        <w:rPr>
          <w:rFonts w:ascii="Arial" w:hAnsi="Arial" w:cs="Arial"/>
          <w:sz w:val="24"/>
          <w:szCs w:val="24"/>
        </w:rPr>
        <w:t xml:space="preserve"> beşinci parma</w:t>
      </w:r>
      <w:r w:rsidR="00494771">
        <w:rPr>
          <w:rFonts w:ascii="Arial" w:hAnsi="Arial" w:cs="Arial"/>
          <w:sz w:val="24"/>
          <w:szCs w:val="24"/>
        </w:rPr>
        <w:t>ğınd</w:t>
      </w:r>
      <w:r w:rsidRPr="00A46C7C">
        <w:rPr>
          <w:rFonts w:ascii="Arial" w:hAnsi="Arial" w:cs="Arial"/>
          <w:sz w:val="24"/>
          <w:szCs w:val="24"/>
        </w:rPr>
        <w:t xml:space="preserve">a uyuşukluk ve ağrı yapan ve eksizyon yapılmadan önce insizyonel biyopsi sonrası tüm şikayetleri gerileyen </w:t>
      </w:r>
    </w:p>
    <w:p w14:paraId="0F10B513" w14:textId="77777777" w:rsidR="00A64D57" w:rsidRDefault="00A64D57" w:rsidP="00994EE6">
      <w:pPr>
        <w:autoSpaceDE w:val="0"/>
        <w:autoSpaceDN w:val="0"/>
        <w:adjustRightInd w:val="0"/>
        <w:spacing w:after="0" w:line="360" w:lineRule="auto"/>
        <w:jc w:val="both"/>
        <w:rPr>
          <w:rFonts w:ascii="Arial" w:hAnsi="Arial" w:cs="Arial"/>
          <w:sz w:val="24"/>
          <w:szCs w:val="24"/>
        </w:rPr>
      </w:pPr>
    </w:p>
    <w:p w14:paraId="0EFF42D1" w14:textId="77777777" w:rsidR="00A64D57" w:rsidRDefault="00A64D57" w:rsidP="00994EE6">
      <w:pPr>
        <w:autoSpaceDE w:val="0"/>
        <w:autoSpaceDN w:val="0"/>
        <w:adjustRightInd w:val="0"/>
        <w:spacing w:after="120" w:line="360" w:lineRule="auto"/>
        <w:jc w:val="both"/>
        <w:rPr>
          <w:rFonts w:ascii="Arial" w:hAnsi="Arial" w:cs="Arial"/>
          <w:sz w:val="24"/>
          <w:szCs w:val="24"/>
        </w:rPr>
      </w:pPr>
    </w:p>
    <w:p w14:paraId="52B890A3" w14:textId="468FA098" w:rsidR="004C2055" w:rsidRPr="00A46C7C" w:rsidRDefault="004C2055" w:rsidP="00994EE6">
      <w:pPr>
        <w:autoSpaceDE w:val="0"/>
        <w:autoSpaceDN w:val="0"/>
        <w:adjustRightInd w:val="0"/>
        <w:spacing w:after="0" w:line="360" w:lineRule="auto"/>
        <w:jc w:val="both"/>
        <w:rPr>
          <w:rFonts w:ascii="Arial" w:hAnsi="Arial" w:cs="Arial"/>
          <w:sz w:val="24"/>
          <w:szCs w:val="24"/>
        </w:rPr>
      </w:pPr>
      <w:r w:rsidRPr="00A46C7C">
        <w:rPr>
          <w:rFonts w:ascii="Arial" w:hAnsi="Arial" w:cs="Arial"/>
          <w:sz w:val="24"/>
          <w:szCs w:val="24"/>
        </w:rPr>
        <w:t>nörofibrolipom vakamızı sunmayı amaçlıyoruz.</w:t>
      </w:r>
    </w:p>
    <w:p w14:paraId="75D5F143" w14:textId="77777777" w:rsidR="004C2055" w:rsidRPr="00A46C7C" w:rsidRDefault="004C2055" w:rsidP="00A849D0">
      <w:pPr>
        <w:autoSpaceDE w:val="0"/>
        <w:autoSpaceDN w:val="0"/>
        <w:adjustRightInd w:val="0"/>
        <w:spacing w:before="240" w:after="180" w:line="360" w:lineRule="auto"/>
        <w:jc w:val="both"/>
        <w:rPr>
          <w:rFonts w:ascii="Arial" w:hAnsi="Arial" w:cs="Arial"/>
          <w:b/>
          <w:bCs/>
          <w:color w:val="2E74B5"/>
          <w:sz w:val="24"/>
          <w:szCs w:val="24"/>
        </w:rPr>
      </w:pPr>
      <w:r w:rsidRPr="00A46C7C">
        <w:rPr>
          <w:rFonts w:ascii="Arial" w:hAnsi="Arial" w:cs="Arial"/>
          <w:b/>
          <w:bCs/>
          <w:color w:val="2E74B5"/>
          <w:sz w:val="24"/>
          <w:szCs w:val="24"/>
        </w:rPr>
        <w:t>OLGU</w:t>
      </w:r>
    </w:p>
    <w:p w14:paraId="52D6A5A1" w14:textId="00A277D8" w:rsidR="00A849D0" w:rsidRPr="00A849D0" w:rsidRDefault="004C2055" w:rsidP="00A849D0">
      <w:pPr>
        <w:autoSpaceDE w:val="0"/>
        <w:autoSpaceDN w:val="0"/>
        <w:adjustRightInd w:val="0"/>
        <w:spacing w:after="0" w:line="360" w:lineRule="auto"/>
        <w:jc w:val="both"/>
        <w:rPr>
          <w:rFonts w:ascii="Arial" w:hAnsi="Arial" w:cs="Arial"/>
          <w:bCs/>
          <w:sz w:val="24"/>
          <w:szCs w:val="24"/>
        </w:rPr>
      </w:pPr>
      <w:r w:rsidRPr="00A46C7C">
        <w:rPr>
          <w:rFonts w:ascii="Arial" w:hAnsi="Arial" w:cs="Arial"/>
          <w:bCs/>
          <w:sz w:val="24"/>
          <w:szCs w:val="24"/>
        </w:rPr>
        <w:t>28 yaşında bayan hasta sağ el beşinci parmak palmar yüzünde 4 yıldır olan ağrı, parestezi ve şişlik yakınması ile polikliniğimize başvurdu (</w:t>
      </w:r>
      <w:r w:rsidR="00494771" w:rsidRPr="00494771">
        <w:rPr>
          <w:rFonts w:ascii="Arial" w:hAnsi="Arial" w:cs="Arial"/>
          <w:b/>
          <w:bCs/>
          <w:sz w:val="24"/>
          <w:szCs w:val="24"/>
        </w:rPr>
        <w:t>Şekil-</w:t>
      </w:r>
      <w:r w:rsidRPr="00494771">
        <w:rPr>
          <w:rFonts w:ascii="Arial" w:hAnsi="Arial" w:cs="Arial"/>
          <w:b/>
          <w:bCs/>
          <w:sz w:val="24"/>
          <w:szCs w:val="24"/>
        </w:rPr>
        <w:t>1A</w:t>
      </w:r>
      <w:r w:rsidRPr="00A46C7C">
        <w:rPr>
          <w:rFonts w:ascii="Arial" w:hAnsi="Arial" w:cs="Arial"/>
          <w:bCs/>
          <w:sz w:val="24"/>
          <w:szCs w:val="24"/>
        </w:rPr>
        <w:t xml:space="preserve">). Yaklaşık 4 yıldır yakınmaları olan hasta pek çok farklı merkeze tedavi amacıyla başvurmuş ancak şikayetleri geçmemişti. Başvurulan merkezlerde servikal </w:t>
      </w:r>
      <w:r w:rsidR="00494771">
        <w:rPr>
          <w:rFonts w:ascii="Arial" w:hAnsi="Arial" w:cs="Arial"/>
          <w:bCs/>
          <w:sz w:val="24"/>
          <w:szCs w:val="24"/>
        </w:rPr>
        <w:t>manyetik rezonans görüntüleme (</w:t>
      </w:r>
      <w:r w:rsidRPr="00A46C7C">
        <w:rPr>
          <w:rFonts w:ascii="Arial" w:hAnsi="Arial" w:cs="Arial"/>
          <w:bCs/>
          <w:sz w:val="24"/>
          <w:szCs w:val="24"/>
        </w:rPr>
        <w:t>MRG</w:t>
      </w:r>
      <w:r w:rsidR="00494771">
        <w:rPr>
          <w:rFonts w:ascii="Arial" w:hAnsi="Arial" w:cs="Arial"/>
          <w:bCs/>
          <w:sz w:val="24"/>
          <w:szCs w:val="24"/>
        </w:rPr>
        <w:t>)</w:t>
      </w:r>
      <w:r w:rsidRPr="00A46C7C">
        <w:rPr>
          <w:rFonts w:ascii="Arial" w:hAnsi="Arial" w:cs="Arial"/>
          <w:bCs/>
          <w:sz w:val="24"/>
          <w:szCs w:val="24"/>
        </w:rPr>
        <w:t xml:space="preserve">, el direk grafisi ve </w:t>
      </w:r>
      <w:r w:rsidR="00494771">
        <w:rPr>
          <w:rFonts w:ascii="Arial" w:hAnsi="Arial" w:cs="Arial"/>
          <w:bCs/>
          <w:sz w:val="24"/>
          <w:szCs w:val="24"/>
        </w:rPr>
        <w:t>elektronöromiyografi</w:t>
      </w:r>
      <w:r w:rsidRPr="00A46C7C">
        <w:rPr>
          <w:rFonts w:ascii="Arial" w:hAnsi="Arial" w:cs="Arial"/>
          <w:bCs/>
          <w:sz w:val="24"/>
          <w:szCs w:val="24"/>
        </w:rPr>
        <w:t xml:space="preserve"> </w:t>
      </w:r>
      <w:r w:rsidR="00494771">
        <w:rPr>
          <w:rFonts w:ascii="Arial" w:hAnsi="Arial" w:cs="Arial"/>
          <w:bCs/>
          <w:sz w:val="24"/>
          <w:szCs w:val="24"/>
        </w:rPr>
        <w:t>(</w:t>
      </w:r>
      <w:r w:rsidRPr="00A46C7C">
        <w:rPr>
          <w:rFonts w:ascii="Arial" w:hAnsi="Arial" w:cs="Arial"/>
          <w:bCs/>
          <w:sz w:val="24"/>
          <w:szCs w:val="24"/>
        </w:rPr>
        <w:t>ENMG</w:t>
      </w:r>
      <w:r w:rsidR="00494771">
        <w:rPr>
          <w:rFonts w:ascii="Arial" w:hAnsi="Arial" w:cs="Arial"/>
          <w:bCs/>
          <w:sz w:val="24"/>
          <w:szCs w:val="24"/>
        </w:rPr>
        <w:t>)</w:t>
      </w:r>
      <w:r w:rsidRPr="00A46C7C">
        <w:rPr>
          <w:rFonts w:ascii="Arial" w:hAnsi="Arial" w:cs="Arial"/>
          <w:bCs/>
          <w:sz w:val="24"/>
          <w:szCs w:val="24"/>
        </w:rPr>
        <w:t xml:space="preserve"> sonuçları incelenmiş ve normal olarak yorumlanan hastanın şikayetlerine yönelik analjezik antienflamatuar tedavi verilmiş. Hastanın yapılan fizik muayenesinde hipotenar kaslarda atrofi yoktu, 4. ve 5. Parmak palmar yüzde duyu defisiti yoktu. Hastanın hastanemizde tekrarlanan </w:t>
      </w:r>
      <w:r w:rsidR="00494771">
        <w:rPr>
          <w:rFonts w:ascii="Arial" w:hAnsi="Arial" w:cs="Arial"/>
          <w:bCs/>
          <w:sz w:val="24"/>
          <w:szCs w:val="24"/>
        </w:rPr>
        <w:t>ENMG</w:t>
      </w:r>
      <w:r w:rsidRPr="00A46C7C">
        <w:rPr>
          <w:rFonts w:ascii="Arial" w:hAnsi="Arial" w:cs="Arial"/>
          <w:bCs/>
          <w:sz w:val="24"/>
          <w:szCs w:val="24"/>
        </w:rPr>
        <w:t xml:space="preserve"> sonucu normaldi. </w:t>
      </w:r>
      <w:r w:rsidR="00494771">
        <w:rPr>
          <w:rFonts w:ascii="Arial" w:hAnsi="Arial" w:cs="Arial"/>
          <w:bCs/>
          <w:sz w:val="24"/>
          <w:szCs w:val="24"/>
        </w:rPr>
        <w:t>MRG</w:t>
      </w:r>
      <w:r w:rsidRPr="00A46C7C">
        <w:rPr>
          <w:rFonts w:ascii="Arial" w:hAnsi="Arial" w:cs="Arial"/>
          <w:bCs/>
          <w:sz w:val="24"/>
          <w:szCs w:val="24"/>
        </w:rPr>
        <w:t xml:space="preserve"> ile hasta değerlendirildi</w:t>
      </w:r>
      <w:r w:rsidR="00494771">
        <w:rPr>
          <w:rFonts w:ascii="Arial" w:hAnsi="Arial" w:cs="Arial"/>
          <w:bCs/>
          <w:sz w:val="24"/>
          <w:szCs w:val="24"/>
        </w:rPr>
        <w:t>ğinde</w:t>
      </w:r>
      <w:r w:rsidRPr="00A46C7C">
        <w:rPr>
          <w:rFonts w:ascii="Arial" w:hAnsi="Arial" w:cs="Arial"/>
          <w:bCs/>
          <w:sz w:val="24"/>
          <w:szCs w:val="24"/>
        </w:rPr>
        <w:t xml:space="preserve"> sağ el 4 ve 5. metakarplar arasında yumuşak doku kitlesi tespit edildi. Operasyon esnasında kitle üzeri longitudinal insizyon ile açıldı. Kommon digital sinir distale kadar takip edildi. Kitlenin ulnar sinirin common digital siniri kaynaklı olduğu görüldü. Kitlenin içerdiği segment uzun olduğu için öncelikle tanı teyiti amacıyla insizyonel biyopsi yapıldı (</w:t>
      </w:r>
      <w:r w:rsidRPr="00494771">
        <w:rPr>
          <w:rFonts w:ascii="Arial" w:hAnsi="Arial" w:cs="Arial"/>
          <w:b/>
          <w:bCs/>
          <w:sz w:val="24"/>
          <w:szCs w:val="24"/>
        </w:rPr>
        <w:t>Şekil</w:t>
      </w:r>
      <w:r w:rsidR="00494771" w:rsidRPr="00494771">
        <w:rPr>
          <w:rFonts w:ascii="Arial" w:hAnsi="Arial" w:cs="Arial"/>
          <w:b/>
          <w:bCs/>
          <w:sz w:val="24"/>
          <w:szCs w:val="24"/>
        </w:rPr>
        <w:t>-</w:t>
      </w:r>
      <w:r w:rsidRPr="00494771">
        <w:rPr>
          <w:rFonts w:ascii="Arial" w:hAnsi="Arial" w:cs="Arial"/>
          <w:b/>
          <w:bCs/>
          <w:sz w:val="24"/>
          <w:szCs w:val="24"/>
        </w:rPr>
        <w:t>1B</w:t>
      </w:r>
      <w:r w:rsidRPr="00A46C7C">
        <w:rPr>
          <w:rFonts w:ascii="Arial" w:hAnsi="Arial" w:cs="Arial"/>
          <w:bCs/>
          <w:sz w:val="24"/>
          <w:szCs w:val="24"/>
        </w:rPr>
        <w:t xml:space="preserve">). </w:t>
      </w:r>
    </w:p>
    <w:p w14:paraId="2FA775F7" w14:textId="77777777" w:rsidR="004C2055" w:rsidRPr="00EB5450" w:rsidRDefault="004C2055" w:rsidP="00A849D0">
      <w:pPr>
        <w:autoSpaceDE w:val="0"/>
        <w:autoSpaceDN w:val="0"/>
        <w:adjustRightInd w:val="0"/>
        <w:spacing w:after="120" w:line="240" w:lineRule="auto"/>
        <w:jc w:val="both"/>
        <w:rPr>
          <w:rFonts w:ascii="Arial" w:hAnsi="Arial" w:cs="Arial"/>
          <w:bCs/>
          <w:color w:val="2F5496" w:themeColor="accent5" w:themeShade="BF"/>
          <w:sz w:val="24"/>
          <w:szCs w:val="24"/>
        </w:rPr>
      </w:pPr>
      <w:r w:rsidRPr="00EB5450">
        <w:rPr>
          <w:rFonts w:ascii="Arial" w:hAnsi="Arial" w:cs="Arial"/>
          <w:b/>
          <w:bCs/>
          <w:color w:val="2F5496" w:themeColor="accent5" w:themeShade="BF"/>
          <w:sz w:val="24"/>
          <w:szCs w:val="24"/>
        </w:rPr>
        <w:lastRenderedPageBreak/>
        <w:t xml:space="preserve">Şekil 1. (A) </w:t>
      </w:r>
      <w:r w:rsidRPr="00EB5450">
        <w:rPr>
          <w:rFonts w:ascii="Arial" w:hAnsi="Arial" w:cs="Arial"/>
          <w:bCs/>
          <w:color w:val="2F5496" w:themeColor="accent5" w:themeShade="BF"/>
          <w:sz w:val="24"/>
          <w:szCs w:val="24"/>
        </w:rPr>
        <w:t xml:space="preserve">Palmar yüzde 4. metakarp üzerinde şişlik, </w:t>
      </w:r>
      <w:r w:rsidRPr="00EB5450">
        <w:rPr>
          <w:rFonts w:ascii="Arial" w:hAnsi="Arial" w:cs="Arial"/>
          <w:b/>
          <w:bCs/>
          <w:color w:val="2F5496" w:themeColor="accent5" w:themeShade="BF"/>
          <w:sz w:val="24"/>
          <w:szCs w:val="24"/>
        </w:rPr>
        <w:t>(B)</w:t>
      </w:r>
      <w:r w:rsidRPr="00EB5450">
        <w:rPr>
          <w:rFonts w:ascii="Arial" w:hAnsi="Arial" w:cs="Arial"/>
          <w:bCs/>
          <w:color w:val="2F5496" w:themeColor="accent5" w:themeShade="BF"/>
          <w:sz w:val="24"/>
          <w:szCs w:val="24"/>
        </w:rPr>
        <w:t xml:space="preserve"> Peroperatif biyopsi görüntüsü</w:t>
      </w:r>
    </w:p>
    <w:p w14:paraId="13BD3304" w14:textId="73DC472C" w:rsidR="00A849D0" w:rsidRDefault="004C2055" w:rsidP="00A849D0">
      <w:pPr>
        <w:autoSpaceDE w:val="0"/>
        <w:autoSpaceDN w:val="0"/>
        <w:adjustRightInd w:val="0"/>
        <w:spacing w:after="0" w:line="360" w:lineRule="auto"/>
        <w:jc w:val="center"/>
        <w:rPr>
          <w:rFonts w:ascii="Arial" w:hAnsi="Arial" w:cs="Arial"/>
          <w:bCs/>
          <w:sz w:val="24"/>
          <w:szCs w:val="24"/>
        </w:rPr>
      </w:pPr>
      <w:r w:rsidRPr="00A46C7C">
        <w:rPr>
          <w:rFonts w:ascii="Arial" w:eastAsia="Calibri" w:hAnsi="Arial" w:cs="Arial"/>
          <w:noProof/>
        </w:rPr>
        <w:drawing>
          <wp:inline distT="0" distB="0" distL="0" distR="0" wp14:anchorId="15197D74" wp14:editId="545EE254">
            <wp:extent cx="2811438" cy="1884948"/>
            <wp:effectExtent l="0" t="0" r="8255" b="1270"/>
            <wp:docPr id="3" name="Resim 3" descr="C:\Users\Mustafa-YildizGoren\Desktop\Elde Nörofibrom\Şek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stafa-YildizGoren\Desktop\Elde Nörofibrom\Şekil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1438" cy="1884948"/>
                    </a:xfrm>
                    <a:prstGeom prst="rect">
                      <a:avLst/>
                    </a:prstGeom>
                    <a:noFill/>
                    <a:ln>
                      <a:noFill/>
                    </a:ln>
                  </pic:spPr>
                </pic:pic>
              </a:graphicData>
            </a:graphic>
          </wp:inline>
        </w:drawing>
      </w:r>
    </w:p>
    <w:p w14:paraId="38CA5406" w14:textId="4239E240" w:rsidR="004C2055" w:rsidRDefault="004C2055" w:rsidP="00994EE6">
      <w:pPr>
        <w:autoSpaceDE w:val="0"/>
        <w:autoSpaceDN w:val="0"/>
        <w:adjustRightInd w:val="0"/>
        <w:spacing w:after="0" w:line="240" w:lineRule="auto"/>
        <w:jc w:val="both"/>
        <w:rPr>
          <w:rFonts w:ascii="Arial" w:hAnsi="Arial" w:cs="Arial"/>
          <w:bCs/>
          <w:color w:val="2F5496" w:themeColor="accent5" w:themeShade="BF"/>
          <w:sz w:val="24"/>
          <w:szCs w:val="24"/>
        </w:rPr>
      </w:pPr>
      <w:r w:rsidRPr="00EB5450">
        <w:rPr>
          <w:rFonts w:ascii="Arial" w:hAnsi="Arial" w:cs="Arial"/>
          <w:b/>
          <w:bCs/>
          <w:color w:val="2F5496" w:themeColor="accent5" w:themeShade="BF"/>
          <w:sz w:val="24"/>
          <w:szCs w:val="24"/>
        </w:rPr>
        <w:t>Şekil 2.</w:t>
      </w:r>
      <w:r w:rsidRPr="00EB5450">
        <w:rPr>
          <w:rFonts w:ascii="Arial" w:hAnsi="Arial" w:cs="Arial"/>
          <w:bCs/>
          <w:color w:val="2F5496" w:themeColor="accent5" w:themeShade="BF"/>
          <w:sz w:val="24"/>
          <w:szCs w:val="24"/>
        </w:rPr>
        <w:t xml:space="preserve"> Biyopsi sonrası poliklinik kontrolü</w:t>
      </w:r>
    </w:p>
    <w:p w14:paraId="33601BAE" w14:textId="77777777" w:rsidR="00A849D0" w:rsidRPr="00EB5450" w:rsidRDefault="00A849D0" w:rsidP="00994EE6">
      <w:pPr>
        <w:autoSpaceDE w:val="0"/>
        <w:autoSpaceDN w:val="0"/>
        <w:adjustRightInd w:val="0"/>
        <w:spacing w:after="0" w:line="240" w:lineRule="auto"/>
        <w:jc w:val="both"/>
        <w:rPr>
          <w:rFonts w:ascii="Arial" w:hAnsi="Arial" w:cs="Arial"/>
          <w:bCs/>
          <w:color w:val="2F5496" w:themeColor="accent5" w:themeShade="BF"/>
          <w:sz w:val="24"/>
          <w:szCs w:val="24"/>
        </w:rPr>
      </w:pPr>
    </w:p>
    <w:p w14:paraId="730C2811" w14:textId="77777777" w:rsidR="004C2055" w:rsidRDefault="004C2055" w:rsidP="00E902EB">
      <w:pPr>
        <w:autoSpaceDE w:val="0"/>
        <w:autoSpaceDN w:val="0"/>
        <w:adjustRightInd w:val="0"/>
        <w:spacing w:after="0" w:line="360" w:lineRule="auto"/>
        <w:jc w:val="center"/>
        <w:rPr>
          <w:rFonts w:ascii="Arial" w:hAnsi="Arial" w:cs="Arial"/>
          <w:bCs/>
          <w:sz w:val="24"/>
          <w:szCs w:val="24"/>
        </w:rPr>
      </w:pPr>
      <w:r w:rsidRPr="00A46C7C">
        <w:rPr>
          <w:rFonts w:ascii="Arial" w:eastAsia="Calibri" w:hAnsi="Arial" w:cs="Arial"/>
          <w:noProof/>
        </w:rPr>
        <w:drawing>
          <wp:inline distT="0" distB="0" distL="0" distR="0" wp14:anchorId="1AA5D9F8" wp14:editId="74E8E8AA">
            <wp:extent cx="3036290" cy="1781306"/>
            <wp:effectExtent l="0" t="0" r="0" b="0"/>
            <wp:docPr id="7" name="Resim 7" descr="C:\Users\Mustafa-YildizGoren\Desktop\Elde Nörofibrom\Şeki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YildizGoren\Desktop\Elde Nörofibrom\Şekil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9074" cy="1788806"/>
                    </a:xfrm>
                    <a:prstGeom prst="rect">
                      <a:avLst/>
                    </a:prstGeom>
                    <a:noFill/>
                    <a:ln>
                      <a:noFill/>
                    </a:ln>
                  </pic:spPr>
                </pic:pic>
              </a:graphicData>
            </a:graphic>
          </wp:inline>
        </w:drawing>
      </w:r>
    </w:p>
    <w:p w14:paraId="32720281" w14:textId="77777777" w:rsidR="00EB5450" w:rsidRPr="00A46C7C" w:rsidRDefault="00EB5450" w:rsidP="004C2055">
      <w:pPr>
        <w:autoSpaceDE w:val="0"/>
        <w:autoSpaceDN w:val="0"/>
        <w:adjustRightInd w:val="0"/>
        <w:spacing w:after="0" w:line="360" w:lineRule="auto"/>
        <w:jc w:val="both"/>
        <w:rPr>
          <w:rFonts w:ascii="Arial" w:hAnsi="Arial" w:cs="Arial"/>
          <w:bCs/>
          <w:sz w:val="24"/>
          <w:szCs w:val="24"/>
        </w:rPr>
      </w:pPr>
    </w:p>
    <w:p w14:paraId="1E45ABDA" w14:textId="0F11FF2D" w:rsidR="00142D68" w:rsidRPr="00A46C7C" w:rsidRDefault="00142D68" w:rsidP="0070568C">
      <w:pPr>
        <w:spacing w:before="240" w:line="240" w:lineRule="auto"/>
        <w:jc w:val="both"/>
        <w:rPr>
          <w:rFonts w:ascii="Arial" w:hAnsi="Arial" w:cs="Arial"/>
          <w:b/>
          <w:bCs/>
          <w:color w:val="2E74B5"/>
          <w:sz w:val="24"/>
          <w:szCs w:val="24"/>
        </w:rPr>
        <w:sectPr w:rsidR="00142D68" w:rsidRPr="00A46C7C" w:rsidSect="00B066CB">
          <w:headerReference w:type="default" r:id="rId15"/>
          <w:type w:val="continuous"/>
          <w:pgSz w:w="11906" w:h="16838" w:code="9"/>
          <w:pgMar w:top="1701" w:right="851" w:bottom="1701" w:left="1134" w:header="708" w:footer="708" w:gutter="0"/>
          <w:cols w:num="2" w:space="708"/>
          <w:docGrid w:linePitch="360"/>
        </w:sectPr>
      </w:pPr>
    </w:p>
    <w:p w14:paraId="26B88F8C" w14:textId="77777777" w:rsidR="00E902EB" w:rsidRDefault="00E902EB" w:rsidP="00994EE6">
      <w:pPr>
        <w:autoSpaceDE w:val="0"/>
        <w:autoSpaceDN w:val="0"/>
        <w:adjustRightInd w:val="0"/>
        <w:spacing w:after="0"/>
        <w:jc w:val="both"/>
        <w:rPr>
          <w:rFonts w:ascii="Arial" w:hAnsi="Arial" w:cs="Arial"/>
          <w:bCs/>
          <w:sz w:val="24"/>
          <w:szCs w:val="24"/>
        </w:rPr>
      </w:pPr>
    </w:p>
    <w:p w14:paraId="28C3E4D0" w14:textId="7DC3DE52" w:rsidR="00E902EB" w:rsidRPr="00E902EB" w:rsidRDefault="00E902EB" w:rsidP="0070568C">
      <w:pPr>
        <w:autoSpaceDE w:val="0"/>
        <w:autoSpaceDN w:val="0"/>
        <w:adjustRightInd w:val="0"/>
        <w:spacing w:after="0"/>
        <w:jc w:val="both"/>
        <w:rPr>
          <w:rFonts w:ascii="Arial" w:hAnsi="Arial" w:cs="Arial"/>
          <w:bCs/>
          <w:sz w:val="24"/>
          <w:szCs w:val="24"/>
        </w:rPr>
      </w:pPr>
      <w:r w:rsidRPr="00E902EB">
        <w:rPr>
          <w:rFonts w:ascii="Arial" w:hAnsi="Arial" w:cs="Arial"/>
          <w:bCs/>
          <w:sz w:val="24"/>
          <w:szCs w:val="24"/>
        </w:rPr>
        <w:t>Biyopsi alındıktan sonra hastaya B12 vitamini ve analjezik tedavi verildi, cerrahi planlanan hastaya özel tedavi protokolü uygulanmadı. Patoloji sonucu nörofibrolipom ile uyumlu gelen hastanın biyopsi sonrası 15 gün kontrolünde ağrı, uyuşukluk yakınmasının gerilediği gözlendi. Postoperatif ikinci ve dördüncü hafta kontrollerinde hastanın hiçbir subjektif şikayeti olmaması üzerine kitle eksizyonu yapılmadı (</w:t>
      </w:r>
      <w:r w:rsidRPr="00E902EB">
        <w:rPr>
          <w:rFonts w:ascii="Arial" w:hAnsi="Arial" w:cs="Arial"/>
          <w:b/>
          <w:bCs/>
          <w:sz w:val="24"/>
          <w:szCs w:val="24"/>
        </w:rPr>
        <w:t>Şekil-2</w:t>
      </w:r>
      <w:r w:rsidRPr="00E902EB">
        <w:rPr>
          <w:rFonts w:ascii="Arial" w:hAnsi="Arial" w:cs="Arial"/>
          <w:bCs/>
          <w:sz w:val="24"/>
          <w:szCs w:val="24"/>
        </w:rPr>
        <w:t xml:space="preserve">). </w:t>
      </w:r>
    </w:p>
    <w:p w14:paraId="71DE7BB8" w14:textId="48515172" w:rsidR="006B296F" w:rsidRPr="00A46C7C" w:rsidRDefault="006B296F" w:rsidP="00997865">
      <w:pPr>
        <w:autoSpaceDE w:val="0"/>
        <w:autoSpaceDN w:val="0"/>
        <w:adjustRightInd w:val="0"/>
        <w:spacing w:before="180" w:after="180"/>
        <w:jc w:val="both"/>
        <w:rPr>
          <w:rFonts w:ascii="Arial" w:hAnsi="Arial" w:cs="Arial"/>
          <w:b/>
          <w:bCs/>
          <w:color w:val="2E74B5"/>
          <w:sz w:val="24"/>
          <w:szCs w:val="24"/>
        </w:rPr>
      </w:pPr>
      <w:r w:rsidRPr="00A46C7C">
        <w:rPr>
          <w:rFonts w:ascii="Arial" w:hAnsi="Arial" w:cs="Arial"/>
          <w:b/>
          <w:bCs/>
          <w:color w:val="2E74B5"/>
          <w:sz w:val="24"/>
          <w:szCs w:val="24"/>
        </w:rPr>
        <w:t>TARTIŞMA</w:t>
      </w:r>
    </w:p>
    <w:p w14:paraId="78D7726E" w14:textId="6EF39061" w:rsidR="004C2055" w:rsidRPr="00A46C7C" w:rsidRDefault="004C2055" w:rsidP="00997865">
      <w:pPr>
        <w:autoSpaceDE w:val="0"/>
        <w:autoSpaceDN w:val="0"/>
        <w:adjustRightInd w:val="0"/>
        <w:spacing w:after="0"/>
        <w:jc w:val="both"/>
        <w:rPr>
          <w:rFonts w:ascii="Arial" w:hAnsi="Arial" w:cs="Arial"/>
          <w:sz w:val="24"/>
          <w:szCs w:val="24"/>
        </w:rPr>
      </w:pPr>
      <w:r w:rsidRPr="00A46C7C">
        <w:rPr>
          <w:rFonts w:ascii="Arial" w:hAnsi="Arial" w:cs="Arial"/>
          <w:sz w:val="24"/>
          <w:szCs w:val="24"/>
        </w:rPr>
        <w:t>Nörofibrolipom kesin etyolojisi bilinmeyen ve genellikle konjenital kökeni olduğu düşünülen bir patolojidir (7). En sık hayatın ilk üç dekatında görülmekte erkeklerde kadınlardan çok daha sık karşılaşılmaktadır (7). En sık köken aldığı sinir median sinirdir; ancak daha nadiren radial, ulnar, siyatik ve plantar sinirlerde de görülebilmektedir (8-10). Dijital sinir gibi terminal bölge orijinli olabileceği ve kad</w:t>
      </w:r>
      <w:r w:rsidR="00CA56A4">
        <w:rPr>
          <w:rFonts w:ascii="Arial" w:hAnsi="Arial" w:cs="Arial"/>
          <w:sz w:val="24"/>
          <w:szCs w:val="24"/>
        </w:rPr>
        <w:t xml:space="preserve">ınlarda da </w:t>
      </w:r>
      <w:r w:rsidRPr="00A46C7C">
        <w:rPr>
          <w:rFonts w:ascii="Arial" w:hAnsi="Arial" w:cs="Arial"/>
          <w:sz w:val="24"/>
          <w:szCs w:val="24"/>
        </w:rPr>
        <w:t xml:space="preserve">görülebileceği akılda tutulmalıdır. </w:t>
      </w:r>
    </w:p>
    <w:p w14:paraId="1167B232" w14:textId="192E976A" w:rsidR="00E902EB" w:rsidRDefault="004C2055" w:rsidP="004C2055">
      <w:pPr>
        <w:autoSpaceDE w:val="0"/>
        <w:autoSpaceDN w:val="0"/>
        <w:adjustRightInd w:val="0"/>
        <w:spacing w:after="0"/>
        <w:jc w:val="both"/>
        <w:rPr>
          <w:rFonts w:ascii="Arial" w:hAnsi="Arial" w:cs="Arial"/>
          <w:sz w:val="24"/>
          <w:szCs w:val="24"/>
        </w:rPr>
      </w:pPr>
      <w:r w:rsidRPr="00A46C7C">
        <w:rPr>
          <w:rFonts w:ascii="Arial" w:hAnsi="Arial" w:cs="Arial"/>
          <w:sz w:val="24"/>
          <w:szCs w:val="24"/>
        </w:rPr>
        <w:t xml:space="preserve">Elde uyuşukluk olmasına rağmen dijital sinir gibi terminal bölgelerde ENMG çalışmalarının normal sonuç vereceği ve </w:t>
      </w:r>
    </w:p>
    <w:p w14:paraId="608A40B5" w14:textId="77777777" w:rsidR="00994EE6" w:rsidRDefault="00994EE6" w:rsidP="00994EE6">
      <w:pPr>
        <w:autoSpaceDE w:val="0"/>
        <w:autoSpaceDN w:val="0"/>
        <w:adjustRightInd w:val="0"/>
        <w:spacing w:after="0"/>
        <w:jc w:val="both"/>
        <w:rPr>
          <w:rFonts w:ascii="Arial" w:hAnsi="Arial" w:cs="Arial"/>
          <w:sz w:val="24"/>
          <w:szCs w:val="24"/>
        </w:rPr>
      </w:pPr>
    </w:p>
    <w:p w14:paraId="408A159C" w14:textId="77777777" w:rsidR="00997865" w:rsidRDefault="00997865" w:rsidP="00997865">
      <w:pPr>
        <w:autoSpaceDE w:val="0"/>
        <w:autoSpaceDN w:val="0"/>
        <w:adjustRightInd w:val="0"/>
        <w:spacing w:after="0"/>
        <w:jc w:val="both"/>
        <w:rPr>
          <w:rFonts w:ascii="Arial" w:hAnsi="Arial" w:cs="Arial"/>
          <w:sz w:val="24"/>
          <w:szCs w:val="24"/>
        </w:rPr>
      </w:pPr>
    </w:p>
    <w:p w14:paraId="7C4DEC27" w14:textId="334806D5" w:rsidR="004C2055" w:rsidRPr="00A46C7C" w:rsidRDefault="004C2055" w:rsidP="00997865">
      <w:pPr>
        <w:autoSpaceDE w:val="0"/>
        <w:autoSpaceDN w:val="0"/>
        <w:adjustRightInd w:val="0"/>
        <w:spacing w:after="0"/>
        <w:jc w:val="both"/>
        <w:rPr>
          <w:rFonts w:ascii="Arial" w:hAnsi="Arial" w:cs="Arial"/>
          <w:sz w:val="24"/>
          <w:szCs w:val="24"/>
        </w:rPr>
      </w:pPr>
      <w:r w:rsidRPr="00A46C7C">
        <w:rPr>
          <w:rFonts w:ascii="Arial" w:hAnsi="Arial" w:cs="Arial"/>
          <w:sz w:val="24"/>
          <w:szCs w:val="24"/>
        </w:rPr>
        <w:t>tanıda gecikmelere neden olabileceği unutulmamalıdır. Ayrıca klinik muayenede elde uyuşukluk yapan nörofibrolipomların tanısında altın standart MRG inceleme olduğu için tuzak nöropatisi bulgusu saptanmayan hastalarda MRG inceleme yapılması erken tanı ve tedavi için faydalı olacaktır</w:t>
      </w:r>
      <w:r w:rsidR="00CA56A4">
        <w:rPr>
          <w:rFonts w:ascii="Arial" w:hAnsi="Arial" w:cs="Arial"/>
          <w:sz w:val="24"/>
          <w:szCs w:val="24"/>
        </w:rPr>
        <w:t xml:space="preserve"> </w:t>
      </w:r>
      <w:r w:rsidRPr="00A46C7C">
        <w:rPr>
          <w:rFonts w:ascii="Arial" w:hAnsi="Arial" w:cs="Arial"/>
          <w:sz w:val="24"/>
          <w:szCs w:val="24"/>
        </w:rPr>
        <w:t>(3,11).</w:t>
      </w:r>
    </w:p>
    <w:p w14:paraId="07E26F10" w14:textId="5B60F886" w:rsidR="00997865" w:rsidRDefault="004C2055" w:rsidP="00CA56A4">
      <w:pPr>
        <w:autoSpaceDE w:val="0"/>
        <w:autoSpaceDN w:val="0"/>
        <w:adjustRightInd w:val="0"/>
        <w:spacing w:after="120"/>
        <w:jc w:val="both"/>
        <w:rPr>
          <w:rFonts w:ascii="Arial" w:hAnsi="Arial" w:cs="Arial"/>
          <w:sz w:val="24"/>
          <w:szCs w:val="24"/>
        </w:rPr>
      </w:pPr>
      <w:r w:rsidRPr="00A46C7C">
        <w:rPr>
          <w:rFonts w:ascii="Arial" w:hAnsi="Arial" w:cs="Arial"/>
          <w:sz w:val="24"/>
          <w:szCs w:val="24"/>
        </w:rPr>
        <w:t>Nörofibrolipomlar semptomatik olduklarında tedavi edilmeleri önerilmektedir (5). Tedavide izlenecek prosedür radyolojik incelemeler sonrası histopatolojik inceleme ve sonrasında da kitlenin eksizyonudur. Vakamızda gözlediğimiz biyopsi ve histopatolojik tanı konması sonrası şikâyetlerin geçmesi tedaviyi üstlenen hekimi tedavi basamağına geçip geçmemek konusunda şüphede bırakabilmektedir. Kitle eksizyonu yapılı</w:t>
      </w:r>
      <w:r w:rsidR="00CA56A4">
        <w:rPr>
          <w:rFonts w:ascii="Arial" w:hAnsi="Arial" w:cs="Arial"/>
          <w:sz w:val="24"/>
          <w:szCs w:val="24"/>
        </w:rPr>
        <w:t xml:space="preserve">rken özellikle major sinirlerde </w:t>
      </w:r>
      <w:r w:rsidRPr="00A46C7C">
        <w:rPr>
          <w:rFonts w:ascii="Arial" w:hAnsi="Arial" w:cs="Arial"/>
          <w:sz w:val="24"/>
          <w:szCs w:val="24"/>
        </w:rPr>
        <w:t xml:space="preserve">fonksiyon kaybı görülmesi muhtemel olabileceği için biyopsi yapıldıktan sonra hastanın şikâyetlerinin gerileyip gerilemediğinin kontrolü için belirli bir süre beklenmesinin faydalı olabileceğine inanmaktayız. Vakamızda biyopsi yapıldıktan sonra histopatolojik incelemeler nörofibrolipom tanısı koymasına rağmen şikâyetler gerilediği için ve hasta </w:t>
      </w:r>
      <w:r w:rsidRPr="00A46C7C">
        <w:rPr>
          <w:rFonts w:ascii="Arial" w:hAnsi="Arial" w:cs="Arial"/>
          <w:sz w:val="24"/>
          <w:szCs w:val="24"/>
        </w:rPr>
        <w:lastRenderedPageBreak/>
        <w:t xml:space="preserve">asemptomatik hale geldiği için kitle eksizyonu yapılmadı. </w:t>
      </w:r>
      <w:r w:rsidR="00997865">
        <w:rPr>
          <w:rFonts w:ascii="Arial" w:hAnsi="Arial" w:cs="Arial"/>
          <w:sz w:val="24"/>
          <w:szCs w:val="24"/>
        </w:rPr>
        <w:t>Hastanın kontrollerinde subjektif hiçbir şikayete rastlanmadı.</w:t>
      </w:r>
    </w:p>
    <w:p w14:paraId="1D9D6467" w14:textId="78CD4D83" w:rsidR="00997865" w:rsidRDefault="004C2055" w:rsidP="00CA56A4">
      <w:pPr>
        <w:autoSpaceDE w:val="0"/>
        <w:autoSpaceDN w:val="0"/>
        <w:adjustRightInd w:val="0"/>
        <w:spacing w:after="0"/>
        <w:jc w:val="both"/>
        <w:rPr>
          <w:rFonts w:ascii="Arial" w:hAnsi="Arial" w:cs="Arial"/>
          <w:sz w:val="24"/>
          <w:szCs w:val="24"/>
        </w:rPr>
      </w:pPr>
      <w:r w:rsidRPr="00A46C7C">
        <w:rPr>
          <w:rFonts w:ascii="Arial" w:hAnsi="Arial" w:cs="Arial"/>
          <w:sz w:val="24"/>
          <w:szCs w:val="24"/>
        </w:rPr>
        <w:t xml:space="preserve">Nadir görülen bir patoloji olan elde nörofibrolipom genellikle median siniri etkilemektedir. Elde uyuşukluk ve ağrı şikayeti olan hastalarda ENMG çalışmaları normal olsa bile digital sinirleri ilgilendiren sinire bası ya da sinir kitleleri akılda tutulmalı ve </w:t>
      </w:r>
      <w:r w:rsidR="00997865">
        <w:rPr>
          <w:rFonts w:ascii="Arial" w:hAnsi="Arial" w:cs="Arial"/>
          <w:sz w:val="24"/>
          <w:szCs w:val="24"/>
        </w:rPr>
        <w:t xml:space="preserve">MRG </w:t>
      </w:r>
      <w:r w:rsidRPr="00A46C7C">
        <w:rPr>
          <w:rFonts w:ascii="Arial" w:hAnsi="Arial" w:cs="Arial"/>
          <w:sz w:val="24"/>
          <w:szCs w:val="24"/>
        </w:rPr>
        <w:t>ile tanı k</w:t>
      </w:r>
      <w:r w:rsidR="00997865">
        <w:rPr>
          <w:rFonts w:ascii="Arial" w:hAnsi="Arial" w:cs="Arial"/>
          <w:sz w:val="24"/>
          <w:szCs w:val="24"/>
        </w:rPr>
        <w:t>oyulmalıdır. Nörofibrolipomlar</w:t>
      </w:r>
      <w:r w:rsidRPr="00A46C7C">
        <w:rPr>
          <w:rFonts w:ascii="Arial" w:hAnsi="Arial" w:cs="Arial"/>
          <w:sz w:val="24"/>
          <w:szCs w:val="24"/>
        </w:rPr>
        <w:t xml:space="preserve"> ağrılı oldu</w:t>
      </w:r>
      <w:r w:rsidR="00997865">
        <w:rPr>
          <w:rFonts w:ascii="Arial" w:hAnsi="Arial" w:cs="Arial"/>
          <w:sz w:val="24"/>
          <w:szCs w:val="24"/>
        </w:rPr>
        <w:t xml:space="preserve">ğu durumlarda </w:t>
      </w:r>
      <w:r w:rsidRPr="00A46C7C">
        <w:rPr>
          <w:rFonts w:ascii="Arial" w:hAnsi="Arial" w:cs="Arial"/>
          <w:sz w:val="24"/>
          <w:szCs w:val="24"/>
        </w:rPr>
        <w:t>çıkarılması tavsiye edil</w:t>
      </w:r>
      <w:r w:rsidR="00997865">
        <w:rPr>
          <w:rFonts w:ascii="Arial" w:hAnsi="Arial" w:cs="Arial"/>
          <w:sz w:val="24"/>
          <w:szCs w:val="24"/>
        </w:rPr>
        <w:t>mekted</w:t>
      </w:r>
      <w:r w:rsidRPr="00A46C7C">
        <w:rPr>
          <w:rFonts w:ascii="Arial" w:hAnsi="Arial" w:cs="Arial"/>
          <w:sz w:val="24"/>
          <w:szCs w:val="24"/>
        </w:rPr>
        <w:t xml:space="preserve">ir. </w:t>
      </w:r>
    </w:p>
    <w:p w14:paraId="2C057722" w14:textId="0329E1EF" w:rsidR="004C2055" w:rsidRPr="00CA56A4" w:rsidRDefault="004C2055" w:rsidP="00CA56A4">
      <w:pPr>
        <w:autoSpaceDE w:val="0"/>
        <w:autoSpaceDN w:val="0"/>
        <w:adjustRightInd w:val="0"/>
        <w:spacing w:after="0"/>
        <w:jc w:val="both"/>
        <w:rPr>
          <w:rFonts w:ascii="Arial" w:hAnsi="Arial" w:cs="Arial"/>
          <w:sz w:val="24"/>
          <w:szCs w:val="24"/>
        </w:rPr>
      </w:pPr>
      <w:r w:rsidRPr="00A46C7C">
        <w:rPr>
          <w:rFonts w:ascii="Arial" w:hAnsi="Arial" w:cs="Arial"/>
          <w:sz w:val="24"/>
          <w:szCs w:val="24"/>
        </w:rPr>
        <w:t xml:space="preserve">Sunmuş olduğumuz </w:t>
      </w:r>
      <w:r w:rsidR="00997865">
        <w:rPr>
          <w:rFonts w:ascii="Arial" w:hAnsi="Arial" w:cs="Arial"/>
          <w:sz w:val="24"/>
          <w:szCs w:val="24"/>
        </w:rPr>
        <w:t>vaka</w:t>
      </w:r>
      <w:r w:rsidRPr="00A46C7C">
        <w:rPr>
          <w:rFonts w:ascii="Arial" w:hAnsi="Arial" w:cs="Arial"/>
          <w:sz w:val="24"/>
          <w:szCs w:val="24"/>
        </w:rPr>
        <w:t>da kitlenin tamamı çıkarılmadığı halde biyopsi sonrası hastanın şikâyetleri tamamen geçtiği için kitle çıkarılmasına ihtiyaç duyulmadı.</w:t>
      </w:r>
    </w:p>
    <w:p w14:paraId="55E91F8A" w14:textId="2D4F4F5A" w:rsidR="00C12E96" w:rsidRPr="00A46C7C" w:rsidRDefault="00142D68" w:rsidP="00CA56A4">
      <w:pPr>
        <w:autoSpaceDE w:val="0"/>
        <w:autoSpaceDN w:val="0"/>
        <w:adjustRightInd w:val="0"/>
        <w:spacing w:before="240" w:after="120" w:line="240" w:lineRule="auto"/>
        <w:jc w:val="both"/>
        <w:rPr>
          <w:rFonts w:ascii="Arial" w:hAnsi="Arial" w:cs="Arial"/>
          <w:b/>
          <w:bCs/>
          <w:color w:val="2E74B5"/>
          <w:sz w:val="24"/>
          <w:szCs w:val="24"/>
        </w:rPr>
      </w:pPr>
      <w:r w:rsidRPr="00A46C7C">
        <w:rPr>
          <w:rFonts w:ascii="Arial" w:hAnsi="Arial" w:cs="Arial"/>
          <w:b/>
          <w:bCs/>
          <w:color w:val="2E74B5"/>
          <w:sz w:val="24"/>
          <w:szCs w:val="24"/>
        </w:rPr>
        <w:t>REFERANSLAR</w:t>
      </w:r>
    </w:p>
    <w:p w14:paraId="018B326B" w14:textId="22FFC2E5" w:rsidR="004C2055" w:rsidRPr="000D58E1" w:rsidRDefault="004C2055" w:rsidP="00CA56A4">
      <w:pPr>
        <w:pStyle w:val="ListeParagraf"/>
        <w:numPr>
          <w:ilvl w:val="0"/>
          <w:numId w:val="7"/>
        </w:numPr>
        <w:autoSpaceDE w:val="0"/>
        <w:autoSpaceDN w:val="0"/>
        <w:adjustRightInd w:val="0"/>
        <w:spacing w:after="0"/>
        <w:jc w:val="both"/>
        <w:rPr>
          <w:rFonts w:ascii="Arial" w:hAnsi="Arial" w:cs="Arial"/>
          <w:sz w:val="20"/>
          <w:szCs w:val="20"/>
        </w:rPr>
      </w:pPr>
      <w:r w:rsidRPr="000D58E1">
        <w:rPr>
          <w:rFonts w:ascii="Arial" w:hAnsi="Arial" w:cs="Arial"/>
        </w:rPr>
        <w:fldChar w:fldCharType="begin"/>
      </w:r>
      <w:r w:rsidRPr="000D58E1">
        <w:rPr>
          <w:rFonts w:ascii="Arial" w:hAnsi="Arial" w:cs="Arial"/>
        </w:rPr>
        <w:instrText xml:space="preserve"> ADDIN EN.REFLIST </w:instrText>
      </w:r>
      <w:r w:rsidRPr="000D58E1">
        <w:rPr>
          <w:rFonts w:ascii="Arial" w:hAnsi="Arial" w:cs="Arial"/>
        </w:rPr>
        <w:fldChar w:fldCharType="separate"/>
      </w:r>
      <w:r w:rsidR="00A46C7C" w:rsidRPr="000D58E1">
        <w:rPr>
          <w:rFonts w:ascii="Arial" w:hAnsi="Arial" w:cs="Arial"/>
        </w:rPr>
        <w:t>Diwakar</w:t>
      </w:r>
      <w:r w:rsidRPr="000D58E1">
        <w:rPr>
          <w:rFonts w:ascii="Arial" w:hAnsi="Arial" w:cs="Arial"/>
          <w:sz w:val="20"/>
          <w:szCs w:val="20"/>
        </w:rPr>
        <w:t xml:space="preserve"> N, </w:t>
      </w:r>
      <w:r w:rsidR="000D58E1" w:rsidRPr="000D58E1">
        <w:rPr>
          <w:rFonts w:ascii="Arial" w:hAnsi="Arial" w:cs="Arial"/>
          <w:sz w:val="20"/>
          <w:szCs w:val="20"/>
        </w:rPr>
        <w:t>Kamble RB, Gidaganti M.</w:t>
      </w:r>
      <w:r w:rsidRPr="000D58E1">
        <w:rPr>
          <w:rFonts w:ascii="Arial" w:hAnsi="Arial" w:cs="Arial"/>
          <w:sz w:val="20"/>
          <w:szCs w:val="20"/>
        </w:rPr>
        <w:t xml:space="preserve"> Imaging of neurofibrolipoma of median nerve. </w:t>
      </w:r>
      <w:r w:rsidR="000D58E1" w:rsidRPr="000D58E1">
        <w:rPr>
          <w:rFonts w:ascii="Arial" w:hAnsi="Arial" w:cs="Arial"/>
          <w:i/>
          <w:iCs/>
          <w:sz w:val="20"/>
          <w:szCs w:val="20"/>
        </w:rPr>
        <w:t>Neurol</w:t>
      </w:r>
      <w:r w:rsidRPr="000D58E1">
        <w:rPr>
          <w:rFonts w:ascii="Arial" w:hAnsi="Arial" w:cs="Arial"/>
          <w:i/>
          <w:iCs/>
          <w:sz w:val="20"/>
          <w:szCs w:val="20"/>
        </w:rPr>
        <w:t xml:space="preserve"> India</w:t>
      </w:r>
      <w:r w:rsidRPr="000D58E1">
        <w:rPr>
          <w:rFonts w:ascii="Arial" w:hAnsi="Arial" w:cs="Arial"/>
          <w:sz w:val="20"/>
          <w:szCs w:val="20"/>
        </w:rPr>
        <w:t xml:space="preserve"> 2011;59:</w:t>
      </w:r>
      <w:r w:rsidR="000D58E1" w:rsidRPr="000D58E1">
        <w:rPr>
          <w:rFonts w:ascii="Arial" w:hAnsi="Arial" w:cs="Arial"/>
          <w:sz w:val="20"/>
          <w:szCs w:val="20"/>
        </w:rPr>
        <w:t xml:space="preserve"> </w:t>
      </w:r>
      <w:r w:rsidRPr="000D58E1">
        <w:rPr>
          <w:rFonts w:ascii="Arial" w:hAnsi="Arial" w:cs="Arial"/>
          <w:sz w:val="20"/>
          <w:szCs w:val="20"/>
        </w:rPr>
        <w:t>488-</w:t>
      </w:r>
      <w:r w:rsidR="000D58E1" w:rsidRPr="000D58E1">
        <w:rPr>
          <w:rFonts w:ascii="Arial" w:hAnsi="Arial" w:cs="Arial"/>
          <w:sz w:val="20"/>
          <w:szCs w:val="20"/>
        </w:rPr>
        <w:t>9</w:t>
      </w:r>
      <w:r w:rsidRPr="000D58E1">
        <w:rPr>
          <w:rFonts w:ascii="Arial" w:hAnsi="Arial" w:cs="Arial"/>
          <w:sz w:val="20"/>
          <w:szCs w:val="20"/>
        </w:rPr>
        <w:t>.</w:t>
      </w:r>
    </w:p>
    <w:p w14:paraId="5419EAFE" w14:textId="4984C5E5" w:rsidR="004C2055" w:rsidRPr="000D58E1" w:rsidRDefault="004C2055" w:rsidP="00272CB2">
      <w:pPr>
        <w:pStyle w:val="ListeParagraf"/>
        <w:numPr>
          <w:ilvl w:val="0"/>
          <w:numId w:val="7"/>
        </w:numPr>
        <w:autoSpaceDE w:val="0"/>
        <w:autoSpaceDN w:val="0"/>
        <w:adjustRightInd w:val="0"/>
        <w:spacing w:after="0"/>
        <w:jc w:val="both"/>
        <w:rPr>
          <w:rFonts w:ascii="Arial" w:hAnsi="Arial" w:cs="Arial"/>
          <w:b/>
          <w:bCs/>
          <w:sz w:val="20"/>
          <w:szCs w:val="20"/>
          <w:lang w:val="en-US"/>
        </w:rPr>
      </w:pPr>
      <w:r w:rsidRPr="000D58E1">
        <w:rPr>
          <w:rFonts w:ascii="Arial" w:hAnsi="Arial" w:cs="Arial"/>
          <w:sz w:val="20"/>
          <w:szCs w:val="20"/>
        </w:rPr>
        <w:t xml:space="preserve">Liu F, Zhu J, Wei M, Bao Y, Hu B. </w:t>
      </w:r>
      <w:r w:rsidR="00272CB2" w:rsidRPr="000D58E1">
        <w:rPr>
          <w:rFonts w:ascii="Arial" w:hAnsi="Arial" w:cs="Arial"/>
          <w:bCs/>
          <w:sz w:val="20"/>
          <w:szCs w:val="20"/>
          <w:lang w:val="en-US"/>
        </w:rPr>
        <w:t>Preliminary evaluation of the sural nerve using 22-MHz ultrasound: a new approach for evaluation of diabetic cutaneous neuropathy</w:t>
      </w:r>
      <w:r w:rsidR="00272CB2" w:rsidRPr="000D58E1">
        <w:rPr>
          <w:rFonts w:ascii="Arial" w:hAnsi="Arial" w:cs="Arial"/>
          <w:b/>
          <w:bCs/>
          <w:sz w:val="20"/>
          <w:szCs w:val="20"/>
          <w:lang w:val="en-US"/>
        </w:rPr>
        <w:t xml:space="preserve">. </w:t>
      </w:r>
      <w:r w:rsidRPr="000D58E1">
        <w:rPr>
          <w:rFonts w:ascii="Arial" w:hAnsi="Arial" w:cs="Arial"/>
          <w:i/>
          <w:iCs/>
          <w:sz w:val="20"/>
          <w:szCs w:val="20"/>
        </w:rPr>
        <w:t>PLoS One</w:t>
      </w:r>
      <w:r w:rsidRPr="000D58E1">
        <w:rPr>
          <w:rFonts w:ascii="Arial" w:hAnsi="Arial" w:cs="Arial"/>
          <w:sz w:val="20"/>
          <w:szCs w:val="20"/>
        </w:rPr>
        <w:t> 2012;7: e32730.</w:t>
      </w:r>
    </w:p>
    <w:p w14:paraId="0158EDFE" w14:textId="77777777" w:rsidR="004C2055" w:rsidRPr="000D58E1" w:rsidRDefault="004C2055" w:rsidP="00CA56A4">
      <w:pPr>
        <w:pStyle w:val="ListeParagraf"/>
        <w:numPr>
          <w:ilvl w:val="0"/>
          <w:numId w:val="7"/>
        </w:numPr>
        <w:autoSpaceDE w:val="0"/>
        <w:autoSpaceDN w:val="0"/>
        <w:adjustRightInd w:val="0"/>
        <w:spacing w:after="0"/>
        <w:jc w:val="both"/>
        <w:rPr>
          <w:rFonts w:ascii="Arial" w:hAnsi="Arial" w:cs="Arial"/>
          <w:sz w:val="20"/>
          <w:szCs w:val="20"/>
        </w:rPr>
      </w:pPr>
      <w:r w:rsidRPr="000D58E1">
        <w:rPr>
          <w:rFonts w:ascii="Arial" w:hAnsi="Arial" w:cs="Arial"/>
          <w:sz w:val="20"/>
          <w:szCs w:val="20"/>
        </w:rPr>
        <w:t>Fares J, Natout N,  Fares Y. Neural Fibrolipoma of the Median Nerve. </w:t>
      </w:r>
      <w:r w:rsidRPr="000D58E1">
        <w:rPr>
          <w:rFonts w:ascii="Arial" w:hAnsi="Arial" w:cs="Arial"/>
          <w:i/>
          <w:iCs/>
          <w:sz w:val="20"/>
          <w:szCs w:val="20"/>
        </w:rPr>
        <w:t>Lebanese Medical Journal</w:t>
      </w:r>
      <w:r w:rsidRPr="000D58E1">
        <w:rPr>
          <w:rFonts w:ascii="Arial" w:hAnsi="Arial" w:cs="Arial"/>
          <w:sz w:val="20"/>
          <w:szCs w:val="20"/>
        </w:rPr>
        <w:t xml:space="preserve"> 2016;64: 47-9.</w:t>
      </w:r>
    </w:p>
    <w:p w14:paraId="4BAECE70" w14:textId="77777777" w:rsidR="004C2055" w:rsidRPr="000D58E1" w:rsidRDefault="004C2055" w:rsidP="00CA56A4">
      <w:pPr>
        <w:pStyle w:val="ListeParagraf"/>
        <w:numPr>
          <w:ilvl w:val="0"/>
          <w:numId w:val="7"/>
        </w:numPr>
        <w:autoSpaceDE w:val="0"/>
        <w:autoSpaceDN w:val="0"/>
        <w:adjustRightInd w:val="0"/>
        <w:spacing w:after="0"/>
        <w:jc w:val="both"/>
        <w:rPr>
          <w:rFonts w:ascii="Arial" w:hAnsi="Arial" w:cs="Arial"/>
          <w:sz w:val="20"/>
          <w:szCs w:val="20"/>
        </w:rPr>
      </w:pPr>
      <w:r w:rsidRPr="000D58E1">
        <w:rPr>
          <w:rFonts w:ascii="Arial" w:hAnsi="Arial" w:cs="Arial"/>
          <w:sz w:val="20"/>
          <w:szCs w:val="20"/>
        </w:rPr>
        <w:t>Naik G, Mitra D, Shetty S, Raghuveer CR. A case report of neural fibrolipoma of foot. </w:t>
      </w:r>
      <w:r w:rsidRPr="000D58E1">
        <w:rPr>
          <w:rFonts w:ascii="Arial" w:hAnsi="Arial" w:cs="Arial"/>
          <w:i/>
          <w:iCs/>
          <w:sz w:val="20"/>
          <w:szCs w:val="20"/>
        </w:rPr>
        <w:t>J Med Sci Health</w:t>
      </w:r>
      <w:r w:rsidRPr="000D58E1">
        <w:rPr>
          <w:rFonts w:ascii="Arial" w:hAnsi="Arial" w:cs="Arial"/>
          <w:sz w:val="20"/>
          <w:szCs w:val="20"/>
        </w:rPr>
        <w:t> 2016;2: 41-3.</w:t>
      </w:r>
    </w:p>
    <w:p w14:paraId="0C327C21" w14:textId="1711ED19" w:rsidR="004C2055" w:rsidRPr="000D58E1" w:rsidRDefault="004C2055" w:rsidP="00CA56A4">
      <w:pPr>
        <w:pStyle w:val="ListeParagraf"/>
        <w:numPr>
          <w:ilvl w:val="0"/>
          <w:numId w:val="7"/>
        </w:numPr>
        <w:autoSpaceDE w:val="0"/>
        <w:autoSpaceDN w:val="0"/>
        <w:adjustRightInd w:val="0"/>
        <w:spacing w:after="0"/>
        <w:jc w:val="both"/>
        <w:rPr>
          <w:rFonts w:ascii="Arial" w:hAnsi="Arial" w:cs="Arial"/>
          <w:sz w:val="20"/>
          <w:szCs w:val="20"/>
        </w:rPr>
      </w:pPr>
      <w:r w:rsidRPr="000D58E1">
        <w:rPr>
          <w:rFonts w:ascii="Arial" w:hAnsi="Arial" w:cs="Arial"/>
          <w:sz w:val="20"/>
          <w:szCs w:val="20"/>
        </w:rPr>
        <w:t>Toms AP, Anastakis D, Bleakney RR, Marshall TJ. Lipofibromatous hamartoma of the upper extremity: a review of the radiologic findings for 15 patients. </w:t>
      </w:r>
      <w:r w:rsidR="00101C1E" w:rsidRPr="000D58E1">
        <w:rPr>
          <w:rFonts w:ascii="Arial" w:hAnsi="Arial" w:cs="Arial"/>
          <w:bCs/>
          <w:i/>
          <w:iCs/>
          <w:sz w:val="20"/>
          <w:szCs w:val="20"/>
        </w:rPr>
        <w:t>AJR</w:t>
      </w:r>
      <w:r w:rsidR="00101C1E" w:rsidRPr="000D58E1">
        <w:rPr>
          <w:rFonts w:ascii="Arial" w:hAnsi="Arial" w:cs="Arial"/>
          <w:i/>
          <w:iCs/>
          <w:sz w:val="20"/>
          <w:szCs w:val="20"/>
        </w:rPr>
        <w:t> Am J Roentgenol</w:t>
      </w:r>
      <w:r w:rsidRPr="000D58E1">
        <w:rPr>
          <w:rFonts w:ascii="Arial" w:hAnsi="Arial" w:cs="Arial"/>
          <w:sz w:val="20"/>
          <w:szCs w:val="20"/>
        </w:rPr>
        <w:t> 2006;186: 805-11.</w:t>
      </w:r>
    </w:p>
    <w:p w14:paraId="07D0A9FA" w14:textId="76713519" w:rsidR="004C2055" w:rsidRPr="000D58E1" w:rsidRDefault="004C2055" w:rsidP="00CA56A4">
      <w:pPr>
        <w:pStyle w:val="ListeParagraf"/>
        <w:numPr>
          <w:ilvl w:val="0"/>
          <w:numId w:val="7"/>
        </w:numPr>
        <w:autoSpaceDE w:val="0"/>
        <w:autoSpaceDN w:val="0"/>
        <w:adjustRightInd w:val="0"/>
        <w:spacing w:after="0"/>
        <w:jc w:val="both"/>
        <w:rPr>
          <w:rFonts w:ascii="Arial" w:hAnsi="Arial" w:cs="Arial"/>
          <w:sz w:val="20"/>
          <w:szCs w:val="20"/>
        </w:rPr>
      </w:pPr>
      <w:r w:rsidRPr="000D58E1">
        <w:rPr>
          <w:rFonts w:ascii="Arial" w:hAnsi="Arial" w:cs="Arial"/>
          <w:sz w:val="20"/>
          <w:szCs w:val="20"/>
        </w:rPr>
        <w:t>Donley BG, Neel M, Mitias HM. Neural fibrolipoma of the foot: a case report.  </w:t>
      </w:r>
      <w:hyperlink r:id="rId16" w:tooltip="Foot &amp; ankle international." w:history="1">
        <w:r w:rsidR="00BA7274" w:rsidRPr="000D58E1">
          <w:rPr>
            <w:rStyle w:val="Kpr"/>
            <w:rFonts w:ascii="Arial" w:hAnsi="Arial" w:cs="Arial"/>
            <w:i/>
            <w:iCs/>
            <w:color w:val="auto"/>
            <w:sz w:val="20"/>
            <w:szCs w:val="20"/>
            <w:u w:val="none"/>
          </w:rPr>
          <w:t>Foot Ankle Int.</w:t>
        </w:r>
      </w:hyperlink>
      <w:r w:rsidR="00BA7274" w:rsidRPr="000D58E1">
        <w:rPr>
          <w:rFonts w:ascii="Arial" w:hAnsi="Arial" w:cs="Arial"/>
          <w:i/>
          <w:iCs/>
          <w:sz w:val="20"/>
          <w:szCs w:val="20"/>
        </w:rPr>
        <w:t> </w:t>
      </w:r>
      <w:r w:rsidRPr="000D58E1">
        <w:rPr>
          <w:rFonts w:ascii="Arial" w:hAnsi="Arial" w:cs="Arial"/>
          <w:sz w:val="20"/>
          <w:szCs w:val="20"/>
        </w:rPr>
        <w:t>1996;17: 712-3.</w:t>
      </w:r>
    </w:p>
    <w:p w14:paraId="6B1580D5" w14:textId="1814FC33" w:rsidR="004C2055" w:rsidRPr="000D58E1" w:rsidRDefault="004C2055" w:rsidP="00CA56A4">
      <w:pPr>
        <w:pStyle w:val="ListeParagraf"/>
        <w:numPr>
          <w:ilvl w:val="0"/>
          <w:numId w:val="7"/>
        </w:numPr>
        <w:autoSpaceDE w:val="0"/>
        <w:autoSpaceDN w:val="0"/>
        <w:adjustRightInd w:val="0"/>
        <w:spacing w:after="0"/>
        <w:jc w:val="both"/>
        <w:rPr>
          <w:rFonts w:ascii="Arial" w:hAnsi="Arial" w:cs="Arial"/>
          <w:sz w:val="20"/>
          <w:szCs w:val="20"/>
        </w:rPr>
      </w:pPr>
      <w:r w:rsidRPr="000D58E1">
        <w:rPr>
          <w:rFonts w:ascii="Arial" w:hAnsi="Arial" w:cs="Arial"/>
          <w:sz w:val="20"/>
          <w:szCs w:val="20"/>
        </w:rPr>
        <w:t xml:space="preserve">Zeng R, Frederick-Dyer K, Ferguson NL, Lewis J, Fu Y. Fibrolipomatous hamartoma of the inferior calcaneal nerve (Baxter nerve). </w:t>
      </w:r>
      <w:r w:rsidR="007F727B" w:rsidRPr="000D58E1">
        <w:rPr>
          <w:rFonts w:ascii="Arial" w:hAnsi="Arial" w:cs="Arial"/>
          <w:i/>
          <w:iCs/>
          <w:sz w:val="20"/>
          <w:szCs w:val="20"/>
        </w:rPr>
        <w:t>Skeletal Radiol</w:t>
      </w:r>
      <w:r w:rsidRPr="000D58E1">
        <w:rPr>
          <w:rFonts w:ascii="Arial" w:hAnsi="Arial" w:cs="Arial"/>
          <w:sz w:val="20"/>
          <w:szCs w:val="20"/>
        </w:rPr>
        <w:t>  2012;41:1323-6.</w:t>
      </w:r>
    </w:p>
    <w:p w14:paraId="32FC613E" w14:textId="65B05ACA" w:rsidR="004C2055" w:rsidRPr="000D58E1" w:rsidRDefault="004C2055" w:rsidP="00CA56A4">
      <w:pPr>
        <w:pStyle w:val="ListeParagraf"/>
        <w:numPr>
          <w:ilvl w:val="0"/>
          <w:numId w:val="7"/>
        </w:numPr>
        <w:autoSpaceDE w:val="0"/>
        <w:autoSpaceDN w:val="0"/>
        <w:adjustRightInd w:val="0"/>
        <w:contextualSpacing/>
        <w:jc w:val="both"/>
        <w:rPr>
          <w:rFonts w:ascii="Arial" w:hAnsi="Arial" w:cs="Arial"/>
          <w:sz w:val="20"/>
          <w:szCs w:val="20"/>
        </w:rPr>
      </w:pPr>
      <w:r w:rsidRPr="000D58E1">
        <w:rPr>
          <w:rFonts w:ascii="Arial" w:hAnsi="Arial" w:cs="Arial"/>
          <w:sz w:val="20"/>
          <w:szCs w:val="20"/>
        </w:rPr>
        <w:lastRenderedPageBreak/>
        <w:t>Gouldesbrough D, Kinny S. Lipofibromatous hamartoma of the ulnar nerve at the elbow</w:t>
      </w:r>
      <w:r w:rsidR="007F727B" w:rsidRPr="000D58E1">
        <w:rPr>
          <w:rFonts w:ascii="Arial" w:hAnsi="Arial" w:cs="Arial"/>
          <w:sz w:val="20"/>
          <w:szCs w:val="20"/>
        </w:rPr>
        <w:t xml:space="preserve">: Brief report </w:t>
      </w:r>
      <w:r w:rsidR="007F727B" w:rsidRPr="000D58E1">
        <w:rPr>
          <w:rFonts w:ascii="Arial" w:hAnsi="Arial" w:cs="Arial"/>
          <w:i/>
          <w:sz w:val="20"/>
          <w:szCs w:val="20"/>
        </w:rPr>
        <w:t>J Bone Joint Surg Br. </w:t>
      </w:r>
      <w:r w:rsidR="007F727B" w:rsidRPr="000D58E1">
        <w:rPr>
          <w:rFonts w:ascii="Arial" w:hAnsi="Arial" w:cs="Arial"/>
          <w:bCs/>
          <w:sz w:val="20"/>
          <w:szCs w:val="20"/>
        </w:rPr>
        <w:t>1989</w:t>
      </w:r>
      <w:r w:rsidR="007F727B" w:rsidRPr="000D58E1">
        <w:rPr>
          <w:rFonts w:ascii="Arial" w:hAnsi="Arial" w:cs="Arial"/>
          <w:sz w:val="20"/>
          <w:szCs w:val="20"/>
        </w:rPr>
        <w:t>;</w:t>
      </w:r>
      <w:r w:rsidR="007F727B" w:rsidRPr="000D58E1">
        <w:rPr>
          <w:rFonts w:ascii="Arial" w:hAnsi="Arial" w:cs="Arial"/>
          <w:bCs/>
          <w:sz w:val="20"/>
          <w:szCs w:val="20"/>
        </w:rPr>
        <w:t>71:</w:t>
      </w:r>
      <w:r w:rsidR="00B338CA" w:rsidRPr="000D58E1">
        <w:rPr>
          <w:rFonts w:ascii="Arial" w:hAnsi="Arial" w:cs="Arial"/>
          <w:bCs/>
          <w:sz w:val="20"/>
          <w:szCs w:val="20"/>
        </w:rPr>
        <w:t xml:space="preserve"> </w:t>
      </w:r>
      <w:r w:rsidR="007F727B" w:rsidRPr="000D58E1">
        <w:rPr>
          <w:rFonts w:ascii="Arial" w:hAnsi="Arial" w:cs="Arial"/>
          <w:bCs/>
          <w:sz w:val="20"/>
          <w:szCs w:val="20"/>
        </w:rPr>
        <w:t>331</w:t>
      </w:r>
      <w:r w:rsidR="002D4F93" w:rsidRPr="000D58E1">
        <w:rPr>
          <w:rFonts w:ascii="Arial" w:hAnsi="Arial" w:cs="Arial"/>
          <w:bCs/>
          <w:sz w:val="20"/>
          <w:szCs w:val="20"/>
        </w:rPr>
        <w:t>-</w:t>
      </w:r>
      <w:r w:rsidR="007F727B" w:rsidRPr="000D58E1">
        <w:rPr>
          <w:rFonts w:ascii="Arial" w:hAnsi="Arial" w:cs="Arial"/>
          <w:bCs/>
          <w:sz w:val="20"/>
          <w:szCs w:val="20"/>
        </w:rPr>
        <w:t>2</w:t>
      </w:r>
      <w:r w:rsidR="007F727B" w:rsidRPr="000D58E1">
        <w:rPr>
          <w:rFonts w:ascii="Arial" w:hAnsi="Arial" w:cs="Arial"/>
          <w:sz w:val="20"/>
          <w:szCs w:val="20"/>
        </w:rPr>
        <w:t>.</w:t>
      </w:r>
    </w:p>
    <w:p w14:paraId="172B56BA" w14:textId="635F0536" w:rsidR="004C2055" w:rsidRPr="000D58E1" w:rsidRDefault="004C2055" w:rsidP="00CA56A4">
      <w:pPr>
        <w:pStyle w:val="ListeParagraf"/>
        <w:numPr>
          <w:ilvl w:val="0"/>
          <w:numId w:val="7"/>
        </w:numPr>
        <w:autoSpaceDE w:val="0"/>
        <w:autoSpaceDN w:val="0"/>
        <w:adjustRightInd w:val="0"/>
        <w:contextualSpacing/>
        <w:jc w:val="both"/>
        <w:rPr>
          <w:rFonts w:ascii="Arial" w:hAnsi="Arial" w:cs="Arial"/>
          <w:sz w:val="20"/>
          <w:szCs w:val="20"/>
        </w:rPr>
      </w:pPr>
      <w:r w:rsidRPr="000D58E1">
        <w:rPr>
          <w:rFonts w:ascii="Arial" w:hAnsi="Arial" w:cs="Arial"/>
          <w:sz w:val="20"/>
          <w:szCs w:val="20"/>
        </w:rPr>
        <w:t xml:space="preserve">Herrick RT, Godsil RD, Widener JH. Lipofibromatous hamartoma of the radial nerve: a case report. </w:t>
      </w:r>
      <w:hyperlink r:id="rId17" w:tooltip="The Journal of hand surgery." w:history="1">
        <w:r w:rsidR="00AB1996" w:rsidRPr="000D58E1">
          <w:rPr>
            <w:rStyle w:val="Kpr"/>
            <w:rFonts w:ascii="Arial" w:hAnsi="Arial" w:cs="Arial"/>
            <w:i/>
            <w:color w:val="auto"/>
            <w:sz w:val="20"/>
            <w:szCs w:val="20"/>
            <w:u w:val="none"/>
          </w:rPr>
          <w:t>J Hand Surg Am.</w:t>
        </w:r>
      </w:hyperlink>
      <w:r w:rsidR="00AB1996" w:rsidRPr="000D58E1">
        <w:rPr>
          <w:rFonts w:ascii="Arial" w:hAnsi="Arial" w:cs="Arial"/>
          <w:i/>
          <w:sz w:val="20"/>
          <w:szCs w:val="20"/>
        </w:rPr>
        <w:t> </w:t>
      </w:r>
      <w:r w:rsidRPr="000D58E1">
        <w:rPr>
          <w:rFonts w:ascii="Arial" w:hAnsi="Arial" w:cs="Arial"/>
          <w:sz w:val="20"/>
          <w:szCs w:val="20"/>
        </w:rPr>
        <w:t xml:space="preserve"> 1980;5:</w:t>
      </w:r>
      <w:r w:rsidR="00C76008" w:rsidRPr="000D58E1">
        <w:rPr>
          <w:rFonts w:ascii="Arial" w:hAnsi="Arial" w:cs="Arial"/>
          <w:sz w:val="20"/>
          <w:szCs w:val="20"/>
        </w:rPr>
        <w:t xml:space="preserve"> </w:t>
      </w:r>
      <w:r w:rsidRPr="000D58E1">
        <w:rPr>
          <w:rFonts w:ascii="Arial" w:hAnsi="Arial" w:cs="Arial"/>
          <w:sz w:val="20"/>
          <w:szCs w:val="20"/>
        </w:rPr>
        <w:t>211-3.</w:t>
      </w:r>
    </w:p>
    <w:p w14:paraId="74AAD0D2" w14:textId="0353EBFC" w:rsidR="004C2055" w:rsidRPr="000D58E1" w:rsidRDefault="004C2055" w:rsidP="00CA56A4">
      <w:pPr>
        <w:pStyle w:val="ListeParagraf"/>
        <w:numPr>
          <w:ilvl w:val="0"/>
          <w:numId w:val="7"/>
        </w:numPr>
        <w:autoSpaceDE w:val="0"/>
        <w:autoSpaceDN w:val="0"/>
        <w:adjustRightInd w:val="0"/>
        <w:contextualSpacing/>
        <w:jc w:val="both"/>
        <w:rPr>
          <w:rFonts w:ascii="Arial" w:hAnsi="Arial" w:cs="Arial"/>
          <w:sz w:val="20"/>
          <w:szCs w:val="20"/>
        </w:rPr>
      </w:pPr>
      <w:r w:rsidRPr="000D58E1">
        <w:rPr>
          <w:rFonts w:ascii="Arial" w:hAnsi="Arial" w:cs="Arial"/>
          <w:sz w:val="20"/>
          <w:szCs w:val="20"/>
        </w:rPr>
        <w:t xml:space="preserve">Johnson R, Bonfiglio M. Lipofibromatous hamartoma of the median nerve. </w:t>
      </w:r>
      <w:r w:rsidRPr="000D58E1">
        <w:rPr>
          <w:rFonts w:ascii="Arial" w:hAnsi="Arial" w:cs="Arial"/>
          <w:i/>
          <w:sz w:val="20"/>
          <w:szCs w:val="20"/>
        </w:rPr>
        <w:t>J Bone Joint Surg Am</w:t>
      </w:r>
      <w:r w:rsidRPr="000D58E1">
        <w:rPr>
          <w:rFonts w:ascii="Arial" w:hAnsi="Arial" w:cs="Arial"/>
          <w:sz w:val="20"/>
          <w:szCs w:val="20"/>
        </w:rPr>
        <w:t>. 1969;51:</w:t>
      </w:r>
      <w:r w:rsidR="00C76008" w:rsidRPr="000D58E1">
        <w:rPr>
          <w:rFonts w:ascii="Arial" w:hAnsi="Arial" w:cs="Arial"/>
          <w:sz w:val="20"/>
          <w:szCs w:val="20"/>
        </w:rPr>
        <w:t xml:space="preserve"> </w:t>
      </w:r>
      <w:r w:rsidRPr="000D58E1">
        <w:rPr>
          <w:rFonts w:ascii="Arial" w:hAnsi="Arial" w:cs="Arial"/>
          <w:sz w:val="20"/>
          <w:szCs w:val="20"/>
        </w:rPr>
        <w:t>984-90.</w:t>
      </w:r>
    </w:p>
    <w:p w14:paraId="5819EB6B" w14:textId="77777777" w:rsidR="004C2055" w:rsidRPr="000D58E1" w:rsidRDefault="004C2055" w:rsidP="00CA56A4">
      <w:pPr>
        <w:pStyle w:val="ListeParagraf"/>
        <w:numPr>
          <w:ilvl w:val="0"/>
          <w:numId w:val="7"/>
        </w:numPr>
        <w:autoSpaceDE w:val="0"/>
        <w:autoSpaceDN w:val="0"/>
        <w:adjustRightInd w:val="0"/>
        <w:contextualSpacing/>
        <w:jc w:val="both"/>
        <w:rPr>
          <w:rFonts w:ascii="Arial" w:hAnsi="Arial" w:cs="Arial"/>
          <w:sz w:val="20"/>
          <w:szCs w:val="20"/>
        </w:rPr>
      </w:pPr>
      <w:r w:rsidRPr="000D58E1">
        <w:rPr>
          <w:rFonts w:ascii="Arial" w:hAnsi="Arial" w:cs="Arial"/>
          <w:sz w:val="20"/>
          <w:szCs w:val="20"/>
        </w:rPr>
        <w:t xml:space="preserve">Wong CH, Chow L, Yen CH, Ho PC, Yip R, Hung LK. Uncommon hand tumours. </w:t>
      </w:r>
      <w:r w:rsidRPr="000D58E1">
        <w:rPr>
          <w:rFonts w:ascii="Arial" w:hAnsi="Arial" w:cs="Arial"/>
          <w:i/>
          <w:sz w:val="20"/>
          <w:szCs w:val="20"/>
        </w:rPr>
        <w:t>Hand Surg</w:t>
      </w:r>
      <w:r w:rsidRPr="000D58E1">
        <w:rPr>
          <w:rFonts w:ascii="Arial" w:hAnsi="Arial" w:cs="Arial"/>
          <w:sz w:val="20"/>
          <w:szCs w:val="20"/>
        </w:rPr>
        <w:t xml:space="preserve"> 2001; 6: 67-80.</w:t>
      </w:r>
    </w:p>
    <w:p w14:paraId="75694DB2" w14:textId="77777777" w:rsidR="004C2055" w:rsidRPr="000D58E1" w:rsidRDefault="004C2055" w:rsidP="00CA56A4">
      <w:pPr>
        <w:pStyle w:val="ListeParagraf"/>
        <w:autoSpaceDE w:val="0"/>
        <w:autoSpaceDN w:val="0"/>
        <w:adjustRightInd w:val="0"/>
        <w:ind w:left="340"/>
        <w:contextualSpacing/>
        <w:jc w:val="both"/>
        <w:rPr>
          <w:rFonts w:ascii="Arial" w:hAnsi="Arial" w:cs="Arial"/>
          <w:sz w:val="20"/>
          <w:szCs w:val="20"/>
        </w:rPr>
      </w:pPr>
    </w:p>
    <w:p w14:paraId="153AD449" w14:textId="63D6A018" w:rsidR="00142D68" w:rsidRPr="00A46C7C" w:rsidRDefault="004C2055" w:rsidP="00CA56A4">
      <w:pPr>
        <w:pStyle w:val="ListeParagraf"/>
        <w:autoSpaceDE w:val="0"/>
        <w:autoSpaceDN w:val="0"/>
        <w:adjustRightInd w:val="0"/>
        <w:spacing w:after="0"/>
        <w:ind w:left="340"/>
        <w:contextualSpacing/>
        <w:jc w:val="both"/>
        <w:rPr>
          <w:rFonts w:ascii="Arial" w:hAnsi="Arial" w:cs="Arial"/>
          <w:sz w:val="20"/>
          <w:szCs w:val="20"/>
        </w:rPr>
      </w:pPr>
      <w:r w:rsidRPr="000D58E1">
        <w:rPr>
          <w:rFonts w:ascii="Arial" w:hAnsi="Arial" w:cs="Arial"/>
          <w:sz w:val="20"/>
          <w:szCs w:val="20"/>
        </w:rPr>
        <w:fldChar w:fldCharType="end"/>
      </w:r>
    </w:p>
    <w:sectPr w:rsidR="00142D68" w:rsidRPr="00A46C7C" w:rsidSect="00B066CB">
      <w:type w:val="continuous"/>
      <w:pgSz w:w="11906" w:h="16838" w:code="9"/>
      <w:pgMar w:top="1701" w:right="851" w:bottom="1701" w:left="1134" w:header="708" w:footer="708"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FC9B1" w14:textId="77777777" w:rsidR="003F34BE" w:rsidRDefault="003F34BE" w:rsidP="00897A8E">
      <w:pPr>
        <w:spacing w:after="0" w:line="240" w:lineRule="auto"/>
      </w:pPr>
      <w:r>
        <w:separator/>
      </w:r>
    </w:p>
  </w:endnote>
  <w:endnote w:type="continuationSeparator" w:id="0">
    <w:p w14:paraId="1B08E8FE" w14:textId="77777777" w:rsidR="003F34BE" w:rsidRDefault="003F34BE" w:rsidP="0089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3B31A" w14:textId="5D8B69E0" w:rsidR="00FD2733" w:rsidRDefault="00FD2733" w:rsidP="00D3482A">
    <w:pPr>
      <w:pStyle w:val="AltBilgi"/>
      <w:jc w:val="right"/>
    </w:pPr>
    <w:r w:rsidRPr="00782756">
      <w:rPr>
        <w:color w:val="2E74B5" w:themeColor="accent1" w:themeShade="BF"/>
        <w:sz w:val="20"/>
      </w:rPr>
      <w:t xml:space="preserve">Mustafa Kemal </w:t>
    </w:r>
    <w:r w:rsidR="002F5FE9">
      <w:rPr>
        <w:color w:val="2E74B5" w:themeColor="accent1" w:themeShade="BF"/>
        <w:sz w:val="20"/>
      </w:rPr>
      <w:t xml:space="preserve">Üniversitesi Tıp Dergisi Cilt: </w:t>
    </w:r>
    <w:r w:rsidR="00B11DC3">
      <w:rPr>
        <w:color w:val="2E74B5" w:themeColor="accent1" w:themeShade="BF"/>
        <w:sz w:val="20"/>
      </w:rPr>
      <w:t>x</w:t>
    </w:r>
    <w:r w:rsidRPr="00782756">
      <w:rPr>
        <w:color w:val="2E74B5" w:themeColor="accent1" w:themeShade="BF"/>
        <w:sz w:val="20"/>
      </w:rPr>
      <w:t>, Sayı:</w:t>
    </w:r>
    <w:r w:rsidR="003E5C6C">
      <w:rPr>
        <w:color w:val="2E74B5" w:themeColor="accent1" w:themeShade="BF"/>
        <w:sz w:val="20"/>
      </w:rPr>
      <w:t xml:space="preserve"> </w:t>
    </w:r>
    <w:r w:rsidR="00B11DC3">
      <w:rPr>
        <w:color w:val="2E74B5" w:themeColor="accent1" w:themeShade="BF"/>
        <w:sz w:val="20"/>
      </w:rPr>
      <w:t>x</w:t>
    </w:r>
    <w:r w:rsidR="00275117">
      <w:rPr>
        <w:color w:val="2E74B5" w:themeColor="accent1" w:themeShade="BF"/>
        <w:sz w:val="20"/>
      </w:rPr>
      <w:t>, Yıl:201</w:t>
    </w:r>
    <w:r w:rsidR="00B11DC3">
      <w:rPr>
        <w:color w:val="2E74B5" w:themeColor="accent1" w:themeShade="BF"/>
        <w:sz w:val="20"/>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F3803" w14:textId="4A5D68E8" w:rsidR="00FD2733" w:rsidRDefault="00A94636" w:rsidP="00D3482A">
    <w:pPr>
      <w:pStyle w:val="AltBilgi"/>
    </w:pPr>
    <w:r>
      <w:rPr>
        <w:color w:val="2E74B5" w:themeColor="accent1" w:themeShade="BF"/>
        <w:sz w:val="20"/>
      </w:rPr>
      <w:t xml:space="preserve">                                                                                                           </w:t>
    </w:r>
    <w:r w:rsidR="00FD2733" w:rsidRPr="00782756">
      <w:rPr>
        <w:color w:val="2E74B5" w:themeColor="accent1" w:themeShade="BF"/>
        <w:sz w:val="20"/>
      </w:rPr>
      <w:t xml:space="preserve">Mustafa Kemal </w:t>
    </w:r>
    <w:r w:rsidR="00B11DC3">
      <w:rPr>
        <w:color w:val="2E74B5" w:themeColor="accent1" w:themeShade="BF"/>
        <w:sz w:val="20"/>
      </w:rPr>
      <w:t>Üniversitesi Tıp Dergisi Cilt: x</w:t>
    </w:r>
    <w:r w:rsidR="00FD2733" w:rsidRPr="00782756">
      <w:rPr>
        <w:color w:val="2E74B5" w:themeColor="accent1" w:themeShade="BF"/>
        <w:sz w:val="20"/>
      </w:rPr>
      <w:t>, Sayı:</w:t>
    </w:r>
    <w:r w:rsidR="003E5C6C">
      <w:rPr>
        <w:color w:val="2E74B5" w:themeColor="accent1" w:themeShade="BF"/>
        <w:sz w:val="20"/>
      </w:rPr>
      <w:t xml:space="preserve"> </w:t>
    </w:r>
    <w:r w:rsidR="00B11DC3">
      <w:rPr>
        <w:color w:val="2E74B5" w:themeColor="accent1" w:themeShade="BF"/>
        <w:sz w:val="20"/>
      </w:rPr>
      <w:t>x, Yıl:2018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DA7DB" w14:textId="77777777" w:rsidR="003F34BE" w:rsidRDefault="003F34BE" w:rsidP="00897A8E">
      <w:pPr>
        <w:spacing w:after="0" w:line="240" w:lineRule="auto"/>
      </w:pPr>
      <w:r>
        <w:separator/>
      </w:r>
    </w:p>
  </w:footnote>
  <w:footnote w:type="continuationSeparator" w:id="0">
    <w:p w14:paraId="397222C2" w14:textId="77777777" w:rsidR="003F34BE" w:rsidRDefault="003F34BE" w:rsidP="00897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DFEA0" w14:textId="0C7AB9B9" w:rsidR="00FD2733" w:rsidRPr="00D52D76" w:rsidRDefault="00B11DC3" w:rsidP="00D3482A">
    <w:pPr>
      <w:pStyle w:val="stBilgi"/>
      <w:jc w:val="right"/>
      <w:rPr>
        <w:color w:val="2E74B5" w:themeColor="accent1" w:themeShade="BF"/>
        <w:sz w:val="20"/>
      </w:rPr>
    </w:pPr>
    <w:r>
      <w:rPr>
        <w:color w:val="2E74B5" w:themeColor="accent1" w:themeShade="BF"/>
        <w:sz w:val="20"/>
      </w:rPr>
      <w:t>Öztürk</w:t>
    </w:r>
    <w:r w:rsidR="00FD2733" w:rsidRPr="00D52D76">
      <w:rPr>
        <w:color w:val="2E74B5" w:themeColor="accent1" w:themeShade="BF"/>
        <w:sz w:val="20"/>
      </w:rPr>
      <w:t xml:space="preserve"> ve ark. </w:t>
    </w:r>
  </w:p>
  <w:p w14:paraId="740E46C5" w14:textId="77777777" w:rsidR="00FD2733" w:rsidRDefault="00FD273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10F3" w14:textId="3F21B01E" w:rsidR="00A94636" w:rsidRPr="00D52D76" w:rsidRDefault="00B11DC3" w:rsidP="00A94636">
    <w:pPr>
      <w:pStyle w:val="stBilgi"/>
      <w:jc w:val="right"/>
      <w:rPr>
        <w:color w:val="2E74B5" w:themeColor="accent1" w:themeShade="BF"/>
        <w:sz w:val="20"/>
      </w:rPr>
    </w:pPr>
    <w:r>
      <w:rPr>
        <w:color w:val="2E74B5" w:themeColor="accent1" w:themeShade="BF"/>
        <w:sz w:val="20"/>
      </w:rPr>
      <w:t>Öztür</w:t>
    </w:r>
    <w:r w:rsidR="00A94636">
      <w:rPr>
        <w:color w:val="2E74B5" w:themeColor="accent1" w:themeShade="BF"/>
        <w:sz w:val="20"/>
      </w:rPr>
      <w:t>k</w:t>
    </w:r>
    <w:r w:rsidR="00A94636" w:rsidRPr="00D52D76">
      <w:rPr>
        <w:color w:val="2E74B5" w:themeColor="accent1" w:themeShade="BF"/>
        <w:sz w:val="20"/>
      </w:rPr>
      <w:t xml:space="preserve"> ve ark. </w:t>
    </w:r>
  </w:p>
  <w:p w14:paraId="28D9855F" w14:textId="3C6522A4" w:rsidR="00FD2733" w:rsidRPr="00A94636" w:rsidRDefault="00FD2733" w:rsidP="00A9463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B8F1" w14:textId="76237582" w:rsidR="00FD2733" w:rsidRDefault="00FD2733" w:rsidP="00121045">
    <w:pPr>
      <w:pStyle w:val="stBilgi"/>
    </w:pPr>
    <w:r>
      <w:rPr>
        <w:noProof/>
      </w:rPr>
      <w:drawing>
        <wp:anchor distT="0" distB="0" distL="114300" distR="114300" simplePos="0" relativeHeight="251635712" behindDoc="0" locked="0" layoutInCell="1" allowOverlap="0" wp14:anchorId="486DAA56" wp14:editId="322C8647">
          <wp:simplePos x="0" y="0"/>
          <wp:positionH relativeFrom="page">
            <wp:posOffset>3554083</wp:posOffset>
          </wp:positionH>
          <wp:positionV relativeFrom="page">
            <wp:posOffset>301925</wp:posOffset>
          </wp:positionV>
          <wp:extent cx="517585" cy="525240"/>
          <wp:effectExtent l="0" t="0" r="0" b="8255"/>
          <wp:wrapSquare wrapText="bothSides"/>
          <wp:docPr id="30"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521821" cy="529539"/>
                  </a:xfrm>
                  <a:prstGeom prst="rect">
                    <a:avLst/>
                  </a:prstGeom>
                </pic:spPr>
              </pic:pic>
            </a:graphicData>
          </a:graphic>
        </wp:anchor>
      </w:drawing>
    </w:r>
    <w:r w:rsidR="00094C80">
      <w:rPr>
        <w:noProof/>
      </w:rPr>
      <mc:AlternateContent>
        <mc:Choice Requires="wps">
          <w:drawing>
            <wp:anchor distT="0" distB="0" distL="114300" distR="114300" simplePos="0" relativeHeight="251656192" behindDoc="0" locked="0" layoutInCell="1" allowOverlap="1" wp14:anchorId="71280DE2" wp14:editId="72DBD266">
              <wp:simplePos x="0" y="0"/>
              <wp:positionH relativeFrom="margin">
                <wp:posOffset>3884930</wp:posOffset>
              </wp:positionH>
              <wp:positionV relativeFrom="paragraph">
                <wp:posOffset>1905</wp:posOffset>
              </wp:positionV>
              <wp:extent cx="2400300" cy="377190"/>
              <wp:effectExtent l="0" t="0" r="0" b="0"/>
              <wp:wrapSquare wrapText="bothSides"/>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377190"/>
                      </a:xfrm>
                      <a:prstGeom prst="rect">
                        <a:avLst/>
                      </a:prstGeom>
                      <a:noFill/>
                      <a:ln w="6350">
                        <a:noFill/>
                      </a:ln>
                      <a:effectLst/>
                    </wps:spPr>
                    <wps:txbx>
                      <w:txbxContent>
                        <w:p w14:paraId="3E9210AB" w14:textId="77777777" w:rsidR="00FD2733" w:rsidRPr="006C5403" w:rsidRDefault="00FD2733" w:rsidP="00121045">
                          <w:pPr>
                            <w:pStyle w:val="stBilgi"/>
                            <w:jc w:val="right"/>
                            <w:rPr>
                              <w:color w:val="2E74B5" w:themeColor="accent1" w:themeShade="BF"/>
                              <w:sz w:val="20"/>
                            </w:rPr>
                          </w:pPr>
                          <w:r w:rsidRPr="006C5403">
                            <w:rPr>
                              <w:color w:val="2E74B5" w:themeColor="accent1" w:themeShade="BF"/>
                              <w:sz w:val="20"/>
                            </w:rPr>
                            <w:t>M</w:t>
                          </w:r>
                          <w:r>
                            <w:rPr>
                              <w:color w:val="2E74B5" w:themeColor="accent1" w:themeShade="BF"/>
                              <w:sz w:val="20"/>
                            </w:rPr>
                            <w:t>ustafa Kemal Üniv Tıp Derg</w:t>
                          </w:r>
                        </w:p>
                        <w:p w14:paraId="04964864" w14:textId="5A5EAA4A" w:rsidR="00FD2733" w:rsidRPr="006C5403" w:rsidRDefault="00403AD9" w:rsidP="00121045">
                          <w:pPr>
                            <w:pStyle w:val="stBilgi"/>
                            <w:jc w:val="right"/>
                            <w:rPr>
                              <w:color w:val="2E74B5" w:themeColor="accent1" w:themeShade="BF"/>
                              <w:sz w:val="20"/>
                            </w:rPr>
                          </w:pPr>
                          <w:r>
                            <w:rPr>
                              <w:color w:val="2E74B5" w:themeColor="accent1" w:themeShade="BF"/>
                              <w:sz w:val="20"/>
                            </w:rPr>
                            <w:t>201</w:t>
                          </w:r>
                          <w:r w:rsidR="004C2055">
                            <w:rPr>
                              <w:color w:val="2E74B5" w:themeColor="accent1" w:themeShade="BF"/>
                              <w:sz w:val="20"/>
                            </w:rPr>
                            <w:t>8</w:t>
                          </w:r>
                          <w:r w:rsidR="00FD2733">
                            <w:rPr>
                              <w:color w:val="2E74B5" w:themeColor="accent1" w:themeShade="BF"/>
                              <w:sz w:val="20"/>
                            </w:rPr>
                            <w:t xml:space="preserve">; </w:t>
                          </w:r>
                          <w:r w:rsidR="004C2055">
                            <w:rPr>
                              <w:color w:val="2E74B5" w:themeColor="accent1" w:themeShade="BF"/>
                              <w:sz w:val="20"/>
                            </w:rPr>
                            <w:t>x</w:t>
                          </w:r>
                          <w:r>
                            <w:rPr>
                              <w:color w:val="2E74B5" w:themeColor="accent1" w:themeShade="BF"/>
                              <w:sz w:val="20"/>
                            </w:rPr>
                            <w:t>(</w:t>
                          </w:r>
                          <w:r w:rsidR="004C2055">
                            <w:rPr>
                              <w:color w:val="2E74B5" w:themeColor="accent1" w:themeShade="BF"/>
                              <w:sz w:val="20"/>
                            </w:rPr>
                            <w:t>x</w:t>
                          </w:r>
                          <w:r w:rsidR="00FD2733">
                            <w:rPr>
                              <w:color w:val="2E74B5" w:themeColor="accent1" w:themeShade="BF"/>
                              <w:sz w:val="20"/>
                            </w:rPr>
                            <w:t xml:space="preserve">): </w:t>
                          </w:r>
                          <w:r w:rsidR="004C2055">
                            <w:rPr>
                              <w:color w:val="2E74B5" w:themeColor="accent1" w:themeShade="BF"/>
                              <w:sz w:val="20"/>
                            </w:rPr>
                            <w:t>x</w:t>
                          </w:r>
                          <w:r w:rsidR="00677D3E">
                            <w:rPr>
                              <w:color w:val="2E74B5" w:themeColor="accent1" w:themeShade="BF"/>
                              <w:sz w:val="20"/>
                            </w:rPr>
                            <w:t>-</w:t>
                          </w:r>
                          <w:r w:rsidR="004C2055">
                            <w:rPr>
                              <w:color w:val="2E74B5" w:themeColor="accent1" w:themeShade="BF"/>
                              <w:sz w:val="20"/>
                            </w:rPr>
                            <w:t>x</w:t>
                          </w:r>
                        </w:p>
                        <w:p w14:paraId="1463E239" w14:textId="77777777" w:rsidR="00FD2733" w:rsidRPr="005B38ED" w:rsidRDefault="00FD2733" w:rsidP="00121045">
                          <w:pPr>
                            <w:pStyle w:val="stBilgi"/>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80DE2" id="_x0000_t202" coordsize="21600,21600" o:spt="202" path="m,l,21600r21600,l21600,xe">
              <v:stroke joinstyle="miter"/>
              <v:path gradientshapeok="t" o:connecttype="rect"/>
            </v:shapetype>
            <v:shape id="Metin Kutusu 8" o:spid="_x0000_s1029" type="#_x0000_t202" style="position:absolute;margin-left:305.9pt;margin-top:.15pt;width:189pt;height:29.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" filled="f" stroked="f" strokeweight=".5pt">
              <v:path arrowok="t"/>
              <v:textbox>
                <w:txbxContent>
                  <w:p w14:paraId="3E9210AB" w14:textId="77777777" w:rsidR="00FD2733" w:rsidRPr="006C5403" w:rsidRDefault="00FD2733" w:rsidP="00121045">
                    <w:pPr>
                      <w:pStyle w:val="stBilgi"/>
                      <w:jc w:val="right"/>
                      <w:rPr>
                        <w:color w:val="2E74B5" w:themeColor="accent1" w:themeShade="BF"/>
                        <w:sz w:val="20"/>
                      </w:rPr>
                    </w:pPr>
                    <w:r w:rsidRPr="006C5403">
                      <w:rPr>
                        <w:color w:val="2E74B5" w:themeColor="accent1" w:themeShade="BF"/>
                        <w:sz w:val="20"/>
                      </w:rPr>
                      <w:t>M</w:t>
                    </w:r>
                    <w:r>
                      <w:rPr>
                        <w:color w:val="2E74B5" w:themeColor="accent1" w:themeShade="BF"/>
                        <w:sz w:val="20"/>
                      </w:rPr>
                      <w:t>ustafa Kemal Üniv Tıp Derg</w:t>
                    </w:r>
                  </w:p>
                  <w:p w14:paraId="04964864" w14:textId="5A5EAA4A" w:rsidR="00FD2733" w:rsidRPr="006C5403" w:rsidRDefault="00403AD9" w:rsidP="00121045">
                    <w:pPr>
                      <w:pStyle w:val="stBilgi"/>
                      <w:jc w:val="right"/>
                      <w:rPr>
                        <w:color w:val="2E74B5" w:themeColor="accent1" w:themeShade="BF"/>
                        <w:sz w:val="20"/>
                      </w:rPr>
                    </w:pPr>
                    <w:r>
                      <w:rPr>
                        <w:color w:val="2E74B5" w:themeColor="accent1" w:themeShade="BF"/>
                        <w:sz w:val="20"/>
                      </w:rPr>
                      <w:t>201</w:t>
                    </w:r>
                    <w:r w:rsidR="004C2055">
                      <w:rPr>
                        <w:color w:val="2E74B5" w:themeColor="accent1" w:themeShade="BF"/>
                        <w:sz w:val="20"/>
                      </w:rPr>
                      <w:t>8</w:t>
                    </w:r>
                    <w:r w:rsidR="00FD2733">
                      <w:rPr>
                        <w:color w:val="2E74B5" w:themeColor="accent1" w:themeShade="BF"/>
                        <w:sz w:val="20"/>
                      </w:rPr>
                      <w:t xml:space="preserve">; </w:t>
                    </w:r>
                    <w:r w:rsidR="004C2055">
                      <w:rPr>
                        <w:color w:val="2E74B5" w:themeColor="accent1" w:themeShade="BF"/>
                        <w:sz w:val="20"/>
                      </w:rPr>
                      <w:t>x</w:t>
                    </w:r>
                    <w:r>
                      <w:rPr>
                        <w:color w:val="2E74B5" w:themeColor="accent1" w:themeShade="BF"/>
                        <w:sz w:val="20"/>
                      </w:rPr>
                      <w:t>(</w:t>
                    </w:r>
                    <w:r w:rsidR="004C2055">
                      <w:rPr>
                        <w:color w:val="2E74B5" w:themeColor="accent1" w:themeShade="BF"/>
                        <w:sz w:val="20"/>
                      </w:rPr>
                      <w:t>x</w:t>
                    </w:r>
                    <w:r w:rsidR="00FD2733">
                      <w:rPr>
                        <w:color w:val="2E74B5" w:themeColor="accent1" w:themeShade="BF"/>
                        <w:sz w:val="20"/>
                      </w:rPr>
                      <w:t xml:space="preserve">): </w:t>
                    </w:r>
                    <w:r w:rsidR="004C2055">
                      <w:rPr>
                        <w:color w:val="2E74B5" w:themeColor="accent1" w:themeShade="BF"/>
                        <w:sz w:val="20"/>
                      </w:rPr>
                      <w:t>x</w:t>
                    </w:r>
                    <w:r w:rsidR="00677D3E">
                      <w:rPr>
                        <w:color w:val="2E74B5" w:themeColor="accent1" w:themeShade="BF"/>
                        <w:sz w:val="20"/>
                      </w:rPr>
                      <w:t>-</w:t>
                    </w:r>
                    <w:r w:rsidR="004C2055">
                      <w:rPr>
                        <w:color w:val="2E74B5" w:themeColor="accent1" w:themeShade="BF"/>
                        <w:sz w:val="20"/>
                      </w:rPr>
                      <w:t>x</w:t>
                    </w:r>
                  </w:p>
                  <w:p w14:paraId="1463E239" w14:textId="77777777" w:rsidR="00FD2733" w:rsidRPr="005B38ED" w:rsidRDefault="00FD2733" w:rsidP="00121045">
                    <w:pPr>
                      <w:pStyle w:val="stBilgi"/>
                      <w:jc w:val="right"/>
                    </w:pPr>
                  </w:p>
                </w:txbxContent>
              </v:textbox>
              <w10:wrap type="square" anchorx="margin"/>
            </v:shape>
          </w:pict>
        </mc:Fallback>
      </mc:AlternateContent>
    </w:r>
    <w:r w:rsidR="00094C80">
      <w:rPr>
        <w:noProof/>
      </w:rPr>
      <mc:AlternateContent>
        <mc:Choice Requires="wps">
          <w:drawing>
            <wp:anchor distT="0" distB="0" distL="114300" distR="114300" simplePos="0" relativeHeight="251678720" behindDoc="0" locked="0" layoutInCell="1" allowOverlap="1" wp14:anchorId="28A98ADE" wp14:editId="0CDBFA6D">
              <wp:simplePos x="0" y="0"/>
              <wp:positionH relativeFrom="margin">
                <wp:posOffset>1251585</wp:posOffset>
              </wp:positionH>
              <wp:positionV relativeFrom="paragraph">
                <wp:posOffset>379095</wp:posOffset>
              </wp:positionV>
              <wp:extent cx="5034915" cy="247650"/>
              <wp:effectExtent l="0" t="0" r="0"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915" cy="247650"/>
                      </a:xfrm>
                      <a:prstGeom prst="rect">
                        <a:avLst/>
                      </a:prstGeom>
                      <a:solidFill>
                        <a:schemeClr val="accent2">
                          <a:lumMod val="40000"/>
                          <a:lumOff val="60000"/>
                        </a:schemeClr>
                      </a:solidFill>
                      <a:ln w="6350">
                        <a:solidFill>
                          <a:schemeClr val="accent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779926A" w14:textId="77777777" w:rsidR="00FD2733" w:rsidRDefault="00FD2733" w:rsidP="001210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98ADE" id="Metin Kutusu 10" o:spid="_x0000_s1030" type="#_x0000_t202" style="position:absolute;margin-left:98.55pt;margin-top:29.85pt;width:396.45pt;height:1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" fillcolor="#f7caac [1301]" strokecolor="#f7caac [1301]" strokeweight=".5pt">
              <v:path arrowok="t"/>
              <v:textbox>
                <w:txbxContent>
                  <w:p w14:paraId="7779926A" w14:textId="77777777" w:rsidR="00FD2733" w:rsidRDefault="00FD2733" w:rsidP="00121045"/>
                </w:txbxContent>
              </v:textbox>
              <w10:wrap anchorx="margin"/>
            </v:shape>
          </w:pict>
        </mc:Fallback>
      </mc:AlternateContent>
    </w:r>
  </w:p>
  <w:p w14:paraId="7524E14B" w14:textId="7CB7B737" w:rsidR="00FD2733" w:rsidRPr="00E65D84" w:rsidRDefault="00094C80">
    <w:pPr>
      <w:pStyle w:val="stBilgi"/>
      <w:rPr>
        <w:color w:val="2E74B5" w:themeColor="accent1" w:themeShade="BF"/>
        <w:sz w:val="20"/>
      </w:rPr>
    </w:pPr>
    <w:r>
      <w:rPr>
        <w:noProof/>
        <w:color w:val="2E74B5" w:themeColor="accent1" w:themeShade="BF"/>
        <w:sz w:val="20"/>
      </w:rPr>
      <mc:AlternateContent>
        <mc:Choice Requires="wps">
          <w:drawing>
            <wp:anchor distT="0" distB="0" distL="114300" distR="114300" simplePos="0" relativeHeight="251700224" behindDoc="0" locked="0" layoutInCell="1" allowOverlap="1" wp14:anchorId="0B41328E" wp14:editId="5BA96CFF">
              <wp:simplePos x="0" y="0"/>
              <wp:positionH relativeFrom="margin">
                <wp:posOffset>2540</wp:posOffset>
              </wp:positionH>
              <wp:positionV relativeFrom="paragraph">
                <wp:posOffset>211455</wp:posOffset>
              </wp:positionV>
              <wp:extent cx="2298065" cy="247650"/>
              <wp:effectExtent l="0" t="0" r="6985"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065" cy="247650"/>
                      </a:xfrm>
                      <a:prstGeom prst="rect">
                        <a:avLst/>
                      </a:prstGeom>
                      <a:solidFill>
                        <a:schemeClr val="accent1">
                          <a:lumMod val="75000"/>
                        </a:schemeClr>
                      </a:solidFill>
                      <a:ln w="635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C0503E" w14:textId="6CD8C53A" w:rsidR="00FD2733" w:rsidRPr="00897A8E" w:rsidRDefault="0049354D" w:rsidP="00121045">
                          <w:pPr>
                            <w:rPr>
                              <w:b/>
                              <w:color w:val="FFFFFF" w:themeColor="background1"/>
                            </w:rPr>
                          </w:pPr>
                          <w:r>
                            <w:rPr>
                              <w:b/>
                              <w:color w:val="FFFFFF" w:themeColor="background1"/>
                            </w:rPr>
                            <w:t>OLGU SUNUMU</w:t>
                          </w:r>
                          <w:r w:rsidR="00FD2733">
                            <w:rPr>
                              <w:b/>
                              <w:color w:val="FFFFFF" w:themeColor="background1"/>
                            </w:rPr>
                            <w:t>/</w:t>
                          </w:r>
                          <w:r>
                            <w:rPr>
                              <w:b/>
                              <w:color w:val="FFFFFF" w:themeColor="background1"/>
                            </w:rPr>
                            <w:t>CASE REPORT</w:t>
                          </w:r>
                          <w:r w:rsidR="00FD2733">
                            <w:rPr>
                              <w:b/>
                              <w:color w:val="FFFFFF" w:themeColor="background1"/>
                            </w:rPr>
                            <w:t xml:space="preserve"> ARTICLE</w:t>
                          </w:r>
                        </w:p>
                        <w:p w14:paraId="5BD33A95" w14:textId="77777777" w:rsidR="00FD2733" w:rsidRDefault="00FD2733" w:rsidP="001210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1328E" id="Metin Kutusu 11" o:spid="_x0000_s1031" type="#_x0000_t202" style="position:absolute;margin-left:.2pt;margin-top:16.65pt;width:180.95pt;height:1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" fillcolor="#2e74b5 [2404]" strokecolor="#2e74b5 [2404]" strokeweight=".5pt">
              <v:path arrowok="t"/>
              <v:textbox>
                <w:txbxContent>
                  <w:p w14:paraId="3BC0503E" w14:textId="6CD8C53A" w:rsidR="00FD2733" w:rsidRPr="00897A8E" w:rsidRDefault="0049354D" w:rsidP="00121045">
                    <w:pPr>
                      <w:rPr>
                        <w:b/>
                        <w:color w:val="FFFFFF" w:themeColor="background1"/>
                      </w:rPr>
                    </w:pPr>
                    <w:r>
                      <w:rPr>
                        <w:b/>
                        <w:color w:val="FFFFFF" w:themeColor="background1"/>
                      </w:rPr>
                      <w:t>OLGU SUNUMU</w:t>
                    </w:r>
                    <w:r w:rsidR="00FD2733">
                      <w:rPr>
                        <w:b/>
                        <w:color w:val="FFFFFF" w:themeColor="background1"/>
                      </w:rPr>
                      <w:t>/</w:t>
                    </w:r>
                    <w:r>
                      <w:rPr>
                        <w:b/>
                        <w:color w:val="FFFFFF" w:themeColor="background1"/>
                      </w:rPr>
                      <w:t>CASE REPORT</w:t>
                    </w:r>
                    <w:r w:rsidR="00FD2733">
                      <w:rPr>
                        <w:b/>
                        <w:color w:val="FFFFFF" w:themeColor="background1"/>
                      </w:rPr>
                      <w:t xml:space="preserve"> ARTICLE</w:t>
                    </w:r>
                  </w:p>
                  <w:p w14:paraId="5BD33A95" w14:textId="77777777" w:rsidR="00FD2733" w:rsidRDefault="00FD2733" w:rsidP="00121045"/>
                </w:txbxContent>
              </v:textbox>
              <w10:wrap anchorx="margin"/>
            </v:shape>
          </w:pict>
        </mc:Fallback>
      </mc:AlternateContent>
    </w:r>
    <w:r w:rsidR="00DB10C0">
      <w:rPr>
        <w:color w:val="2E74B5" w:themeColor="accent1" w:themeShade="BF"/>
        <w:sz w:val="20"/>
      </w:rPr>
      <w:t xml:space="preserve">Doi: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24444" w14:textId="0F852EC7" w:rsidR="00A94636" w:rsidRPr="007C7716" w:rsidRDefault="00A94636" w:rsidP="00A94636">
    <w:pPr>
      <w:pStyle w:val="stBilgi"/>
      <w:rPr>
        <w:color w:val="2E74B5" w:themeColor="accent1" w:themeShade="BF"/>
      </w:rPr>
    </w:pPr>
    <w:r>
      <w:rPr>
        <w:color w:val="2E74B5" w:themeColor="accent1" w:themeShade="BF"/>
      </w:rPr>
      <w:t xml:space="preserve">                                                                                                                                                                           </w:t>
    </w:r>
    <w:r w:rsidR="00B11DC3">
      <w:rPr>
        <w:color w:val="2E74B5" w:themeColor="accent1" w:themeShade="BF"/>
      </w:rPr>
      <w:t>Öztürk</w:t>
    </w:r>
    <w:r w:rsidRPr="007C7716">
      <w:rPr>
        <w:color w:val="2E74B5" w:themeColor="accent1" w:themeShade="BF"/>
      </w:rPr>
      <w:t xml:space="preserve"> ve ark. </w:t>
    </w:r>
  </w:p>
  <w:p w14:paraId="2036D214" w14:textId="051D7C7C" w:rsidR="00FD2733" w:rsidRPr="007C7716" w:rsidRDefault="00FD2733" w:rsidP="00A94636">
    <w:pPr>
      <w:pStyle w:val="stBilgi"/>
      <w:tabs>
        <w:tab w:val="clear" w:pos="4536"/>
        <w:tab w:val="clear" w:pos="9072"/>
        <w:tab w:val="left" w:pos="8685"/>
      </w:tabs>
      <w:rPr>
        <w:color w:val="2E74B5" w:themeColor="accent1" w:themeShade="BF"/>
      </w:rPr>
    </w:pPr>
  </w:p>
  <w:p w14:paraId="7225FCAA" w14:textId="77777777" w:rsidR="00FD2733" w:rsidRDefault="00FD2733" w:rsidP="00B4737E">
    <w:pPr>
      <w:pStyle w:val="stBilgi"/>
      <w:tabs>
        <w:tab w:val="clear" w:pos="4536"/>
        <w:tab w:val="clear" w:pos="9072"/>
        <w:tab w:val="left" w:pos="6420"/>
      </w:tabs>
      <w:ind w:firstLine="708"/>
    </w:pPr>
  </w:p>
  <w:p w14:paraId="365AF6D3" w14:textId="77777777" w:rsidR="00FD2733" w:rsidRDefault="00FD273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E1C53"/>
    <w:multiLevelType w:val="hybridMultilevel"/>
    <w:tmpl w:val="B0EE4964"/>
    <w:lvl w:ilvl="0" w:tplc="0CC2B3E6">
      <w:start w:val="1"/>
      <w:numFmt w:val="decimal"/>
      <w:lvlText w:val="%1."/>
      <w:lvlJc w:val="left"/>
      <w:pPr>
        <w:ind w:left="720" w:hanging="360"/>
      </w:pPr>
      <w:rPr>
        <w:rFonts w:hint="default"/>
        <w:b/>
        <w:color w:val="2E74B5" w:themeColor="accent1"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AED23BB"/>
    <w:multiLevelType w:val="hybridMultilevel"/>
    <w:tmpl w:val="654465BE"/>
    <w:lvl w:ilvl="0" w:tplc="B7F6D042">
      <w:start w:val="1"/>
      <w:numFmt w:val="decimal"/>
      <w:lvlText w:val="%1."/>
      <w:lvlJc w:val="left"/>
      <w:pPr>
        <w:ind w:left="750" w:hanging="390"/>
      </w:pPr>
      <w:rPr>
        <w:rFonts w:hint="default"/>
        <w:b/>
        <w:color w:val="2E74B5" w:themeColor="accent1"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6107572"/>
    <w:multiLevelType w:val="hybridMultilevel"/>
    <w:tmpl w:val="80ACB09C"/>
    <w:lvl w:ilvl="0" w:tplc="DC703A08">
      <w:start w:val="1"/>
      <w:numFmt w:val="decimal"/>
      <w:lvlText w:val="%1."/>
      <w:lvlJc w:val="left"/>
      <w:pPr>
        <w:ind w:left="720" w:hanging="360"/>
      </w:pPr>
      <w:rPr>
        <w:b/>
        <w:color w:val="2F5496"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469CB"/>
    <w:multiLevelType w:val="hybridMultilevel"/>
    <w:tmpl w:val="F1502C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440F07"/>
    <w:multiLevelType w:val="hybridMultilevel"/>
    <w:tmpl w:val="66B804EC"/>
    <w:lvl w:ilvl="0" w:tplc="4C1C61D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1513E00"/>
    <w:multiLevelType w:val="hybridMultilevel"/>
    <w:tmpl w:val="416AE86E"/>
    <w:lvl w:ilvl="0" w:tplc="5EF698DC">
      <w:start w:val="1"/>
      <w:numFmt w:val="decimal"/>
      <w:lvlText w:val="%1."/>
      <w:lvlJc w:val="left"/>
      <w:pPr>
        <w:ind w:left="720" w:hanging="360"/>
      </w:pPr>
      <w:rPr>
        <w:b/>
        <w:color w:val="2E74B5" w:themeColor="accent1" w:themeShade="BF"/>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85472B4"/>
    <w:multiLevelType w:val="hybridMultilevel"/>
    <w:tmpl w:val="D0F86090"/>
    <w:lvl w:ilvl="0" w:tplc="FE92BB6C">
      <w:start w:val="1"/>
      <w:numFmt w:val="decimal"/>
      <w:lvlText w:val="%1"/>
      <w:lvlJc w:val="left"/>
      <w:pPr>
        <w:ind w:left="644" w:hanging="360"/>
      </w:pPr>
      <w:rPr>
        <w:rFonts w:ascii="Calibri" w:eastAsia="Calibri" w:hAnsi="Calibri" w:cs="Times New Roman"/>
        <w:vertAlign w:val="superscrip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3"/>
  </w:num>
  <w:num w:numId="2">
    <w:abstractNumId w:val="5"/>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A8E"/>
    <w:rsid w:val="00001695"/>
    <w:rsid w:val="00006852"/>
    <w:rsid w:val="00025BB4"/>
    <w:rsid w:val="000276FE"/>
    <w:rsid w:val="0003475F"/>
    <w:rsid w:val="00041AFA"/>
    <w:rsid w:val="0007340E"/>
    <w:rsid w:val="00073673"/>
    <w:rsid w:val="00094C80"/>
    <w:rsid w:val="00097A7F"/>
    <w:rsid w:val="000C1F9B"/>
    <w:rsid w:val="000D49BC"/>
    <w:rsid w:val="000D58E1"/>
    <w:rsid w:val="000F4373"/>
    <w:rsid w:val="00101C1E"/>
    <w:rsid w:val="00105CF6"/>
    <w:rsid w:val="00106383"/>
    <w:rsid w:val="00113810"/>
    <w:rsid w:val="00117F95"/>
    <w:rsid w:val="00121045"/>
    <w:rsid w:val="001221B8"/>
    <w:rsid w:val="00127EA0"/>
    <w:rsid w:val="001344AD"/>
    <w:rsid w:val="00142D68"/>
    <w:rsid w:val="00143C67"/>
    <w:rsid w:val="00166F64"/>
    <w:rsid w:val="00167720"/>
    <w:rsid w:val="001B02C9"/>
    <w:rsid w:val="001B54E0"/>
    <w:rsid w:val="001D01E9"/>
    <w:rsid w:val="001F57E3"/>
    <w:rsid w:val="001F78C4"/>
    <w:rsid w:val="00203A29"/>
    <w:rsid w:val="00203D4D"/>
    <w:rsid w:val="002054D3"/>
    <w:rsid w:val="002116CE"/>
    <w:rsid w:val="00214386"/>
    <w:rsid w:val="00220D99"/>
    <w:rsid w:val="002225EC"/>
    <w:rsid w:val="00225F7B"/>
    <w:rsid w:val="002419AB"/>
    <w:rsid w:val="00260DC3"/>
    <w:rsid w:val="002716B5"/>
    <w:rsid w:val="00272CB2"/>
    <w:rsid w:val="00275117"/>
    <w:rsid w:val="00280528"/>
    <w:rsid w:val="00290D08"/>
    <w:rsid w:val="00293984"/>
    <w:rsid w:val="002A395C"/>
    <w:rsid w:val="002A7414"/>
    <w:rsid w:val="002C1AE3"/>
    <w:rsid w:val="002D4F93"/>
    <w:rsid w:val="002D5E94"/>
    <w:rsid w:val="002E4575"/>
    <w:rsid w:val="002E4708"/>
    <w:rsid w:val="002E4F91"/>
    <w:rsid w:val="002F514C"/>
    <w:rsid w:val="002F5FE9"/>
    <w:rsid w:val="00302B0B"/>
    <w:rsid w:val="00317DE0"/>
    <w:rsid w:val="003219EE"/>
    <w:rsid w:val="003251AB"/>
    <w:rsid w:val="003269E3"/>
    <w:rsid w:val="00327426"/>
    <w:rsid w:val="00337DA0"/>
    <w:rsid w:val="00346399"/>
    <w:rsid w:val="00346EAF"/>
    <w:rsid w:val="00354D4E"/>
    <w:rsid w:val="00367BCA"/>
    <w:rsid w:val="0038078C"/>
    <w:rsid w:val="00390A0E"/>
    <w:rsid w:val="00397BBC"/>
    <w:rsid w:val="003A1E24"/>
    <w:rsid w:val="003A22A2"/>
    <w:rsid w:val="003C1720"/>
    <w:rsid w:val="003D6F87"/>
    <w:rsid w:val="003E4B7C"/>
    <w:rsid w:val="003E577A"/>
    <w:rsid w:val="003E5C6C"/>
    <w:rsid w:val="003E6ED4"/>
    <w:rsid w:val="003F34BE"/>
    <w:rsid w:val="00403AD9"/>
    <w:rsid w:val="00406A5E"/>
    <w:rsid w:val="00431926"/>
    <w:rsid w:val="00432423"/>
    <w:rsid w:val="004356EF"/>
    <w:rsid w:val="004372C9"/>
    <w:rsid w:val="0045644E"/>
    <w:rsid w:val="00490C08"/>
    <w:rsid w:val="0049194C"/>
    <w:rsid w:val="0049354D"/>
    <w:rsid w:val="00494771"/>
    <w:rsid w:val="004C2055"/>
    <w:rsid w:val="004D5045"/>
    <w:rsid w:val="004D50B0"/>
    <w:rsid w:val="004F2B25"/>
    <w:rsid w:val="00507405"/>
    <w:rsid w:val="00516673"/>
    <w:rsid w:val="00516F90"/>
    <w:rsid w:val="005260EE"/>
    <w:rsid w:val="00534B6F"/>
    <w:rsid w:val="00537765"/>
    <w:rsid w:val="00543EFF"/>
    <w:rsid w:val="00590C90"/>
    <w:rsid w:val="00591DD5"/>
    <w:rsid w:val="00592EA8"/>
    <w:rsid w:val="00597796"/>
    <w:rsid w:val="005A5E00"/>
    <w:rsid w:val="005A6626"/>
    <w:rsid w:val="005B2AD1"/>
    <w:rsid w:val="005B569E"/>
    <w:rsid w:val="005C10D6"/>
    <w:rsid w:val="005D2B21"/>
    <w:rsid w:val="005D609F"/>
    <w:rsid w:val="005E0E14"/>
    <w:rsid w:val="005E1C1F"/>
    <w:rsid w:val="005E5EB6"/>
    <w:rsid w:val="005F1B1D"/>
    <w:rsid w:val="00611258"/>
    <w:rsid w:val="00620FCD"/>
    <w:rsid w:val="00637AF0"/>
    <w:rsid w:val="00641E39"/>
    <w:rsid w:val="00645C30"/>
    <w:rsid w:val="006559C3"/>
    <w:rsid w:val="006563CB"/>
    <w:rsid w:val="00657F9D"/>
    <w:rsid w:val="0066275F"/>
    <w:rsid w:val="00677D3E"/>
    <w:rsid w:val="00686A1A"/>
    <w:rsid w:val="00695AA8"/>
    <w:rsid w:val="006966C5"/>
    <w:rsid w:val="006A0638"/>
    <w:rsid w:val="006A79EA"/>
    <w:rsid w:val="006B296F"/>
    <w:rsid w:val="006C5403"/>
    <w:rsid w:val="006D4700"/>
    <w:rsid w:val="006E228E"/>
    <w:rsid w:val="006F3E1E"/>
    <w:rsid w:val="0070568C"/>
    <w:rsid w:val="007333A9"/>
    <w:rsid w:val="007364C9"/>
    <w:rsid w:val="00770828"/>
    <w:rsid w:val="00782756"/>
    <w:rsid w:val="007836CA"/>
    <w:rsid w:val="007836E6"/>
    <w:rsid w:val="00792153"/>
    <w:rsid w:val="00797B80"/>
    <w:rsid w:val="007B6DF9"/>
    <w:rsid w:val="007C7716"/>
    <w:rsid w:val="007C7F4E"/>
    <w:rsid w:val="007D4321"/>
    <w:rsid w:val="007E7A98"/>
    <w:rsid w:val="007F31CA"/>
    <w:rsid w:val="007F727B"/>
    <w:rsid w:val="007F795A"/>
    <w:rsid w:val="00803434"/>
    <w:rsid w:val="00805E49"/>
    <w:rsid w:val="00814582"/>
    <w:rsid w:val="0081788C"/>
    <w:rsid w:val="008204A5"/>
    <w:rsid w:val="008327F7"/>
    <w:rsid w:val="00844DA3"/>
    <w:rsid w:val="00863DCF"/>
    <w:rsid w:val="00867E92"/>
    <w:rsid w:val="00873F37"/>
    <w:rsid w:val="00873F56"/>
    <w:rsid w:val="00883C2E"/>
    <w:rsid w:val="00884CB9"/>
    <w:rsid w:val="008957DB"/>
    <w:rsid w:val="00897A8E"/>
    <w:rsid w:val="008C50C0"/>
    <w:rsid w:val="008E4551"/>
    <w:rsid w:val="00933C7F"/>
    <w:rsid w:val="00935872"/>
    <w:rsid w:val="00943E9E"/>
    <w:rsid w:val="009454BB"/>
    <w:rsid w:val="009649ED"/>
    <w:rsid w:val="0099362E"/>
    <w:rsid w:val="00994EE6"/>
    <w:rsid w:val="00997865"/>
    <w:rsid w:val="009C078A"/>
    <w:rsid w:val="009D0046"/>
    <w:rsid w:val="009D7854"/>
    <w:rsid w:val="009E4CBE"/>
    <w:rsid w:val="009F00B8"/>
    <w:rsid w:val="009F2CB4"/>
    <w:rsid w:val="00A01E30"/>
    <w:rsid w:val="00A14475"/>
    <w:rsid w:val="00A20470"/>
    <w:rsid w:val="00A27812"/>
    <w:rsid w:val="00A27B75"/>
    <w:rsid w:val="00A33AFD"/>
    <w:rsid w:val="00A46C7C"/>
    <w:rsid w:val="00A64D57"/>
    <w:rsid w:val="00A849D0"/>
    <w:rsid w:val="00A908C2"/>
    <w:rsid w:val="00A935AE"/>
    <w:rsid w:val="00A94636"/>
    <w:rsid w:val="00AA143D"/>
    <w:rsid w:val="00AB1996"/>
    <w:rsid w:val="00AB31A3"/>
    <w:rsid w:val="00AB3C51"/>
    <w:rsid w:val="00AD6346"/>
    <w:rsid w:val="00AE0042"/>
    <w:rsid w:val="00AF1794"/>
    <w:rsid w:val="00B00DF7"/>
    <w:rsid w:val="00B066CB"/>
    <w:rsid w:val="00B07630"/>
    <w:rsid w:val="00B078DD"/>
    <w:rsid w:val="00B11DC3"/>
    <w:rsid w:val="00B13E13"/>
    <w:rsid w:val="00B1516C"/>
    <w:rsid w:val="00B338CA"/>
    <w:rsid w:val="00B34B23"/>
    <w:rsid w:val="00B4479B"/>
    <w:rsid w:val="00B44A57"/>
    <w:rsid w:val="00B4737E"/>
    <w:rsid w:val="00B62857"/>
    <w:rsid w:val="00B679DD"/>
    <w:rsid w:val="00B70A3B"/>
    <w:rsid w:val="00BA57E9"/>
    <w:rsid w:val="00BA7274"/>
    <w:rsid w:val="00BB29DB"/>
    <w:rsid w:val="00BC6A36"/>
    <w:rsid w:val="00BE0CF9"/>
    <w:rsid w:val="00BE43EC"/>
    <w:rsid w:val="00BE6070"/>
    <w:rsid w:val="00C02C50"/>
    <w:rsid w:val="00C12E96"/>
    <w:rsid w:val="00C14D0A"/>
    <w:rsid w:val="00C2140D"/>
    <w:rsid w:val="00C27441"/>
    <w:rsid w:val="00C274BC"/>
    <w:rsid w:val="00C33F7E"/>
    <w:rsid w:val="00C607BD"/>
    <w:rsid w:val="00C63409"/>
    <w:rsid w:val="00C757A7"/>
    <w:rsid w:val="00C76008"/>
    <w:rsid w:val="00C81C01"/>
    <w:rsid w:val="00C82FED"/>
    <w:rsid w:val="00C964ED"/>
    <w:rsid w:val="00CA3F36"/>
    <w:rsid w:val="00CA56A4"/>
    <w:rsid w:val="00CC2F54"/>
    <w:rsid w:val="00CD109A"/>
    <w:rsid w:val="00CE3E54"/>
    <w:rsid w:val="00CF2D21"/>
    <w:rsid w:val="00CF4D5A"/>
    <w:rsid w:val="00CF518D"/>
    <w:rsid w:val="00CF6D9D"/>
    <w:rsid w:val="00D03974"/>
    <w:rsid w:val="00D101F3"/>
    <w:rsid w:val="00D10ABB"/>
    <w:rsid w:val="00D121A4"/>
    <w:rsid w:val="00D1387B"/>
    <w:rsid w:val="00D142A4"/>
    <w:rsid w:val="00D1541E"/>
    <w:rsid w:val="00D17EF9"/>
    <w:rsid w:val="00D22350"/>
    <w:rsid w:val="00D3482A"/>
    <w:rsid w:val="00D51395"/>
    <w:rsid w:val="00D51A56"/>
    <w:rsid w:val="00D51DF8"/>
    <w:rsid w:val="00D52D76"/>
    <w:rsid w:val="00D7304E"/>
    <w:rsid w:val="00D740F3"/>
    <w:rsid w:val="00D9039F"/>
    <w:rsid w:val="00DB10C0"/>
    <w:rsid w:val="00DB50CA"/>
    <w:rsid w:val="00DC6CBF"/>
    <w:rsid w:val="00DD50F1"/>
    <w:rsid w:val="00DF75DF"/>
    <w:rsid w:val="00E03755"/>
    <w:rsid w:val="00E03FE8"/>
    <w:rsid w:val="00E06921"/>
    <w:rsid w:val="00E1552A"/>
    <w:rsid w:val="00E274FF"/>
    <w:rsid w:val="00E31D0C"/>
    <w:rsid w:val="00E34209"/>
    <w:rsid w:val="00E35696"/>
    <w:rsid w:val="00E61EF9"/>
    <w:rsid w:val="00E655AB"/>
    <w:rsid w:val="00E65D84"/>
    <w:rsid w:val="00E70667"/>
    <w:rsid w:val="00E83FAC"/>
    <w:rsid w:val="00E87477"/>
    <w:rsid w:val="00E902EB"/>
    <w:rsid w:val="00EA39C2"/>
    <w:rsid w:val="00EA6813"/>
    <w:rsid w:val="00EB5450"/>
    <w:rsid w:val="00ED3974"/>
    <w:rsid w:val="00ED47BD"/>
    <w:rsid w:val="00EF3E05"/>
    <w:rsid w:val="00F27CC0"/>
    <w:rsid w:val="00F57A28"/>
    <w:rsid w:val="00F656A2"/>
    <w:rsid w:val="00F66127"/>
    <w:rsid w:val="00F705AB"/>
    <w:rsid w:val="00F80B1E"/>
    <w:rsid w:val="00F826C8"/>
    <w:rsid w:val="00F93AFE"/>
    <w:rsid w:val="00F94886"/>
    <w:rsid w:val="00FC0243"/>
    <w:rsid w:val="00FC6E14"/>
    <w:rsid w:val="00FD1771"/>
    <w:rsid w:val="00FD2733"/>
    <w:rsid w:val="00FD373E"/>
    <w:rsid w:val="00FE55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94D54"/>
  <w15:docId w15:val="{5574A769-2304-4278-AB75-3D4D1801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A8E"/>
    <w:pPr>
      <w:spacing w:after="200" w:line="276" w:lineRule="auto"/>
    </w:pPr>
    <w:rPr>
      <w:rFonts w:ascii="Calibri" w:eastAsia="Times New Roman" w:hAnsi="Calibri" w:cs="Calibri"/>
      <w:lang w:eastAsia="tr-TR"/>
    </w:rPr>
  </w:style>
  <w:style w:type="paragraph" w:styleId="Balk1">
    <w:name w:val="heading 1"/>
    <w:basedOn w:val="Normal"/>
    <w:next w:val="Normal"/>
    <w:link w:val="Balk1Char"/>
    <w:uiPriority w:val="9"/>
    <w:qFormat/>
    <w:rsid w:val="00272CB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7A8E"/>
    <w:rPr>
      <w:color w:val="0563C1" w:themeColor="hyperlink"/>
      <w:u w:val="single"/>
    </w:rPr>
  </w:style>
  <w:style w:type="paragraph" w:styleId="stBilgi">
    <w:name w:val="header"/>
    <w:basedOn w:val="Normal"/>
    <w:link w:val="stBilgiChar"/>
    <w:uiPriority w:val="99"/>
    <w:unhideWhenUsed/>
    <w:rsid w:val="00897A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7A8E"/>
    <w:rPr>
      <w:rFonts w:ascii="Calibri" w:eastAsia="Times New Roman" w:hAnsi="Calibri" w:cs="Calibri"/>
      <w:lang w:eastAsia="tr-TR"/>
    </w:rPr>
  </w:style>
  <w:style w:type="paragraph" w:styleId="AltBilgi">
    <w:name w:val="footer"/>
    <w:basedOn w:val="Normal"/>
    <w:link w:val="AltBilgiChar"/>
    <w:uiPriority w:val="99"/>
    <w:unhideWhenUsed/>
    <w:rsid w:val="00897A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7A8E"/>
    <w:rPr>
      <w:rFonts w:ascii="Calibri" w:eastAsia="Times New Roman" w:hAnsi="Calibri" w:cs="Calibri"/>
      <w:lang w:eastAsia="tr-TR"/>
    </w:rPr>
  </w:style>
  <w:style w:type="paragraph" w:styleId="ListeParagraf">
    <w:name w:val="List Paragraph"/>
    <w:basedOn w:val="Normal"/>
    <w:uiPriority w:val="34"/>
    <w:qFormat/>
    <w:rsid w:val="00897A8E"/>
    <w:pPr>
      <w:ind w:left="720"/>
    </w:pPr>
    <w:rPr>
      <w:lang w:eastAsia="en-US"/>
    </w:rPr>
  </w:style>
  <w:style w:type="table" w:styleId="TabloKlavuzu">
    <w:name w:val="Table Grid"/>
    <w:basedOn w:val="NormalTablo"/>
    <w:uiPriority w:val="59"/>
    <w:rsid w:val="00897A8E"/>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37765"/>
    <w:pPr>
      <w:autoSpaceDE w:val="0"/>
      <w:autoSpaceDN w:val="0"/>
      <w:adjustRightInd w:val="0"/>
      <w:spacing w:after="0" w:line="240" w:lineRule="auto"/>
    </w:pPr>
    <w:rPr>
      <w:rFonts w:ascii="Calibri" w:hAnsi="Calibri" w:cs="Calibri"/>
      <w:color w:val="000000"/>
      <w:sz w:val="24"/>
      <w:szCs w:val="24"/>
    </w:rPr>
  </w:style>
  <w:style w:type="character" w:customStyle="1" w:styleId="A5">
    <w:name w:val="A5"/>
    <w:uiPriority w:val="99"/>
    <w:rsid w:val="001221B8"/>
    <w:rPr>
      <w:color w:val="000000"/>
      <w:sz w:val="12"/>
      <w:szCs w:val="12"/>
    </w:rPr>
  </w:style>
  <w:style w:type="character" w:customStyle="1" w:styleId="apple-converted-space">
    <w:name w:val="apple-converted-space"/>
    <w:basedOn w:val="VarsaylanParagrafYazTipi"/>
    <w:rsid w:val="00E61EF9"/>
  </w:style>
  <w:style w:type="character" w:styleId="AklamaBavurusu">
    <w:name w:val="annotation reference"/>
    <w:uiPriority w:val="99"/>
    <w:semiHidden/>
    <w:unhideWhenUsed/>
    <w:rsid w:val="00EA6813"/>
    <w:rPr>
      <w:sz w:val="16"/>
      <w:szCs w:val="16"/>
    </w:rPr>
  </w:style>
  <w:style w:type="table" w:customStyle="1" w:styleId="KlavuzuTablo4-Vurgu21">
    <w:name w:val="Kılavuzu Tablo 4 - Vurgu 21"/>
    <w:basedOn w:val="NormalTablo"/>
    <w:uiPriority w:val="49"/>
    <w:rsid w:val="006D470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Tablo5Koyu-Vurgu21">
    <w:name w:val="Kılavuz Tablo 5 Koyu - Vurgu 21"/>
    <w:basedOn w:val="NormalTablo"/>
    <w:uiPriority w:val="50"/>
    <w:rsid w:val="006D47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BalonMetni">
    <w:name w:val="Balloon Text"/>
    <w:basedOn w:val="Normal"/>
    <w:link w:val="BalonMetniChar"/>
    <w:uiPriority w:val="99"/>
    <w:semiHidden/>
    <w:unhideWhenUsed/>
    <w:rsid w:val="00C14D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4D0A"/>
    <w:rPr>
      <w:rFonts w:ascii="Tahoma" w:eastAsia="Times New Roman" w:hAnsi="Tahoma" w:cs="Tahoma"/>
      <w:sz w:val="16"/>
      <w:szCs w:val="16"/>
      <w:lang w:eastAsia="tr-TR"/>
    </w:rPr>
  </w:style>
  <w:style w:type="paragraph" w:customStyle="1" w:styleId="WW-NormalWeb1">
    <w:name w:val="WW-Normal (Web)1"/>
    <w:basedOn w:val="Normal"/>
    <w:rsid w:val="00C63409"/>
    <w:pPr>
      <w:spacing w:before="280" w:after="119" w:line="240" w:lineRule="auto"/>
    </w:pPr>
    <w:rPr>
      <w:rFonts w:ascii="Times New Roman" w:hAnsi="Times New Roman" w:cs="Times New Roman"/>
      <w:sz w:val="24"/>
      <w:szCs w:val="24"/>
      <w:lang w:eastAsia="ar-SA"/>
    </w:rPr>
  </w:style>
  <w:style w:type="table" w:customStyle="1" w:styleId="KlavuzTablo2-Vurgu61">
    <w:name w:val="Kılavuz Tablo 2 - Vurgu 61"/>
    <w:basedOn w:val="NormalTablo"/>
    <w:uiPriority w:val="47"/>
    <w:rsid w:val="0051667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KlavuzTablo5Koyu-Vurgu22">
    <w:name w:val="Kılavuz Tablo 5 Koyu - Vurgu 22"/>
    <w:basedOn w:val="NormalTablo"/>
    <w:uiPriority w:val="50"/>
    <w:rsid w:val="005166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AralkYok">
    <w:name w:val="No Spacing"/>
    <w:uiPriority w:val="1"/>
    <w:qFormat/>
    <w:rsid w:val="00695AA8"/>
    <w:pPr>
      <w:spacing w:after="0" w:line="240" w:lineRule="auto"/>
    </w:pPr>
    <w:rPr>
      <w:rFonts w:ascii="Calibri" w:eastAsia="Times New Roman" w:hAnsi="Calibri" w:cs="Calibri"/>
      <w:lang w:eastAsia="tr-TR"/>
    </w:rPr>
  </w:style>
  <w:style w:type="character" w:customStyle="1" w:styleId="Balk1Char">
    <w:name w:val="Başlık 1 Char"/>
    <w:basedOn w:val="VarsaylanParagrafYazTipi"/>
    <w:link w:val="Balk1"/>
    <w:uiPriority w:val="9"/>
    <w:rsid w:val="00272CB2"/>
    <w:rPr>
      <w:rFonts w:asciiTheme="majorHAnsi" w:eastAsiaTheme="majorEastAsia" w:hAnsiTheme="majorHAnsi" w:cstheme="majorBidi"/>
      <w:b/>
      <w:bCs/>
      <w:color w:val="2E74B5"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7815">
      <w:bodyDiv w:val="1"/>
      <w:marLeft w:val="0"/>
      <w:marRight w:val="0"/>
      <w:marTop w:val="0"/>
      <w:marBottom w:val="0"/>
      <w:divBdr>
        <w:top w:val="none" w:sz="0" w:space="0" w:color="auto"/>
        <w:left w:val="none" w:sz="0" w:space="0" w:color="auto"/>
        <w:bottom w:val="none" w:sz="0" w:space="0" w:color="auto"/>
        <w:right w:val="none" w:sz="0" w:space="0" w:color="auto"/>
      </w:divBdr>
    </w:div>
    <w:div w:id="225607121">
      <w:bodyDiv w:val="1"/>
      <w:marLeft w:val="0"/>
      <w:marRight w:val="0"/>
      <w:marTop w:val="0"/>
      <w:marBottom w:val="0"/>
      <w:divBdr>
        <w:top w:val="none" w:sz="0" w:space="0" w:color="auto"/>
        <w:left w:val="none" w:sz="0" w:space="0" w:color="auto"/>
        <w:bottom w:val="none" w:sz="0" w:space="0" w:color="auto"/>
        <w:right w:val="none" w:sz="0" w:space="0" w:color="auto"/>
      </w:divBdr>
    </w:div>
    <w:div w:id="422803641">
      <w:bodyDiv w:val="1"/>
      <w:marLeft w:val="0"/>
      <w:marRight w:val="0"/>
      <w:marTop w:val="0"/>
      <w:marBottom w:val="0"/>
      <w:divBdr>
        <w:top w:val="none" w:sz="0" w:space="0" w:color="auto"/>
        <w:left w:val="none" w:sz="0" w:space="0" w:color="auto"/>
        <w:bottom w:val="none" w:sz="0" w:space="0" w:color="auto"/>
        <w:right w:val="none" w:sz="0" w:space="0" w:color="auto"/>
      </w:divBdr>
    </w:div>
    <w:div w:id="711812484">
      <w:bodyDiv w:val="1"/>
      <w:marLeft w:val="0"/>
      <w:marRight w:val="0"/>
      <w:marTop w:val="0"/>
      <w:marBottom w:val="0"/>
      <w:divBdr>
        <w:top w:val="none" w:sz="0" w:space="0" w:color="auto"/>
        <w:left w:val="none" w:sz="0" w:space="0" w:color="auto"/>
        <w:bottom w:val="none" w:sz="0" w:space="0" w:color="auto"/>
        <w:right w:val="none" w:sz="0" w:space="0" w:color="auto"/>
      </w:divBdr>
    </w:div>
    <w:div w:id="774863030">
      <w:bodyDiv w:val="1"/>
      <w:marLeft w:val="0"/>
      <w:marRight w:val="0"/>
      <w:marTop w:val="0"/>
      <w:marBottom w:val="0"/>
      <w:divBdr>
        <w:top w:val="none" w:sz="0" w:space="0" w:color="auto"/>
        <w:left w:val="none" w:sz="0" w:space="0" w:color="auto"/>
        <w:bottom w:val="none" w:sz="0" w:space="0" w:color="auto"/>
        <w:right w:val="none" w:sz="0" w:space="0" w:color="auto"/>
      </w:divBdr>
    </w:div>
    <w:div w:id="1053508674">
      <w:bodyDiv w:val="1"/>
      <w:marLeft w:val="0"/>
      <w:marRight w:val="0"/>
      <w:marTop w:val="0"/>
      <w:marBottom w:val="0"/>
      <w:divBdr>
        <w:top w:val="none" w:sz="0" w:space="0" w:color="auto"/>
        <w:left w:val="none" w:sz="0" w:space="0" w:color="auto"/>
        <w:bottom w:val="none" w:sz="0" w:space="0" w:color="auto"/>
        <w:right w:val="none" w:sz="0" w:space="0" w:color="auto"/>
      </w:divBdr>
    </w:div>
    <w:div w:id="1349601704">
      <w:bodyDiv w:val="1"/>
      <w:marLeft w:val="0"/>
      <w:marRight w:val="0"/>
      <w:marTop w:val="0"/>
      <w:marBottom w:val="0"/>
      <w:divBdr>
        <w:top w:val="none" w:sz="0" w:space="0" w:color="auto"/>
        <w:left w:val="none" w:sz="0" w:space="0" w:color="auto"/>
        <w:bottom w:val="none" w:sz="0" w:space="0" w:color="auto"/>
        <w:right w:val="none" w:sz="0" w:space="0" w:color="auto"/>
      </w:divBdr>
    </w:div>
    <w:div w:id="1376462556">
      <w:bodyDiv w:val="1"/>
      <w:marLeft w:val="0"/>
      <w:marRight w:val="0"/>
      <w:marTop w:val="0"/>
      <w:marBottom w:val="0"/>
      <w:divBdr>
        <w:top w:val="none" w:sz="0" w:space="0" w:color="auto"/>
        <w:left w:val="none" w:sz="0" w:space="0" w:color="auto"/>
        <w:bottom w:val="none" w:sz="0" w:space="0" w:color="auto"/>
        <w:right w:val="none" w:sz="0" w:space="0" w:color="auto"/>
      </w:divBdr>
    </w:div>
    <w:div w:id="1544557788">
      <w:bodyDiv w:val="1"/>
      <w:marLeft w:val="0"/>
      <w:marRight w:val="0"/>
      <w:marTop w:val="0"/>
      <w:marBottom w:val="0"/>
      <w:divBdr>
        <w:top w:val="none" w:sz="0" w:space="0" w:color="auto"/>
        <w:left w:val="none" w:sz="0" w:space="0" w:color="auto"/>
        <w:bottom w:val="none" w:sz="0" w:space="0" w:color="auto"/>
        <w:right w:val="none" w:sz="0" w:space="0" w:color="auto"/>
      </w:divBdr>
    </w:div>
    <w:div w:id="1605109348">
      <w:bodyDiv w:val="1"/>
      <w:marLeft w:val="0"/>
      <w:marRight w:val="0"/>
      <w:marTop w:val="0"/>
      <w:marBottom w:val="0"/>
      <w:divBdr>
        <w:top w:val="none" w:sz="0" w:space="0" w:color="auto"/>
        <w:left w:val="none" w:sz="0" w:space="0" w:color="auto"/>
        <w:bottom w:val="none" w:sz="0" w:space="0" w:color="auto"/>
        <w:right w:val="none" w:sz="0" w:space="0" w:color="auto"/>
      </w:divBdr>
    </w:div>
    <w:div w:id="1857383596">
      <w:bodyDiv w:val="1"/>
      <w:marLeft w:val="0"/>
      <w:marRight w:val="0"/>
      <w:marTop w:val="0"/>
      <w:marBottom w:val="0"/>
      <w:divBdr>
        <w:top w:val="none" w:sz="0" w:space="0" w:color="auto"/>
        <w:left w:val="none" w:sz="0" w:space="0" w:color="auto"/>
        <w:bottom w:val="none" w:sz="0" w:space="0" w:color="auto"/>
        <w:right w:val="none" w:sz="0" w:space="0" w:color="auto"/>
      </w:divBdr>
    </w:div>
    <w:div w:id="18902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ncbi.nlm.nih.gov/pubmed/7400556" TargetMode="External"/><Relationship Id="rId2" Type="http://schemas.openxmlformats.org/officeDocument/2006/relationships/numbering" Target="numbering.xml"/><Relationship Id="rId16" Type="http://schemas.openxmlformats.org/officeDocument/2006/relationships/hyperlink" Target="https://www.ncbi.nlm.nih.gov/pubmed/89461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BE74-A93F-429B-A23A-3F894A04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1891</Words>
  <Characters>10782</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one</dc:creator>
  <cp:lastModifiedBy>faruk turgut</cp:lastModifiedBy>
  <cp:revision>2</cp:revision>
  <cp:lastPrinted>2017-05-05T05:59:00Z</cp:lastPrinted>
  <dcterms:created xsi:type="dcterms:W3CDTF">2018-08-02T13:13:00Z</dcterms:created>
  <dcterms:modified xsi:type="dcterms:W3CDTF">2018-08-02T13:13:00Z</dcterms:modified>
</cp:coreProperties>
</file>