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3B" w:rsidRDefault="00677F3B" w:rsidP="003B6891">
      <w:pPr>
        <w:autoSpaceDE w:val="0"/>
        <w:autoSpaceDN w:val="0"/>
        <w:adjustRightInd w:val="0"/>
        <w:spacing w:after="0" w:line="240" w:lineRule="auto"/>
        <w:jc w:val="center"/>
        <w:rPr>
          <w:b/>
        </w:rPr>
      </w:pPr>
      <w:bookmarkStart w:id="0" w:name="_Toc428371550"/>
      <w:r>
        <w:rPr>
          <w:b/>
        </w:rPr>
        <w:t xml:space="preserve">İŞLETMELER İÇİN YENİ BİR </w:t>
      </w:r>
    </w:p>
    <w:p w:rsidR="00333FAF" w:rsidRDefault="00677F3B" w:rsidP="003B6891">
      <w:pPr>
        <w:autoSpaceDE w:val="0"/>
        <w:autoSpaceDN w:val="0"/>
        <w:adjustRightInd w:val="0"/>
        <w:spacing w:after="0" w:line="240" w:lineRule="auto"/>
        <w:jc w:val="center"/>
        <w:rPr>
          <w:b/>
        </w:rPr>
      </w:pPr>
      <w:r>
        <w:rPr>
          <w:b/>
        </w:rPr>
        <w:t>PERFORMANS ÖLÇÜM SİSTEMİ ÖNERİSİ</w:t>
      </w:r>
    </w:p>
    <w:p w:rsidR="00333FAF" w:rsidRDefault="00333FAF" w:rsidP="00333FAF">
      <w:pPr>
        <w:autoSpaceDE w:val="0"/>
        <w:autoSpaceDN w:val="0"/>
        <w:adjustRightInd w:val="0"/>
        <w:spacing w:after="0" w:line="240" w:lineRule="auto"/>
        <w:jc w:val="center"/>
        <w:rPr>
          <w:b/>
        </w:rPr>
      </w:pPr>
    </w:p>
    <w:p w:rsidR="00333FAF" w:rsidRDefault="00333FAF" w:rsidP="00333FAF">
      <w:pPr>
        <w:autoSpaceDE w:val="0"/>
        <w:autoSpaceDN w:val="0"/>
        <w:adjustRightInd w:val="0"/>
        <w:spacing w:after="0" w:line="240" w:lineRule="auto"/>
        <w:jc w:val="right"/>
        <w:rPr>
          <w:b/>
        </w:rPr>
      </w:pPr>
      <w:r>
        <w:rPr>
          <w:b/>
        </w:rPr>
        <w:t>Dursun BALKAN</w:t>
      </w:r>
      <w:r>
        <w:rPr>
          <w:rStyle w:val="DipnotBavurusu"/>
          <w:b/>
        </w:rPr>
        <w:footnoteReference w:id="1"/>
      </w:r>
      <w:r>
        <w:rPr>
          <w:b/>
        </w:rPr>
        <w:t xml:space="preserve"> </w:t>
      </w:r>
    </w:p>
    <w:p w:rsidR="00333FAF" w:rsidRDefault="00333FAF" w:rsidP="00333FAF">
      <w:pPr>
        <w:autoSpaceDE w:val="0"/>
        <w:autoSpaceDN w:val="0"/>
        <w:adjustRightInd w:val="0"/>
        <w:spacing w:after="0" w:line="240" w:lineRule="auto"/>
        <w:jc w:val="right"/>
        <w:rPr>
          <w:b/>
        </w:rPr>
      </w:pPr>
      <w:r>
        <w:rPr>
          <w:b/>
        </w:rPr>
        <w:t>Murat ARIKAN</w:t>
      </w:r>
      <w:r>
        <w:rPr>
          <w:rStyle w:val="DipnotBavurusu"/>
          <w:b/>
        </w:rPr>
        <w:footnoteReference w:id="2"/>
      </w:r>
    </w:p>
    <w:p w:rsidR="00333FAF" w:rsidRDefault="00333FAF" w:rsidP="00333FAF">
      <w:pPr>
        <w:autoSpaceDE w:val="0"/>
        <w:autoSpaceDN w:val="0"/>
        <w:adjustRightInd w:val="0"/>
        <w:spacing w:after="0" w:line="240" w:lineRule="auto"/>
        <w:jc w:val="right"/>
        <w:rPr>
          <w:b/>
        </w:rPr>
      </w:pPr>
    </w:p>
    <w:p w:rsidR="00F25FB8" w:rsidRDefault="00F25FB8" w:rsidP="00333FAF">
      <w:pPr>
        <w:autoSpaceDE w:val="0"/>
        <w:autoSpaceDN w:val="0"/>
        <w:adjustRightInd w:val="0"/>
        <w:spacing w:after="0" w:line="240" w:lineRule="auto"/>
        <w:jc w:val="left"/>
        <w:rPr>
          <w:b/>
        </w:rPr>
      </w:pPr>
    </w:p>
    <w:p w:rsidR="00F25FB8" w:rsidRDefault="00F25FB8" w:rsidP="00333FAF">
      <w:pPr>
        <w:autoSpaceDE w:val="0"/>
        <w:autoSpaceDN w:val="0"/>
        <w:adjustRightInd w:val="0"/>
        <w:spacing w:after="0" w:line="240" w:lineRule="auto"/>
        <w:jc w:val="left"/>
        <w:rPr>
          <w:b/>
        </w:rPr>
      </w:pPr>
    </w:p>
    <w:p w:rsidR="0001667A" w:rsidRPr="0001667A" w:rsidRDefault="00333FAF" w:rsidP="0001667A">
      <w:pPr>
        <w:autoSpaceDE w:val="0"/>
        <w:autoSpaceDN w:val="0"/>
        <w:adjustRightInd w:val="0"/>
        <w:spacing w:before="120" w:line="240" w:lineRule="auto"/>
        <w:rPr>
          <w:b/>
          <w:i/>
        </w:rPr>
      </w:pPr>
      <w:r w:rsidRPr="0001667A">
        <w:rPr>
          <w:b/>
          <w:i/>
        </w:rPr>
        <w:t>ÖZET</w:t>
      </w:r>
    </w:p>
    <w:p w:rsidR="003B6891" w:rsidRPr="0001667A" w:rsidRDefault="003B6891" w:rsidP="0001667A">
      <w:pPr>
        <w:autoSpaceDE w:val="0"/>
        <w:autoSpaceDN w:val="0"/>
        <w:adjustRightInd w:val="0"/>
        <w:spacing w:before="120" w:afterLines="120" w:after="288" w:line="240" w:lineRule="auto"/>
        <w:rPr>
          <w:i/>
          <w:szCs w:val="24"/>
        </w:rPr>
      </w:pPr>
      <w:r w:rsidRPr="0001667A">
        <w:rPr>
          <w:i/>
          <w:szCs w:val="24"/>
        </w:rPr>
        <w:t>Çalışma</w:t>
      </w:r>
      <w:r w:rsidR="00E50555" w:rsidRPr="0001667A">
        <w:rPr>
          <w:i/>
          <w:szCs w:val="24"/>
        </w:rPr>
        <w:t>da, işletme düzeyinde kullanılmak üzere yeni bir performans ölçüm sistemi geliştirilmiştir</w:t>
      </w:r>
      <w:r w:rsidR="00FB2EA4" w:rsidRPr="0001667A">
        <w:rPr>
          <w:i/>
          <w:szCs w:val="24"/>
        </w:rPr>
        <w:t xml:space="preserve">. </w:t>
      </w:r>
      <w:r w:rsidR="00E50555" w:rsidRPr="0001667A">
        <w:rPr>
          <w:i/>
          <w:szCs w:val="24"/>
        </w:rPr>
        <w:t>Bu amaçla</w:t>
      </w:r>
      <w:r w:rsidR="006156D0" w:rsidRPr="0001667A">
        <w:rPr>
          <w:i/>
          <w:szCs w:val="24"/>
        </w:rPr>
        <w:t>,</w:t>
      </w:r>
      <w:r w:rsidRPr="0001667A">
        <w:rPr>
          <w:i/>
          <w:szCs w:val="24"/>
        </w:rPr>
        <w:t xml:space="preserve"> </w:t>
      </w:r>
      <w:r w:rsidR="006156D0" w:rsidRPr="0001667A">
        <w:rPr>
          <w:i/>
          <w:szCs w:val="24"/>
        </w:rPr>
        <w:t>ilk olarak,</w:t>
      </w:r>
      <w:r w:rsidRPr="0001667A">
        <w:rPr>
          <w:i/>
          <w:szCs w:val="24"/>
        </w:rPr>
        <w:t xml:space="preserve"> performans ölçüm sistemlerinin tarihsel gelişim</w:t>
      </w:r>
      <w:r w:rsidR="009F570B" w:rsidRPr="0001667A">
        <w:rPr>
          <w:i/>
          <w:szCs w:val="24"/>
        </w:rPr>
        <w:t>inde</w:t>
      </w:r>
      <w:r w:rsidRPr="0001667A">
        <w:rPr>
          <w:i/>
          <w:szCs w:val="24"/>
        </w:rPr>
        <w:t xml:space="preserve"> </w:t>
      </w:r>
      <w:r w:rsidR="006156D0" w:rsidRPr="0001667A">
        <w:rPr>
          <w:i/>
          <w:szCs w:val="24"/>
        </w:rPr>
        <w:t xml:space="preserve">performans </w:t>
      </w:r>
      <w:r w:rsidRPr="0001667A">
        <w:rPr>
          <w:i/>
          <w:szCs w:val="24"/>
        </w:rPr>
        <w:t>boyutların</w:t>
      </w:r>
      <w:r w:rsidR="006156D0" w:rsidRPr="0001667A">
        <w:rPr>
          <w:i/>
          <w:szCs w:val="24"/>
        </w:rPr>
        <w:t>ın</w:t>
      </w:r>
      <w:r w:rsidRPr="0001667A">
        <w:rPr>
          <w:i/>
          <w:szCs w:val="24"/>
        </w:rPr>
        <w:t xml:space="preserve"> nasıl değiştiği incelenmiş</w:t>
      </w:r>
      <w:r w:rsidR="006156D0" w:rsidRPr="0001667A">
        <w:rPr>
          <w:i/>
          <w:szCs w:val="24"/>
        </w:rPr>
        <w:t>tir. Ardından, t</w:t>
      </w:r>
      <w:r w:rsidRPr="0001667A">
        <w:rPr>
          <w:i/>
          <w:szCs w:val="24"/>
        </w:rPr>
        <w:t>asarı</w:t>
      </w:r>
      <w:r w:rsidR="00FB2EA4" w:rsidRPr="0001667A">
        <w:rPr>
          <w:i/>
          <w:szCs w:val="24"/>
        </w:rPr>
        <w:t>m sürecinin temel özellikleri dikkate alınarak</w:t>
      </w:r>
      <w:r w:rsidRPr="0001667A">
        <w:rPr>
          <w:i/>
          <w:szCs w:val="24"/>
        </w:rPr>
        <w:t xml:space="preserve"> performans ölçüm sistem</w:t>
      </w:r>
      <w:r w:rsidR="006156D0" w:rsidRPr="0001667A">
        <w:rPr>
          <w:i/>
          <w:szCs w:val="24"/>
        </w:rPr>
        <w:t>ler</w:t>
      </w:r>
      <w:r w:rsidRPr="0001667A">
        <w:rPr>
          <w:i/>
          <w:szCs w:val="24"/>
        </w:rPr>
        <w:t xml:space="preserve">inde olması gereken </w:t>
      </w:r>
      <w:r w:rsidR="00B81B40" w:rsidRPr="0001667A">
        <w:rPr>
          <w:i/>
          <w:szCs w:val="24"/>
        </w:rPr>
        <w:t>nitelikler</w:t>
      </w:r>
      <w:r w:rsidR="00FB2EA4" w:rsidRPr="0001667A">
        <w:rPr>
          <w:i/>
          <w:szCs w:val="24"/>
        </w:rPr>
        <w:t xml:space="preserve"> değerlendiril</w:t>
      </w:r>
      <w:r w:rsidR="00E50555" w:rsidRPr="0001667A">
        <w:rPr>
          <w:i/>
          <w:szCs w:val="24"/>
        </w:rPr>
        <w:t>miş</w:t>
      </w:r>
      <w:r w:rsidR="006156D0" w:rsidRPr="0001667A">
        <w:rPr>
          <w:i/>
          <w:szCs w:val="24"/>
        </w:rPr>
        <w:t xml:space="preserve"> ve h</w:t>
      </w:r>
      <w:r w:rsidR="00E50555" w:rsidRPr="0001667A">
        <w:rPr>
          <w:i/>
          <w:szCs w:val="24"/>
        </w:rPr>
        <w:t xml:space="preserve">em üretim hem de hizmet sektörlerinde yer alan tüm </w:t>
      </w:r>
      <w:r w:rsidR="00FF3AEB" w:rsidRPr="0001667A">
        <w:rPr>
          <w:i/>
          <w:szCs w:val="24"/>
        </w:rPr>
        <w:t xml:space="preserve">işletmelerde uygulanabilecek </w:t>
      </w:r>
      <w:r w:rsidRPr="0001667A">
        <w:rPr>
          <w:i/>
          <w:szCs w:val="24"/>
        </w:rPr>
        <w:t>yeni</w:t>
      </w:r>
      <w:r w:rsidR="00FB2EA4" w:rsidRPr="0001667A">
        <w:rPr>
          <w:i/>
          <w:szCs w:val="24"/>
        </w:rPr>
        <w:t xml:space="preserve"> bir yaklaşım ortaya kon</w:t>
      </w:r>
      <w:r w:rsidR="009D13FC" w:rsidRPr="0001667A">
        <w:rPr>
          <w:i/>
          <w:szCs w:val="24"/>
        </w:rPr>
        <w:t>ul</w:t>
      </w:r>
      <w:r w:rsidR="00FB2EA4" w:rsidRPr="0001667A">
        <w:rPr>
          <w:i/>
          <w:szCs w:val="24"/>
        </w:rPr>
        <w:t xml:space="preserve">muştur. </w:t>
      </w:r>
      <w:r w:rsidR="00EE5DB3" w:rsidRPr="0001667A">
        <w:rPr>
          <w:i/>
          <w:szCs w:val="24"/>
        </w:rPr>
        <w:t xml:space="preserve">Geliştirilen sistemin, işletme performansına ait tüm alanları göz önüne </w:t>
      </w:r>
      <w:r w:rsidR="00E50555" w:rsidRPr="0001667A">
        <w:rPr>
          <w:i/>
          <w:szCs w:val="24"/>
        </w:rPr>
        <w:t>alması</w:t>
      </w:r>
      <w:r w:rsidR="00EE5DB3" w:rsidRPr="0001667A">
        <w:rPr>
          <w:i/>
          <w:szCs w:val="24"/>
        </w:rPr>
        <w:t xml:space="preserve"> </w:t>
      </w:r>
      <w:proofErr w:type="gramStart"/>
      <w:r w:rsidR="00EE5DB3" w:rsidRPr="0001667A">
        <w:rPr>
          <w:i/>
          <w:szCs w:val="24"/>
        </w:rPr>
        <w:t>literatüre</w:t>
      </w:r>
      <w:proofErr w:type="gramEnd"/>
      <w:r w:rsidR="00EE5DB3" w:rsidRPr="0001667A">
        <w:rPr>
          <w:i/>
          <w:szCs w:val="24"/>
        </w:rPr>
        <w:t xml:space="preserve"> en önemli katkısıdır. </w:t>
      </w:r>
    </w:p>
    <w:p w:rsidR="00F25FB8" w:rsidRPr="0001667A" w:rsidRDefault="00F25FB8" w:rsidP="0001667A">
      <w:pPr>
        <w:autoSpaceDE w:val="0"/>
        <w:autoSpaceDN w:val="0"/>
        <w:adjustRightInd w:val="0"/>
        <w:spacing w:after="0" w:line="240" w:lineRule="auto"/>
        <w:rPr>
          <w:b/>
          <w:i/>
        </w:rPr>
      </w:pPr>
    </w:p>
    <w:p w:rsidR="00FB2EA4" w:rsidRPr="0001667A" w:rsidRDefault="00333FAF" w:rsidP="00333FAF">
      <w:pPr>
        <w:autoSpaceDE w:val="0"/>
        <w:autoSpaceDN w:val="0"/>
        <w:adjustRightInd w:val="0"/>
        <w:spacing w:after="0" w:line="240" w:lineRule="auto"/>
        <w:jc w:val="left"/>
        <w:rPr>
          <w:i/>
        </w:rPr>
      </w:pPr>
      <w:r w:rsidRPr="0001667A">
        <w:rPr>
          <w:b/>
          <w:i/>
        </w:rPr>
        <w:t xml:space="preserve">Anahtar Kelimeler: </w:t>
      </w:r>
      <w:r w:rsidRPr="0001667A">
        <w:rPr>
          <w:i/>
        </w:rPr>
        <w:t xml:space="preserve">Performans Ölçümü, </w:t>
      </w:r>
      <w:r w:rsidR="00FB2EA4" w:rsidRPr="0001667A">
        <w:rPr>
          <w:i/>
        </w:rPr>
        <w:t>Performans Yönetimi, Performans Ölçüm Sistemi</w:t>
      </w:r>
      <w:r w:rsidR="0001667A">
        <w:rPr>
          <w:i/>
        </w:rPr>
        <w:t>.</w:t>
      </w:r>
    </w:p>
    <w:p w:rsidR="003B6891" w:rsidRDefault="003B6891" w:rsidP="003B6891">
      <w:pPr>
        <w:autoSpaceDE w:val="0"/>
        <w:autoSpaceDN w:val="0"/>
        <w:adjustRightInd w:val="0"/>
        <w:spacing w:after="0" w:line="240" w:lineRule="auto"/>
        <w:jc w:val="center"/>
        <w:rPr>
          <w:b/>
        </w:rPr>
      </w:pPr>
    </w:p>
    <w:p w:rsidR="00FB2EA4" w:rsidRPr="003B6891" w:rsidRDefault="00FB2EA4" w:rsidP="003B6891">
      <w:pPr>
        <w:autoSpaceDE w:val="0"/>
        <w:autoSpaceDN w:val="0"/>
        <w:adjustRightInd w:val="0"/>
        <w:spacing w:after="0" w:line="240" w:lineRule="auto"/>
        <w:jc w:val="center"/>
        <w:rPr>
          <w:b/>
        </w:rPr>
      </w:pPr>
    </w:p>
    <w:p w:rsidR="003B6891" w:rsidRPr="003B6891" w:rsidRDefault="003B6891" w:rsidP="003B6891">
      <w:pPr>
        <w:autoSpaceDE w:val="0"/>
        <w:autoSpaceDN w:val="0"/>
        <w:adjustRightInd w:val="0"/>
        <w:spacing w:after="0" w:line="240" w:lineRule="auto"/>
        <w:jc w:val="center"/>
        <w:rPr>
          <w:b/>
        </w:rPr>
      </w:pPr>
      <w:r w:rsidRPr="003B6891">
        <w:rPr>
          <w:b/>
        </w:rPr>
        <w:t>A NEW PERFORMANCE MEASUREMENT</w:t>
      </w:r>
    </w:p>
    <w:p w:rsidR="003B6891" w:rsidRDefault="003B6891" w:rsidP="003B6891">
      <w:pPr>
        <w:autoSpaceDE w:val="0"/>
        <w:autoSpaceDN w:val="0"/>
        <w:adjustRightInd w:val="0"/>
        <w:spacing w:after="0" w:line="240" w:lineRule="auto"/>
        <w:jc w:val="center"/>
        <w:rPr>
          <w:b/>
        </w:rPr>
      </w:pPr>
      <w:r w:rsidRPr="003B6891">
        <w:rPr>
          <w:b/>
        </w:rPr>
        <w:t>SYSTEMS APPROACH</w:t>
      </w:r>
    </w:p>
    <w:p w:rsidR="00F25FB8" w:rsidRDefault="00F25FB8" w:rsidP="003B6891">
      <w:pPr>
        <w:autoSpaceDE w:val="0"/>
        <w:autoSpaceDN w:val="0"/>
        <w:adjustRightInd w:val="0"/>
        <w:spacing w:after="0" w:line="240" w:lineRule="auto"/>
        <w:jc w:val="center"/>
        <w:rPr>
          <w:b/>
        </w:rPr>
      </w:pPr>
    </w:p>
    <w:p w:rsidR="003B6891" w:rsidRDefault="003B6891" w:rsidP="00333FAF">
      <w:pPr>
        <w:autoSpaceDE w:val="0"/>
        <w:autoSpaceDN w:val="0"/>
        <w:adjustRightInd w:val="0"/>
        <w:spacing w:after="0" w:line="240" w:lineRule="auto"/>
        <w:jc w:val="left"/>
      </w:pPr>
    </w:p>
    <w:p w:rsidR="003B6891" w:rsidRDefault="003B6891" w:rsidP="00333FAF">
      <w:pPr>
        <w:autoSpaceDE w:val="0"/>
        <w:autoSpaceDN w:val="0"/>
        <w:adjustRightInd w:val="0"/>
        <w:spacing w:after="0" w:line="240" w:lineRule="auto"/>
        <w:jc w:val="left"/>
        <w:rPr>
          <w:b/>
        </w:rPr>
      </w:pPr>
    </w:p>
    <w:p w:rsidR="00333FAF" w:rsidRPr="0001667A" w:rsidRDefault="00333FAF" w:rsidP="00333FAF">
      <w:pPr>
        <w:autoSpaceDE w:val="0"/>
        <w:autoSpaceDN w:val="0"/>
        <w:adjustRightInd w:val="0"/>
        <w:spacing w:after="0" w:line="240" w:lineRule="auto"/>
        <w:jc w:val="left"/>
        <w:rPr>
          <w:b/>
          <w:i/>
        </w:rPr>
      </w:pPr>
      <w:r w:rsidRPr="0001667A">
        <w:rPr>
          <w:b/>
          <w:i/>
        </w:rPr>
        <w:t>ABSTRACT</w:t>
      </w:r>
    </w:p>
    <w:p w:rsidR="00B008A6" w:rsidRPr="0001667A" w:rsidRDefault="00B008A6" w:rsidP="00B008A6">
      <w:pPr>
        <w:autoSpaceDE w:val="0"/>
        <w:autoSpaceDN w:val="0"/>
        <w:adjustRightInd w:val="0"/>
        <w:spacing w:before="120" w:line="240" w:lineRule="auto"/>
        <w:rPr>
          <w:i/>
        </w:rPr>
      </w:pPr>
      <w:proofErr w:type="spellStart"/>
      <w:r w:rsidRPr="0001667A">
        <w:rPr>
          <w:i/>
        </w:rPr>
        <w:t>In</w:t>
      </w:r>
      <w:proofErr w:type="spellEnd"/>
      <w:r w:rsidRPr="0001667A">
        <w:rPr>
          <w:i/>
        </w:rPr>
        <w:t xml:space="preserve"> </w:t>
      </w:r>
      <w:proofErr w:type="spellStart"/>
      <w:r w:rsidRPr="0001667A">
        <w:rPr>
          <w:i/>
        </w:rPr>
        <w:t>this</w:t>
      </w:r>
      <w:proofErr w:type="spellEnd"/>
      <w:r w:rsidRPr="0001667A">
        <w:rPr>
          <w:i/>
        </w:rPr>
        <w:t xml:space="preserve"> </w:t>
      </w:r>
      <w:proofErr w:type="spellStart"/>
      <w:r w:rsidRPr="0001667A">
        <w:rPr>
          <w:i/>
        </w:rPr>
        <w:t>study</w:t>
      </w:r>
      <w:proofErr w:type="spellEnd"/>
      <w:r w:rsidRPr="0001667A">
        <w:rPr>
          <w:i/>
        </w:rPr>
        <w:t xml:space="preserve">, a </w:t>
      </w:r>
      <w:proofErr w:type="spellStart"/>
      <w:r w:rsidRPr="0001667A">
        <w:rPr>
          <w:i/>
        </w:rPr>
        <w:t>new</w:t>
      </w:r>
      <w:proofErr w:type="spellEnd"/>
      <w:r w:rsidRPr="0001667A">
        <w:rPr>
          <w:i/>
        </w:rPr>
        <w:t xml:space="preserve"> </w:t>
      </w:r>
      <w:proofErr w:type="spellStart"/>
      <w:r w:rsidRPr="0001667A">
        <w:rPr>
          <w:i/>
        </w:rPr>
        <w:t>performance</w:t>
      </w:r>
      <w:proofErr w:type="spellEnd"/>
      <w:r w:rsidRPr="0001667A">
        <w:rPr>
          <w:i/>
        </w:rPr>
        <w:t xml:space="preserve"> </w:t>
      </w:r>
      <w:proofErr w:type="spellStart"/>
      <w:r w:rsidRPr="0001667A">
        <w:rPr>
          <w:i/>
        </w:rPr>
        <w:t>measurement</w:t>
      </w:r>
      <w:proofErr w:type="spellEnd"/>
      <w:r w:rsidRPr="0001667A">
        <w:rPr>
          <w:i/>
        </w:rPr>
        <w:t xml:space="preserve"> </w:t>
      </w:r>
      <w:proofErr w:type="spellStart"/>
      <w:r w:rsidRPr="0001667A">
        <w:rPr>
          <w:i/>
        </w:rPr>
        <w:t>system</w:t>
      </w:r>
      <w:proofErr w:type="spellEnd"/>
      <w:r w:rsidRPr="0001667A">
        <w:rPr>
          <w:i/>
        </w:rPr>
        <w:t xml:space="preserve"> is </w:t>
      </w:r>
      <w:proofErr w:type="spellStart"/>
      <w:r w:rsidRPr="0001667A">
        <w:rPr>
          <w:i/>
        </w:rPr>
        <w:t>presented</w:t>
      </w:r>
      <w:proofErr w:type="spellEnd"/>
      <w:r w:rsidRPr="0001667A">
        <w:rPr>
          <w:i/>
        </w:rPr>
        <w:t xml:space="preserve"> </w:t>
      </w:r>
      <w:proofErr w:type="spellStart"/>
      <w:r w:rsidRPr="0001667A">
        <w:rPr>
          <w:i/>
        </w:rPr>
        <w:t>to</w:t>
      </w:r>
      <w:proofErr w:type="spellEnd"/>
      <w:r w:rsidRPr="0001667A">
        <w:rPr>
          <w:i/>
        </w:rPr>
        <w:t xml:space="preserve"> be </w:t>
      </w:r>
      <w:proofErr w:type="spellStart"/>
      <w:r w:rsidRPr="0001667A">
        <w:rPr>
          <w:i/>
        </w:rPr>
        <w:t>used</w:t>
      </w:r>
      <w:proofErr w:type="spellEnd"/>
      <w:r w:rsidRPr="0001667A">
        <w:rPr>
          <w:i/>
        </w:rPr>
        <w:t xml:space="preserve"> at </w:t>
      </w:r>
      <w:proofErr w:type="spellStart"/>
      <w:r w:rsidRPr="0001667A">
        <w:rPr>
          <w:i/>
        </w:rPr>
        <w:t>enterprise</w:t>
      </w:r>
      <w:proofErr w:type="spellEnd"/>
      <w:r w:rsidRPr="0001667A">
        <w:rPr>
          <w:i/>
        </w:rPr>
        <w:t xml:space="preserve"> </w:t>
      </w:r>
      <w:proofErr w:type="spellStart"/>
      <w:r w:rsidRPr="0001667A">
        <w:rPr>
          <w:i/>
        </w:rPr>
        <w:t>level</w:t>
      </w:r>
      <w:proofErr w:type="spellEnd"/>
      <w:r w:rsidRPr="0001667A">
        <w:rPr>
          <w:i/>
        </w:rPr>
        <w:t xml:space="preserve">. </w:t>
      </w:r>
      <w:proofErr w:type="spellStart"/>
      <w:r w:rsidRPr="0001667A">
        <w:rPr>
          <w:i/>
        </w:rPr>
        <w:t>Initially</w:t>
      </w:r>
      <w:proofErr w:type="spellEnd"/>
      <w:r w:rsidRPr="0001667A">
        <w:rPr>
          <w:i/>
        </w:rPr>
        <w:t xml:space="preserve">, </w:t>
      </w:r>
      <w:proofErr w:type="spellStart"/>
      <w:r w:rsidRPr="0001667A">
        <w:rPr>
          <w:i/>
        </w:rPr>
        <w:t>change</w:t>
      </w:r>
      <w:proofErr w:type="spellEnd"/>
      <w:r w:rsidRPr="0001667A">
        <w:rPr>
          <w:i/>
        </w:rPr>
        <w:t xml:space="preserve"> in </w:t>
      </w:r>
      <w:proofErr w:type="spellStart"/>
      <w:r w:rsidRPr="0001667A">
        <w:rPr>
          <w:i/>
        </w:rPr>
        <w:t>performance</w:t>
      </w:r>
      <w:proofErr w:type="spellEnd"/>
      <w:r w:rsidRPr="0001667A">
        <w:rPr>
          <w:i/>
        </w:rPr>
        <w:t xml:space="preserve"> </w:t>
      </w:r>
      <w:proofErr w:type="spellStart"/>
      <w:r w:rsidRPr="0001667A">
        <w:rPr>
          <w:i/>
        </w:rPr>
        <w:t>dimensions</w:t>
      </w:r>
      <w:proofErr w:type="spellEnd"/>
      <w:r w:rsidRPr="0001667A">
        <w:rPr>
          <w:i/>
        </w:rPr>
        <w:t xml:space="preserve"> is </w:t>
      </w:r>
      <w:proofErr w:type="spellStart"/>
      <w:r w:rsidRPr="0001667A">
        <w:rPr>
          <w:i/>
        </w:rPr>
        <w:t>investigated</w:t>
      </w:r>
      <w:proofErr w:type="spellEnd"/>
      <w:r w:rsidRPr="0001667A">
        <w:rPr>
          <w:i/>
        </w:rPr>
        <w:t xml:space="preserve"> </w:t>
      </w:r>
      <w:proofErr w:type="spellStart"/>
      <w:r w:rsidRPr="0001667A">
        <w:rPr>
          <w:i/>
        </w:rPr>
        <w:t>through</w:t>
      </w:r>
      <w:proofErr w:type="spellEnd"/>
      <w:r w:rsidRPr="0001667A">
        <w:rPr>
          <w:i/>
        </w:rPr>
        <w:t xml:space="preserve"> </w:t>
      </w:r>
      <w:proofErr w:type="spellStart"/>
      <w:r w:rsidRPr="0001667A">
        <w:rPr>
          <w:i/>
        </w:rPr>
        <w:t>the</w:t>
      </w:r>
      <w:proofErr w:type="spellEnd"/>
      <w:r w:rsidRPr="0001667A">
        <w:rPr>
          <w:i/>
        </w:rPr>
        <w:t xml:space="preserve"> </w:t>
      </w:r>
      <w:proofErr w:type="spellStart"/>
      <w:r w:rsidRPr="0001667A">
        <w:rPr>
          <w:i/>
        </w:rPr>
        <w:t>historical</w:t>
      </w:r>
      <w:proofErr w:type="spellEnd"/>
      <w:r w:rsidRPr="0001667A">
        <w:rPr>
          <w:i/>
        </w:rPr>
        <w:t xml:space="preserve"> </w:t>
      </w:r>
      <w:proofErr w:type="spellStart"/>
      <w:r w:rsidRPr="0001667A">
        <w:rPr>
          <w:i/>
        </w:rPr>
        <w:t>development</w:t>
      </w:r>
      <w:proofErr w:type="spellEnd"/>
      <w:r w:rsidRPr="0001667A">
        <w:rPr>
          <w:i/>
        </w:rPr>
        <w:t xml:space="preserve"> of </w:t>
      </w:r>
      <w:proofErr w:type="spellStart"/>
      <w:r w:rsidRPr="0001667A">
        <w:rPr>
          <w:i/>
          <w:u w:val="single"/>
        </w:rPr>
        <w:t>the</w:t>
      </w:r>
      <w:proofErr w:type="spellEnd"/>
      <w:r w:rsidRPr="0001667A">
        <w:rPr>
          <w:i/>
        </w:rPr>
        <w:t xml:space="preserve"> </w:t>
      </w:r>
      <w:proofErr w:type="spellStart"/>
      <w:r w:rsidRPr="0001667A">
        <w:rPr>
          <w:i/>
        </w:rPr>
        <w:t>performance</w:t>
      </w:r>
      <w:proofErr w:type="spellEnd"/>
      <w:r w:rsidRPr="0001667A">
        <w:rPr>
          <w:i/>
        </w:rPr>
        <w:t xml:space="preserve"> </w:t>
      </w:r>
      <w:proofErr w:type="spellStart"/>
      <w:r w:rsidRPr="0001667A">
        <w:rPr>
          <w:i/>
        </w:rPr>
        <w:t>measurement</w:t>
      </w:r>
      <w:proofErr w:type="spellEnd"/>
      <w:r w:rsidRPr="0001667A">
        <w:rPr>
          <w:i/>
        </w:rPr>
        <w:t xml:space="preserve"> </w:t>
      </w:r>
      <w:proofErr w:type="spellStart"/>
      <w:r w:rsidRPr="0001667A">
        <w:rPr>
          <w:i/>
        </w:rPr>
        <w:t>systems</w:t>
      </w:r>
      <w:proofErr w:type="spellEnd"/>
      <w:r w:rsidRPr="0001667A">
        <w:rPr>
          <w:i/>
        </w:rPr>
        <w:t xml:space="preserve">. </w:t>
      </w:r>
      <w:proofErr w:type="spellStart"/>
      <w:r w:rsidRPr="0001667A">
        <w:rPr>
          <w:i/>
        </w:rPr>
        <w:t>Then</w:t>
      </w:r>
      <w:proofErr w:type="spellEnd"/>
      <w:r w:rsidRPr="0001667A">
        <w:rPr>
          <w:i/>
        </w:rPr>
        <w:t xml:space="preserve">, </w:t>
      </w:r>
      <w:proofErr w:type="spellStart"/>
      <w:r w:rsidRPr="0001667A">
        <w:rPr>
          <w:i/>
        </w:rPr>
        <w:t>required</w:t>
      </w:r>
      <w:proofErr w:type="spellEnd"/>
      <w:r w:rsidRPr="0001667A">
        <w:rPr>
          <w:i/>
        </w:rPr>
        <w:t xml:space="preserve"> </w:t>
      </w:r>
      <w:proofErr w:type="spellStart"/>
      <w:r w:rsidRPr="0001667A">
        <w:rPr>
          <w:i/>
        </w:rPr>
        <w:t>qualifications</w:t>
      </w:r>
      <w:proofErr w:type="spellEnd"/>
      <w:r w:rsidRPr="0001667A">
        <w:rPr>
          <w:i/>
        </w:rPr>
        <w:t xml:space="preserve"> of </w:t>
      </w:r>
      <w:proofErr w:type="spellStart"/>
      <w:r w:rsidRPr="0001667A">
        <w:rPr>
          <w:i/>
        </w:rPr>
        <w:t>the</w:t>
      </w:r>
      <w:proofErr w:type="spellEnd"/>
      <w:r w:rsidRPr="0001667A">
        <w:rPr>
          <w:i/>
        </w:rPr>
        <w:t xml:space="preserve"> </w:t>
      </w:r>
      <w:proofErr w:type="spellStart"/>
      <w:r w:rsidRPr="0001667A">
        <w:rPr>
          <w:i/>
        </w:rPr>
        <w:t>performance</w:t>
      </w:r>
      <w:proofErr w:type="spellEnd"/>
      <w:r w:rsidRPr="0001667A">
        <w:rPr>
          <w:i/>
        </w:rPr>
        <w:t xml:space="preserve"> </w:t>
      </w:r>
      <w:proofErr w:type="spellStart"/>
      <w:r w:rsidRPr="0001667A">
        <w:rPr>
          <w:i/>
        </w:rPr>
        <w:t>measurement</w:t>
      </w:r>
      <w:proofErr w:type="spellEnd"/>
      <w:r w:rsidRPr="0001667A">
        <w:rPr>
          <w:i/>
        </w:rPr>
        <w:t xml:space="preserve"> </w:t>
      </w:r>
      <w:proofErr w:type="spellStart"/>
      <w:r w:rsidRPr="0001667A">
        <w:rPr>
          <w:i/>
        </w:rPr>
        <w:t>system</w:t>
      </w:r>
      <w:proofErr w:type="spellEnd"/>
      <w:r w:rsidRPr="0001667A">
        <w:rPr>
          <w:i/>
        </w:rPr>
        <w:t xml:space="preserve"> </w:t>
      </w:r>
      <w:proofErr w:type="spellStart"/>
      <w:r w:rsidRPr="0001667A">
        <w:rPr>
          <w:i/>
        </w:rPr>
        <w:t>are</w:t>
      </w:r>
      <w:proofErr w:type="spellEnd"/>
      <w:r w:rsidRPr="0001667A">
        <w:rPr>
          <w:i/>
        </w:rPr>
        <w:t xml:space="preserve"> </w:t>
      </w:r>
      <w:proofErr w:type="spellStart"/>
      <w:r w:rsidRPr="0001667A">
        <w:rPr>
          <w:i/>
        </w:rPr>
        <w:t>determined</w:t>
      </w:r>
      <w:proofErr w:type="spellEnd"/>
      <w:r w:rsidRPr="0001667A">
        <w:rPr>
          <w:i/>
        </w:rPr>
        <w:t xml:space="preserve"> </w:t>
      </w:r>
      <w:proofErr w:type="spellStart"/>
      <w:r w:rsidRPr="0001667A">
        <w:rPr>
          <w:i/>
        </w:rPr>
        <w:t>by</w:t>
      </w:r>
      <w:proofErr w:type="spellEnd"/>
      <w:r w:rsidRPr="0001667A">
        <w:rPr>
          <w:i/>
        </w:rPr>
        <w:t xml:space="preserve"> </w:t>
      </w:r>
      <w:proofErr w:type="spellStart"/>
      <w:r w:rsidRPr="0001667A">
        <w:rPr>
          <w:i/>
        </w:rPr>
        <w:t>considering</w:t>
      </w:r>
      <w:proofErr w:type="spellEnd"/>
      <w:r w:rsidRPr="0001667A">
        <w:rPr>
          <w:i/>
        </w:rPr>
        <w:t xml:space="preserve"> </w:t>
      </w:r>
      <w:proofErr w:type="spellStart"/>
      <w:r w:rsidRPr="0001667A">
        <w:rPr>
          <w:i/>
        </w:rPr>
        <w:t>the</w:t>
      </w:r>
      <w:proofErr w:type="spellEnd"/>
      <w:r w:rsidRPr="0001667A">
        <w:rPr>
          <w:i/>
        </w:rPr>
        <w:t xml:space="preserve"> </w:t>
      </w:r>
      <w:proofErr w:type="spellStart"/>
      <w:r w:rsidRPr="0001667A">
        <w:rPr>
          <w:i/>
        </w:rPr>
        <w:t>basic</w:t>
      </w:r>
      <w:proofErr w:type="spellEnd"/>
      <w:r w:rsidRPr="0001667A">
        <w:rPr>
          <w:i/>
        </w:rPr>
        <w:t xml:space="preserve"> </w:t>
      </w:r>
      <w:proofErr w:type="spellStart"/>
      <w:r w:rsidRPr="0001667A">
        <w:rPr>
          <w:i/>
        </w:rPr>
        <w:t>fundamental</w:t>
      </w:r>
      <w:proofErr w:type="spellEnd"/>
      <w:r w:rsidRPr="0001667A">
        <w:rPr>
          <w:i/>
        </w:rPr>
        <w:t xml:space="preserve"> </w:t>
      </w:r>
      <w:proofErr w:type="spellStart"/>
      <w:r w:rsidRPr="0001667A">
        <w:rPr>
          <w:i/>
        </w:rPr>
        <w:t>attributes</w:t>
      </w:r>
      <w:proofErr w:type="spellEnd"/>
      <w:r w:rsidRPr="0001667A">
        <w:rPr>
          <w:i/>
        </w:rPr>
        <w:t xml:space="preserve"> of </w:t>
      </w:r>
      <w:proofErr w:type="spellStart"/>
      <w:r w:rsidRPr="0001667A">
        <w:rPr>
          <w:i/>
        </w:rPr>
        <w:t>the</w:t>
      </w:r>
      <w:proofErr w:type="spellEnd"/>
      <w:r w:rsidRPr="0001667A">
        <w:rPr>
          <w:i/>
        </w:rPr>
        <w:t xml:space="preserve"> </w:t>
      </w:r>
      <w:proofErr w:type="spellStart"/>
      <w:r w:rsidRPr="0001667A">
        <w:rPr>
          <w:i/>
        </w:rPr>
        <w:t>design</w:t>
      </w:r>
      <w:proofErr w:type="spellEnd"/>
      <w:r w:rsidRPr="0001667A">
        <w:rPr>
          <w:i/>
        </w:rPr>
        <w:t xml:space="preserve"> </w:t>
      </w:r>
      <w:proofErr w:type="spellStart"/>
      <w:r w:rsidRPr="0001667A">
        <w:rPr>
          <w:i/>
        </w:rPr>
        <w:t>process</w:t>
      </w:r>
      <w:proofErr w:type="spellEnd"/>
      <w:r w:rsidRPr="0001667A">
        <w:rPr>
          <w:i/>
        </w:rPr>
        <w:t xml:space="preserve"> </w:t>
      </w:r>
      <w:proofErr w:type="spellStart"/>
      <w:r w:rsidRPr="0001667A">
        <w:rPr>
          <w:i/>
        </w:rPr>
        <w:t>and</w:t>
      </w:r>
      <w:proofErr w:type="spellEnd"/>
      <w:r w:rsidRPr="0001667A">
        <w:rPr>
          <w:i/>
        </w:rPr>
        <w:t xml:space="preserve"> a </w:t>
      </w:r>
      <w:proofErr w:type="spellStart"/>
      <w:r w:rsidRPr="0001667A">
        <w:rPr>
          <w:i/>
        </w:rPr>
        <w:t>new</w:t>
      </w:r>
      <w:proofErr w:type="spellEnd"/>
      <w:r w:rsidRPr="0001667A">
        <w:rPr>
          <w:i/>
        </w:rPr>
        <w:t xml:space="preserve"> </w:t>
      </w:r>
      <w:proofErr w:type="spellStart"/>
      <w:r w:rsidRPr="0001667A">
        <w:rPr>
          <w:i/>
        </w:rPr>
        <w:t>approach</w:t>
      </w:r>
      <w:proofErr w:type="spellEnd"/>
      <w:r w:rsidRPr="0001667A">
        <w:rPr>
          <w:i/>
        </w:rPr>
        <w:t xml:space="preserve"> is </w:t>
      </w:r>
      <w:proofErr w:type="spellStart"/>
      <w:r w:rsidRPr="0001667A">
        <w:rPr>
          <w:i/>
        </w:rPr>
        <w:t>presented</w:t>
      </w:r>
      <w:proofErr w:type="spellEnd"/>
      <w:r w:rsidRPr="0001667A">
        <w:rPr>
          <w:i/>
        </w:rPr>
        <w:t xml:space="preserve"> </w:t>
      </w:r>
      <w:proofErr w:type="spellStart"/>
      <w:r w:rsidRPr="0001667A">
        <w:rPr>
          <w:i/>
        </w:rPr>
        <w:t>which</w:t>
      </w:r>
      <w:proofErr w:type="spellEnd"/>
      <w:r w:rsidRPr="0001667A">
        <w:rPr>
          <w:i/>
        </w:rPr>
        <w:t xml:space="preserve"> can be </w:t>
      </w:r>
      <w:proofErr w:type="spellStart"/>
      <w:r w:rsidRPr="0001667A">
        <w:rPr>
          <w:i/>
        </w:rPr>
        <w:t>applied</w:t>
      </w:r>
      <w:proofErr w:type="spellEnd"/>
      <w:r w:rsidRPr="0001667A">
        <w:rPr>
          <w:i/>
        </w:rPr>
        <w:t xml:space="preserve"> in </w:t>
      </w:r>
      <w:proofErr w:type="spellStart"/>
      <w:r w:rsidRPr="0001667A">
        <w:rPr>
          <w:i/>
        </w:rPr>
        <w:t>all</w:t>
      </w:r>
      <w:proofErr w:type="spellEnd"/>
      <w:r w:rsidRPr="0001667A">
        <w:rPr>
          <w:i/>
        </w:rPr>
        <w:t xml:space="preserve"> </w:t>
      </w:r>
      <w:proofErr w:type="spellStart"/>
      <w:r w:rsidRPr="0001667A">
        <w:rPr>
          <w:i/>
        </w:rPr>
        <w:t>organisations</w:t>
      </w:r>
      <w:proofErr w:type="spellEnd"/>
      <w:r w:rsidRPr="0001667A">
        <w:rPr>
          <w:i/>
        </w:rPr>
        <w:t xml:space="preserve"> </w:t>
      </w:r>
      <w:proofErr w:type="spellStart"/>
      <w:r w:rsidRPr="0001667A">
        <w:rPr>
          <w:i/>
        </w:rPr>
        <w:t>regarding</w:t>
      </w:r>
      <w:proofErr w:type="spellEnd"/>
      <w:r w:rsidRPr="0001667A">
        <w:rPr>
          <w:i/>
        </w:rPr>
        <w:t xml:space="preserve"> </w:t>
      </w:r>
      <w:proofErr w:type="spellStart"/>
      <w:r w:rsidRPr="0001667A">
        <w:rPr>
          <w:i/>
        </w:rPr>
        <w:t>both</w:t>
      </w:r>
      <w:proofErr w:type="spellEnd"/>
      <w:r w:rsidRPr="0001667A">
        <w:rPr>
          <w:i/>
        </w:rPr>
        <w:t xml:space="preserve"> </w:t>
      </w:r>
      <w:proofErr w:type="spellStart"/>
      <w:r w:rsidRPr="0001667A">
        <w:rPr>
          <w:i/>
        </w:rPr>
        <w:t>manufacturing</w:t>
      </w:r>
      <w:proofErr w:type="spellEnd"/>
      <w:r w:rsidRPr="0001667A">
        <w:rPr>
          <w:i/>
        </w:rPr>
        <w:t xml:space="preserve"> </w:t>
      </w:r>
      <w:proofErr w:type="spellStart"/>
      <w:r w:rsidRPr="0001667A">
        <w:rPr>
          <w:i/>
        </w:rPr>
        <w:t>and</w:t>
      </w:r>
      <w:proofErr w:type="spellEnd"/>
      <w:r w:rsidRPr="0001667A">
        <w:rPr>
          <w:i/>
        </w:rPr>
        <w:t xml:space="preserve"> service </w:t>
      </w:r>
      <w:proofErr w:type="spellStart"/>
      <w:r w:rsidRPr="0001667A">
        <w:rPr>
          <w:i/>
        </w:rPr>
        <w:t>industries</w:t>
      </w:r>
      <w:proofErr w:type="spellEnd"/>
      <w:r w:rsidRPr="0001667A">
        <w:rPr>
          <w:i/>
        </w:rPr>
        <w:t xml:space="preserve">. </w:t>
      </w:r>
      <w:proofErr w:type="spellStart"/>
      <w:r w:rsidRPr="0001667A">
        <w:rPr>
          <w:i/>
        </w:rPr>
        <w:t>The</w:t>
      </w:r>
      <w:proofErr w:type="spellEnd"/>
      <w:r w:rsidRPr="0001667A">
        <w:rPr>
          <w:i/>
        </w:rPr>
        <w:t xml:space="preserve"> </w:t>
      </w:r>
      <w:proofErr w:type="spellStart"/>
      <w:r w:rsidRPr="0001667A">
        <w:rPr>
          <w:i/>
        </w:rPr>
        <w:t>most</w:t>
      </w:r>
      <w:proofErr w:type="spellEnd"/>
      <w:r w:rsidRPr="0001667A">
        <w:rPr>
          <w:i/>
        </w:rPr>
        <w:t xml:space="preserve"> </w:t>
      </w:r>
      <w:proofErr w:type="spellStart"/>
      <w:r w:rsidRPr="0001667A">
        <w:rPr>
          <w:i/>
        </w:rPr>
        <w:t>significant</w:t>
      </w:r>
      <w:proofErr w:type="spellEnd"/>
      <w:r w:rsidRPr="0001667A">
        <w:rPr>
          <w:i/>
        </w:rPr>
        <w:t xml:space="preserve"> </w:t>
      </w:r>
      <w:proofErr w:type="spellStart"/>
      <w:r w:rsidRPr="0001667A">
        <w:rPr>
          <w:i/>
        </w:rPr>
        <w:t>contribution</w:t>
      </w:r>
      <w:proofErr w:type="spellEnd"/>
      <w:r w:rsidRPr="0001667A">
        <w:rPr>
          <w:i/>
        </w:rPr>
        <w:t xml:space="preserve"> of </w:t>
      </w:r>
      <w:proofErr w:type="spellStart"/>
      <w:r w:rsidRPr="0001667A">
        <w:rPr>
          <w:i/>
        </w:rPr>
        <w:t>the</w:t>
      </w:r>
      <w:proofErr w:type="spellEnd"/>
      <w:r w:rsidRPr="0001667A">
        <w:rPr>
          <w:i/>
        </w:rPr>
        <w:t xml:space="preserve"> </w:t>
      </w:r>
      <w:proofErr w:type="spellStart"/>
      <w:r w:rsidRPr="0001667A">
        <w:rPr>
          <w:i/>
        </w:rPr>
        <w:t>developed</w:t>
      </w:r>
      <w:proofErr w:type="spellEnd"/>
      <w:r w:rsidRPr="0001667A">
        <w:rPr>
          <w:i/>
        </w:rPr>
        <w:t xml:space="preserve"> </w:t>
      </w:r>
      <w:proofErr w:type="spellStart"/>
      <w:r w:rsidRPr="0001667A">
        <w:rPr>
          <w:i/>
        </w:rPr>
        <w:t>performance</w:t>
      </w:r>
      <w:proofErr w:type="spellEnd"/>
      <w:r w:rsidRPr="0001667A">
        <w:rPr>
          <w:i/>
        </w:rPr>
        <w:t xml:space="preserve"> </w:t>
      </w:r>
      <w:proofErr w:type="spellStart"/>
      <w:r w:rsidRPr="0001667A">
        <w:rPr>
          <w:i/>
        </w:rPr>
        <w:t>measurement</w:t>
      </w:r>
      <w:proofErr w:type="spellEnd"/>
      <w:r w:rsidRPr="0001667A">
        <w:rPr>
          <w:i/>
        </w:rPr>
        <w:t xml:space="preserve"> </w:t>
      </w:r>
      <w:proofErr w:type="spellStart"/>
      <w:r w:rsidRPr="0001667A">
        <w:rPr>
          <w:i/>
        </w:rPr>
        <w:t>system</w:t>
      </w:r>
      <w:proofErr w:type="spellEnd"/>
      <w:r w:rsidRPr="0001667A">
        <w:rPr>
          <w:i/>
        </w:rPr>
        <w:t xml:space="preserve"> </w:t>
      </w:r>
      <w:proofErr w:type="spellStart"/>
      <w:r w:rsidRPr="0001667A">
        <w:rPr>
          <w:i/>
        </w:rPr>
        <w:t>to</w:t>
      </w:r>
      <w:proofErr w:type="spellEnd"/>
      <w:r w:rsidRPr="0001667A">
        <w:rPr>
          <w:i/>
        </w:rPr>
        <w:t xml:space="preserve"> </w:t>
      </w:r>
      <w:proofErr w:type="spellStart"/>
      <w:r w:rsidRPr="0001667A">
        <w:rPr>
          <w:i/>
        </w:rPr>
        <w:t>the</w:t>
      </w:r>
      <w:proofErr w:type="spellEnd"/>
      <w:r w:rsidRPr="0001667A">
        <w:rPr>
          <w:i/>
        </w:rPr>
        <w:t xml:space="preserve"> </w:t>
      </w:r>
      <w:proofErr w:type="spellStart"/>
      <w:r w:rsidRPr="0001667A">
        <w:rPr>
          <w:i/>
        </w:rPr>
        <w:t>literature</w:t>
      </w:r>
      <w:proofErr w:type="spellEnd"/>
      <w:r w:rsidRPr="0001667A">
        <w:rPr>
          <w:i/>
          <w:u w:val="single"/>
        </w:rPr>
        <w:t>,</w:t>
      </w:r>
      <w:r w:rsidRPr="0001667A">
        <w:rPr>
          <w:i/>
        </w:rPr>
        <w:t xml:space="preserve"> is </w:t>
      </w:r>
      <w:proofErr w:type="spellStart"/>
      <w:r w:rsidRPr="0001667A">
        <w:rPr>
          <w:i/>
        </w:rPr>
        <w:t>its</w:t>
      </w:r>
      <w:proofErr w:type="spellEnd"/>
      <w:r w:rsidRPr="0001667A">
        <w:rPr>
          <w:i/>
        </w:rPr>
        <w:t xml:space="preserve"> </w:t>
      </w:r>
      <w:proofErr w:type="spellStart"/>
      <w:r w:rsidRPr="0001667A">
        <w:rPr>
          <w:i/>
        </w:rPr>
        <w:t>ability</w:t>
      </w:r>
      <w:proofErr w:type="spellEnd"/>
      <w:r w:rsidRPr="0001667A">
        <w:rPr>
          <w:i/>
        </w:rPr>
        <w:t xml:space="preserve"> in </w:t>
      </w:r>
      <w:proofErr w:type="spellStart"/>
      <w:r w:rsidRPr="0001667A">
        <w:rPr>
          <w:i/>
        </w:rPr>
        <w:t>paying</w:t>
      </w:r>
      <w:proofErr w:type="spellEnd"/>
      <w:r w:rsidRPr="0001667A">
        <w:rPr>
          <w:i/>
        </w:rPr>
        <w:t xml:space="preserve"> </w:t>
      </w:r>
      <w:proofErr w:type="spellStart"/>
      <w:r w:rsidRPr="0001667A">
        <w:rPr>
          <w:i/>
        </w:rPr>
        <w:t>attention</w:t>
      </w:r>
      <w:proofErr w:type="spellEnd"/>
      <w:r w:rsidRPr="0001667A">
        <w:rPr>
          <w:i/>
        </w:rPr>
        <w:t xml:space="preserve"> </w:t>
      </w:r>
      <w:proofErr w:type="spellStart"/>
      <w:r w:rsidRPr="0001667A">
        <w:rPr>
          <w:i/>
        </w:rPr>
        <w:t>to</w:t>
      </w:r>
      <w:proofErr w:type="spellEnd"/>
      <w:r w:rsidRPr="0001667A">
        <w:rPr>
          <w:i/>
        </w:rPr>
        <w:t xml:space="preserve"> </w:t>
      </w:r>
      <w:proofErr w:type="spellStart"/>
      <w:r w:rsidRPr="0001667A">
        <w:rPr>
          <w:i/>
        </w:rPr>
        <w:t>all</w:t>
      </w:r>
      <w:proofErr w:type="spellEnd"/>
      <w:r w:rsidRPr="0001667A">
        <w:rPr>
          <w:i/>
        </w:rPr>
        <w:t xml:space="preserve"> </w:t>
      </w:r>
      <w:proofErr w:type="spellStart"/>
      <w:r w:rsidRPr="0001667A">
        <w:rPr>
          <w:i/>
        </w:rPr>
        <w:t>fields</w:t>
      </w:r>
      <w:proofErr w:type="spellEnd"/>
      <w:r w:rsidRPr="0001667A">
        <w:rPr>
          <w:i/>
        </w:rPr>
        <w:t xml:space="preserve"> of </w:t>
      </w:r>
      <w:proofErr w:type="spellStart"/>
      <w:r w:rsidRPr="0001667A">
        <w:rPr>
          <w:i/>
        </w:rPr>
        <w:t>the</w:t>
      </w:r>
      <w:proofErr w:type="spellEnd"/>
      <w:r w:rsidRPr="0001667A">
        <w:rPr>
          <w:i/>
        </w:rPr>
        <w:t xml:space="preserve"> </w:t>
      </w:r>
      <w:proofErr w:type="spellStart"/>
      <w:r w:rsidRPr="0001667A">
        <w:rPr>
          <w:i/>
        </w:rPr>
        <w:t>business</w:t>
      </w:r>
      <w:proofErr w:type="spellEnd"/>
      <w:r w:rsidRPr="0001667A">
        <w:rPr>
          <w:i/>
        </w:rPr>
        <w:t xml:space="preserve"> </w:t>
      </w:r>
      <w:proofErr w:type="spellStart"/>
      <w:r w:rsidRPr="0001667A">
        <w:rPr>
          <w:i/>
        </w:rPr>
        <w:t>performance</w:t>
      </w:r>
      <w:proofErr w:type="spellEnd"/>
      <w:r w:rsidRPr="0001667A">
        <w:rPr>
          <w:i/>
        </w:rPr>
        <w:t>.</w:t>
      </w:r>
    </w:p>
    <w:p w:rsidR="003B6891" w:rsidRPr="0001667A" w:rsidRDefault="003B6891" w:rsidP="00333FAF">
      <w:pPr>
        <w:spacing w:after="0" w:line="240" w:lineRule="auto"/>
        <w:rPr>
          <w:b/>
          <w:i/>
        </w:rPr>
      </w:pPr>
    </w:p>
    <w:p w:rsidR="00270B9C" w:rsidRPr="0001667A" w:rsidRDefault="00270B9C" w:rsidP="00333FAF">
      <w:pPr>
        <w:spacing w:after="0" w:line="240" w:lineRule="auto"/>
        <w:rPr>
          <w:b/>
          <w:i/>
        </w:rPr>
      </w:pPr>
    </w:p>
    <w:p w:rsidR="00B63426" w:rsidRPr="0001667A" w:rsidRDefault="0001667A" w:rsidP="00333FAF">
      <w:pPr>
        <w:spacing w:after="0" w:line="240" w:lineRule="auto"/>
        <w:rPr>
          <w:i/>
        </w:rPr>
      </w:pPr>
      <w:proofErr w:type="spellStart"/>
      <w:r>
        <w:rPr>
          <w:b/>
          <w:i/>
        </w:rPr>
        <w:t>Keywords</w:t>
      </w:r>
      <w:proofErr w:type="spellEnd"/>
      <w:r>
        <w:rPr>
          <w:b/>
          <w:i/>
        </w:rPr>
        <w:t xml:space="preserve">: </w:t>
      </w:r>
      <w:proofErr w:type="spellStart"/>
      <w:r w:rsidR="00333FAF" w:rsidRPr="0001667A">
        <w:rPr>
          <w:i/>
        </w:rPr>
        <w:t>Performance</w:t>
      </w:r>
      <w:proofErr w:type="spellEnd"/>
      <w:r w:rsidR="00333FAF" w:rsidRPr="0001667A">
        <w:rPr>
          <w:i/>
        </w:rPr>
        <w:t xml:space="preserve"> </w:t>
      </w:r>
      <w:proofErr w:type="spellStart"/>
      <w:r w:rsidR="00333FAF" w:rsidRPr="0001667A">
        <w:rPr>
          <w:i/>
        </w:rPr>
        <w:t>Measurement</w:t>
      </w:r>
      <w:proofErr w:type="spellEnd"/>
      <w:r w:rsidR="00333FAF" w:rsidRPr="0001667A">
        <w:rPr>
          <w:i/>
        </w:rPr>
        <w:t xml:space="preserve">, </w:t>
      </w:r>
      <w:proofErr w:type="spellStart"/>
      <w:r w:rsidR="00333FAF" w:rsidRPr="0001667A">
        <w:rPr>
          <w:i/>
        </w:rPr>
        <w:t>Performance</w:t>
      </w:r>
      <w:proofErr w:type="spellEnd"/>
      <w:r w:rsidR="00333FAF" w:rsidRPr="0001667A">
        <w:rPr>
          <w:i/>
        </w:rPr>
        <w:t xml:space="preserve"> Management, </w:t>
      </w:r>
      <w:proofErr w:type="spellStart"/>
      <w:r w:rsidR="00FB2EA4" w:rsidRPr="0001667A">
        <w:rPr>
          <w:i/>
        </w:rPr>
        <w:t>Performance</w:t>
      </w:r>
      <w:proofErr w:type="spellEnd"/>
      <w:r w:rsidR="00FB2EA4" w:rsidRPr="0001667A">
        <w:rPr>
          <w:i/>
        </w:rPr>
        <w:t xml:space="preserve"> </w:t>
      </w:r>
      <w:proofErr w:type="spellStart"/>
      <w:r w:rsidR="00FB2EA4" w:rsidRPr="0001667A">
        <w:rPr>
          <w:i/>
        </w:rPr>
        <w:t>Measurement</w:t>
      </w:r>
      <w:proofErr w:type="spellEnd"/>
      <w:r w:rsidR="00FB2EA4" w:rsidRPr="0001667A">
        <w:rPr>
          <w:i/>
        </w:rPr>
        <w:t xml:space="preserve"> </w:t>
      </w:r>
      <w:proofErr w:type="spellStart"/>
      <w:r w:rsidR="00FB2EA4" w:rsidRPr="0001667A">
        <w:rPr>
          <w:i/>
        </w:rPr>
        <w:t>System</w:t>
      </w:r>
      <w:proofErr w:type="spellEnd"/>
      <w:r>
        <w:rPr>
          <w:i/>
        </w:rPr>
        <w:t>.</w:t>
      </w:r>
      <w:r w:rsidR="00B63426" w:rsidRPr="0001667A">
        <w:rPr>
          <w:i/>
        </w:rPr>
        <w:br w:type="page"/>
      </w:r>
    </w:p>
    <w:p w:rsidR="001E4575" w:rsidRDefault="00253A06" w:rsidP="00253A06">
      <w:pPr>
        <w:pStyle w:val="Balk1"/>
        <w:numPr>
          <w:ilvl w:val="0"/>
          <w:numId w:val="0"/>
        </w:numPr>
        <w:spacing w:before="0" w:line="240" w:lineRule="auto"/>
      </w:pPr>
      <w:r>
        <w:lastRenderedPageBreak/>
        <w:t>1.</w:t>
      </w:r>
      <w:r w:rsidR="00E024DE" w:rsidRPr="00F85495">
        <w:t>GİRİ</w:t>
      </w:r>
      <w:r w:rsidR="008E5703" w:rsidRPr="00F85495">
        <w:t>ş</w:t>
      </w:r>
      <w:bookmarkEnd w:id="0"/>
    </w:p>
    <w:p w:rsidR="00C30C5C" w:rsidRDefault="00333FAF" w:rsidP="00D85C4A">
      <w:pPr>
        <w:spacing w:line="240" w:lineRule="auto"/>
        <w:rPr>
          <w:szCs w:val="24"/>
        </w:rPr>
      </w:pPr>
      <w:r>
        <w:rPr>
          <w:szCs w:val="24"/>
        </w:rPr>
        <w:t>Günümüzde p</w:t>
      </w:r>
      <w:r w:rsidR="00D85C4A">
        <w:rPr>
          <w:szCs w:val="24"/>
        </w:rPr>
        <w:t>erformans ölçümü</w:t>
      </w:r>
      <w:r>
        <w:rPr>
          <w:szCs w:val="24"/>
        </w:rPr>
        <w:t>,</w:t>
      </w:r>
      <w:r w:rsidR="00D85C4A">
        <w:rPr>
          <w:szCs w:val="24"/>
        </w:rPr>
        <w:t xml:space="preserve"> işletmelerin yürüttüğü faaliyetlerin işletmenin temel amaç ve hedeflerine ne ölçüde ulaşabildiğinin izlenmesine, iyileştirmeye açık alanların belirlenmesine ve geleceğe yönelik kararların sağlam temellere dayandırılmasına olanak sağlayan bir yönetim ar</w:t>
      </w:r>
      <w:r w:rsidR="00C30C5C">
        <w:rPr>
          <w:szCs w:val="24"/>
        </w:rPr>
        <w:t xml:space="preserve">acı olarak </w:t>
      </w:r>
      <w:r w:rsidR="00784238">
        <w:rPr>
          <w:szCs w:val="24"/>
        </w:rPr>
        <w:t>değerlendirilmektedir.</w:t>
      </w:r>
    </w:p>
    <w:p w:rsidR="00C30C5C" w:rsidRDefault="00C30C5C" w:rsidP="00C30C5C">
      <w:pPr>
        <w:spacing w:line="240" w:lineRule="auto"/>
        <w:rPr>
          <w:szCs w:val="24"/>
        </w:rPr>
      </w:pPr>
      <w:r>
        <w:rPr>
          <w:szCs w:val="24"/>
        </w:rPr>
        <w:t xml:space="preserve">Performans ölçümü, işletme performans yönetim sürecinin bir parçasıdır. </w:t>
      </w:r>
      <w:r w:rsidRPr="00F85495">
        <w:rPr>
          <w:szCs w:val="24"/>
        </w:rPr>
        <w:t>Bu süreç içerisinde amaç yeni performans anlayışı ile işletmelerin geleceğin işletmesi olarak hayatını sürdürebilmesini sağlamaktır.</w:t>
      </w:r>
      <w:r>
        <w:rPr>
          <w:szCs w:val="24"/>
        </w:rPr>
        <w:t xml:space="preserve"> </w:t>
      </w:r>
      <w:r w:rsidRPr="00F85495">
        <w:rPr>
          <w:szCs w:val="24"/>
        </w:rPr>
        <w:t>Performans yönetim sürecine işletmeye rekabet gücü kazandırmak için gerekli stratejilerin ve geleceğe yönelik hedeflerin belirlenmesiyle başlanır. İkinci aşamada örgütün mevcut performans düzeyinin ölçülmesi ve değerlendirilmesi, yönetim sistemleri ve süreçlerinin stratejilere uygunluğunun sağlanması gerekir. Bu aşamayı performansı geliştirmeye yönelik planlama süreci izler. Planlamayla birlikte ölçüm sistemlerini geliştirme çalışmalarına başlanır. Bu amaçla neyin, nasıl ölçüleceği, veri toplama ve çözümleme yöntemleri üzerinde çalışılır ve karara varılır. Performans yönetiminin üçüncü aşaması performansı geliştirmek için önlemleri belirlemek, bunlara ilişkin taktikleri hazırlamak ve uygulamaya koymaktır. İlk üç aşama sistemin işleyişinde yönlendirici olarak rol oynamaktadır. Sistemin</w:t>
      </w:r>
      <w:r w:rsidR="00784238">
        <w:rPr>
          <w:szCs w:val="24"/>
        </w:rPr>
        <w:t xml:space="preserve"> gerçekleştirdiği üretim sürecini izleyen aşamalarda</w:t>
      </w:r>
      <w:r w:rsidRPr="00F85495">
        <w:rPr>
          <w:szCs w:val="24"/>
        </w:rPr>
        <w:t>, ölçme</w:t>
      </w:r>
      <w:r w:rsidR="00A64C89">
        <w:rPr>
          <w:szCs w:val="24"/>
        </w:rPr>
        <w:t>,</w:t>
      </w:r>
      <w:r w:rsidRPr="00F85495">
        <w:rPr>
          <w:szCs w:val="24"/>
        </w:rPr>
        <w:t xml:space="preserve"> değerlendirme ve kontrol devreye girer. Sistemin işle</w:t>
      </w:r>
      <w:r w:rsidR="00A64C89">
        <w:rPr>
          <w:szCs w:val="24"/>
        </w:rPr>
        <w:t>yişinin</w:t>
      </w:r>
      <w:r w:rsidRPr="00F85495">
        <w:rPr>
          <w:szCs w:val="24"/>
        </w:rPr>
        <w:t xml:space="preserve"> ilk üç aşamada hazırlanan stratejilere ve programlara uygunluğu ölçüm ve denetim sistemleri uygulamaya geçirilerek izlenir ve kontrol edilir </w:t>
      </w:r>
      <w:r w:rsidR="00765FBC">
        <w:rPr>
          <w:noProof/>
          <w:szCs w:val="24"/>
        </w:rPr>
        <w:t>(Sink</w:t>
      </w:r>
      <w:r w:rsidR="001863E0">
        <w:rPr>
          <w:noProof/>
          <w:szCs w:val="24"/>
        </w:rPr>
        <w:t xml:space="preserve"> ve Tuttle</w:t>
      </w:r>
      <w:r w:rsidR="00765FBC">
        <w:rPr>
          <w:noProof/>
          <w:szCs w:val="24"/>
        </w:rPr>
        <w:t xml:space="preserve">, </w:t>
      </w:r>
      <w:r w:rsidR="00765FBC" w:rsidRPr="00765FBC">
        <w:rPr>
          <w:noProof/>
          <w:szCs w:val="24"/>
        </w:rPr>
        <w:t>1989)</w:t>
      </w:r>
      <w:r w:rsidRPr="00F85495">
        <w:rPr>
          <w:szCs w:val="24"/>
        </w:rPr>
        <w:t>. Böylece, performans geliştirme planlaması</w:t>
      </w:r>
      <w:r w:rsidR="009D13FC">
        <w:rPr>
          <w:szCs w:val="24"/>
        </w:rPr>
        <w:t xml:space="preserve"> yapılarak</w:t>
      </w:r>
      <w:r w:rsidRPr="00F85495">
        <w:rPr>
          <w:szCs w:val="24"/>
        </w:rPr>
        <w:t xml:space="preserve">, ölçme, değerlendirme, kontrol aşamalarıyla </w:t>
      </w:r>
      <w:r w:rsidR="00A64C89">
        <w:rPr>
          <w:szCs w:val="24"/>
        </w:rPr>
        <w:t xml:space="preserve">sistemi hedeflerine </w:t>
      </w:r>
      <w:r w:rsidRPr="00F85495">
        <w:rPr>
          <w:szCs w:val="24"/>
        </w:rPr>
        <w:t xml:space="preserve">uygun olarak yönlendiren örgütsel </w:t>
      </w:r>
      <w:r w:rsidR="00A64C89" w:rsidRPr="00F85495">
        <w:rPr>
          <w:szCs w:val="24"/>
        </w:rPr>
        <w:t xml:space="preserve">bir </w:t>
      </w:r>
      <w:r w:rsidRPr="00F85495">
        <w:rPr>
          <w:szCs w:val="24"/>
        </w:rPr>
        <w:t>düzen ve sürekli işleyen bir döngü içinde performan</w:t>
      </w:r>
      <w:r w:rsidR="005314AF">
        <w:rPr>
          <w:szCs w:val="24"/>
        </w:rPr>
        <w:t xml:space="preserve">s </w:t>
      </w:r>
      <w:r w:rsidR="00333FAF">
        <w:rPr>
          <w:szCs w:val="24"/>
        </w:rPr>
        <w:t xml:space="preserve">ölçüm </w:t>
      </w:r>
      <w:r w:rsidR="005314AF">
        <w:rPr>
          <w:szCs w:val="24"/>
        </w:rPr>
        <w:t>sistemi oluşturulur.</w:t>
      </w:r>
    </w:p>
    <w:p w:rsidR="00F8131A" w:rsidRDefault="005314AF" w:rsidP="00F8131A">
      <w:pPr>
        <w:spacing w:line="240" w:lineRule="auto"/>
        <w:rPr>
          <w:szCs w:val="24"/>
        </w:rPr>
      </w:pPr>
      <w:r>
        <w:rPr>
          <w:szCs w:val="24"/>
        </w:rPr>
        <w:t xml:space="preserve">Performans ölçümü </w:t>
      </w:r>
      <w:r w:rsidRPr="00F85495">
        <w:rPr>
          <w:szCs w:val="24"/>
        </w:rPr>
        <w:t xml:space="preserve">sadece </w:t>
      </w:r>
      <w:r>
        <w:rPr>
          <w:szCs w:val="24"/>
        </w:rPr>
        <w:t>işletme yönetimini</w:t>
      </w:r>
      <w:r w:rsidRPr="00F85495">
        <w:rPr>
          <w:szCs w:val="24"/>
        </w:rPr>
        <w:t xml:space="preserve"> ilgilendiren bir konu v</w:t>
      </w:r>
      <w:r>
        <w:rPr>
          <w:szCs w:val="24"/>
        </w:rPr>
        <w:t xml:space="preserve">eya işletmenin iç işi değildir. </w:t>
      </w:r>
      <w:r w:rsidRPr="00F85495">
        <w:rPr>
          <w:szCs w:val="24"/>
        </w:rPr>
        <w:t>İşletme sahipleri, muhtemel yatırımcılar, kredi verenler, satıcılar</w:t>
      </w:r>
      <w:r w:rsidR="009D13FC">
        <w:rPr>
          <w:szCs w:val="24"/>
        </w:rPr>
        <w:t xml:space="preserve"> ve müşteriler gibi birçok grup</w:t>
      </w:r>
      <w:r w:rsidRPr="00F85495">
        <w:rPr>
          <w:szCs w:val="24"/>
        </w:rPr>
        <w:t xml:space="preserve"> verecekleri farklı kararlarla ilgili olarak işletmenin performansı ile ilgilenmektedir </w:t>
      </w:r>
      <w:sdt>
        <w:sdtPr>
          <w:rPr>
            <w:szCs w:val="24"/>
          </w:rPr>
          <w:id w:val="-1805925126"/>
          <w:citation/>
        </w:sdtPr>
        <w:sdtEndPr/>
        <w:sdtContent>
          <w:r w:rsidRPr="00F85495">
            <w:rPr>
              <w:szCs w:val="24"/>
            </w:rPr>
            <w:fldChar w:fldCharType="begin"/>
          </w:r>
          <w:r w:rsidRPr="00F85495">
            <w:rPr>
              <w:szCs w:val="24"/>
            </w:rPr>
            <w:instrText xml:space="preserve"> CITATION Coş05 \l 1055 </w:instrText>
          </w:r>
          <w:r w:rsidRPr="00F85495">
            <w:rPr>
              <w:szCs w:val="24"/>
            </w:rPr>
            <w:fldChar w:fldCharType="separate"/>
          </w:r>
          <w:r w:rsidR="00765FBC" w:rsidRPr="00765FBC">
            <w:rPr>
              <w:noProof/>
              <w:szCs w:val="24"/>
            </w:rPr>
            <w:t>(Coşkun, 2005)</w:t>
          </w:r>
          <w:r w:rsidRPr="00F85495">
            <w:rPr>
              <w:szCs w:val="24"/>
            </w:rPr>
            <w:fldChar w:fldCharType="end"/>
          </w:r>
        </w:sdtContent>
      </w:sdt>
      <w:r w:rsidRPr="00F85495">
        <w:rPr>
          <w:szCs w:val="24"/>
        </w:rPr>
        <w:t xml:space="preserve">. </w:t>
      </w:r>
      <w:r>
        <w:rPr>
          <w:szCs w:val="24"/>
        </w:rPr>
        <w:t xml:space="preserve">Ayrıca, </w:t>
      </w:r>
      <w:r w:rsidR="00F8131A" w:rsidRPr="00F85495">
        <w:rPr>
          <w:szCs w:val="24"/>
        </w:rPr>
        <w:t xml:space="preserve">KOBİ’ler, büyük işletmeler, özel sektör, kamu kurumları, kâr amaçlı olsun ya </w:t>
      </w:r>
      <w:r w:rsidR="009D13FC">
        <w:rPr>
          <w:szCs w:val="24"/>
        </w:rPr>
        <w:t>da olmasın tüm işletmelerde bir</w:t>
      </w:r>
      <w:r w:rsidR="00F8131A" w:rsidRPr="00F85495">
        <w:rPr>
          <w:szCs w:val="24"/>
        </w:rPr>
        <w:t>takım ölçümler yapılır, veriler toplanır, işlenir ve bilgi olarak kullanılırlar. Ölçümlerle sağlanan bu bilgiler yöneticilerin ve tüm çalışanların davranışlarını yönlendiren ve yöneten araçlardır. Günümüzün yönetim anlayışı</w:t>
      </w:r>
      <w:r w:rsidR="00A64C89">
        <w:rPr>
          <w:szCs w:val="24"/>
        </w:rPr>
        <w:t>,</w:t>
      </w:r>
      <w:r w:rsidR="00F8131A" w:rsidRPr="00F85495">
        <w:rPr>
          <w:szCs w:val="24"/>
        </w:rPr>
        <w:t xml:space="preserve"> işletmede oluşan bu bilgi kaynağını temel almaktadır. Bu nedenle ölçümler önemlidir. İşler ne kadar iyi yapılıyor</w:t>
      </w:r>
      <w:proofErr w:type="gramStart"/>
      <w:r w:rsidR="00677F3B">
        <w:rPr>
          <w:szCs w:val="24"/>
        </w:rPr>
        <w:t>?,</w:t>
      </w:r>
      <w:proofErr w:type="gramEnd"/>
      <w:r w:rsidR="00677F3B">
        <w:rPr>
          <w:szCs w:val="24"/>
        </w:rPr>
        <w:t xml:space="preserve"> </w:t>
      </w:r>
      <w:r w:rsidR="009D13FC">
        <w:rPr>
          <w:szCs w:val="24"/>
        </w:rPr>
        <w:t>B</w:t>
      </w:r>
      <w:r w:rsidR="00F8131A" w:rsidRPr="00F85495">
        <w:rPr>
          <w:szCs w:val="24"/>
        </w:rPr>
        <w:t>eklenen sonuçlara ne düzeyde ulaşılmıştır</w:t>
      </w:r>
      <w:r w:rsidR="00677F3B">
        <w:rPr>
          <w:szCs w:val="24"/>
        </w:rPr>
        <w:t>?</w:t>
      </w:r>
      <w:r w:rsidR="009D13FC">
        <w:rPr>
          <w:szCs w:val="24"/>
        </w:rPr>
        <w:t>, G</w:t>
      </w:r>
      <w:r w:rsidR="00F8131A" w:rsidRPr="00F85495">
        <w:rPr>
          <w:szCs w:val="24"/>
        </w:rPr>
        <w:t>erçekleştirilen işlerin amaçlara katkısı olmuş mudur</w:t>
      </w:r>
      <w:r w:rsidR="00677F3B">
        <w:rPr>
          <w:szCs w:val="24"/>
        </w:rPr>
        <w:t>?</w:t>
      </w:r>
      <w:r w:rsidR="009D13FC">
        <w:rPr>
          <w:szCs w:val="24"/>
        </w:rPr>
        <w:t>, B</w:t>
      </w:r>
      <w:r w:rsidR="00F8131A" w:rsidRPr="00F85495">
        <w:rPr>
          <w:szCs w:val="24"/>
        </w:rPr>
        <w:t>u işlerin işletme performansına etkisi nedir</w:t>
      </w:r>
      <w:r w:rsidR="00677F3B">
        <w:rPr>
          <w:szCs w:val="24"/>
        </w:rPr>
        <w:t>?</w:t>
      </w:r>
      <w:r w:rsidR="009D13FC">
        <w:rPr>
          <w:szCs w:val="24"/>
        </w:rPr>
        <w:t>, H</w:t>
      </w:r>
      <w:r w:rsidR="00F8131A" w:rsidRPr="00F85495">
        <w:rPr>
          <w:szCs w:val="24"/>
        </w:rPr>
        <w:t>edef ve stratejilere uygunluk sağlanmış mıdır</w:t>
      </w:r>
      <w:r w:rsidR="00677F3B">
        <w:rPr>
          <w:szCs w:val="24"/>
        </w:rPr>
        <w:t>?</w:t>
      </w:r>
      <w:r w:rsidR="009D13FC">
        <w:rPr>
          <w:szCs w:val="24"/>
        </w:rPr>
        <w:t>, T</w:t>
      </w:r>
      <w:r w:rsidR="00F8131A" w:rsidRPr="00F85495">
        <w:rPr>
          <w:szCs w:val="24"/>
        </w:rPr>
        <w:t>emel ilkelerden sapma var mıdır</w:t>
      </w:r>
      <w:r w:rsidR="00677F3B">
        <w:rPr>
          <w:szCs w:val="24"/>
        </w:rPr>
        <w:t>?</w:t>
      </w:r>
      <w:r w:rsidR="00F8131A" w:rsidRPr="00F85495">
        <w:rPr>
          <w:szCs w:val="24"/>
        </w:rPr>
        <w:t xml:space="preserve"> </w:t>
      </w:r>
      <w:proofErr w:type="gramStart"/>
      <w:r w:rsidR="00F8131A" w:rsidRPr="00F85495">
        <w:rPr>
          <w:szCs w:val="24"/>
        </w:rPr>
        <w:t>gibi</w:t>
      </w:r>
      <w:proofErr w:type="gramEnd"/>
      <w:r w:rsidR="00F8131A" w:rsidRPr="00F85495">
        <w:rPr>
          <w:szCs w:val="24"/>
        </w:rPr>
        <w:t xml:space="preserve"> soruların yanıtları performans ölçümleri yapılarak bulunmaktadır. Bu durum modern yönetim anlayışında performans ölçümlerinin önemi</w:t>
      </w:r>
      <w:r w:rsidR="00A64C89">
        <w:rPr>
          <w:szCs w:val="24"/>
        </w:rPr>
        <w:t>ni</w:t>
      </w:r>
      <w:r w:rsidR="00F8131A" w:rsidRPr="00F85495">
        <w:rPr>
          <w:szCs w:val="24"/>
        </w:rPr>
        <w:t xml:space="preserve"> bize kısa yoldan vurgulamaktadır </w:t>
      </w:r>
      <w:sdt>
        <w:sdtPr>
          <w:rPr>
            <w:szCs w:val="24"/>
          </w:rPr>
          <w:id w:val="-1052762070"/>
          <w:citation/>
        </w:sdtPr>
        <w:sdtEndPr/>
        <w:sdtContent>
          <w:r w:rsidR="00F8131A" w:rsidRPr="00F85495">
            <w:rPr>
              <w:szCs w:val="24"/>
            </w:rPr>
            <w:fldChar w:fldCharType="begin"/>
          </w:r>
          <w:r w:rsidR="00765FBC">
            <w:rPr>
              <w:szCs w:val="24"/>
            </w:rPr>
            <w:instrText xml:space="preserve">CITATION Aka05 \t  \l 1055 </w:instrText>
          </w:r>
          <w:r w:rsidR="00F8131A" w:rsidRPr="00F85495">
            <w:rPr>
              <w:szCs w:val="24"/>
            </w:rPr>
            <w:fldChar w:fldCharType="separate"/>
          </w:r>
          <w:r w:rsidR="00765FBC" w:rsidRPr="00765FBC">
            <w:rPr>
              <w:noProof/>
              <w:szCs w:val="24"/>
            </w:rPr>
            <w:t>(Akal, 2005)</w:t>
          </w:r>
          <w:r w:rsidR="00F8131A" w:rsidRPr="00F85495">
            <w:rPr>
              <w:szCs w:val="24"/>
            </w:rPr>
            <w:fldChar w:fldCharType="end"/>
          </w:r>
        </w:sdtContent>
      </w:sdt>
      <w:r w:rsidR="00F8131A" w:rsidRPr="00F85495">
        <w:rPr>
          <w:szCs w:val="24"/>
        </w:rPr>
        <w:t xml:space="preserve">. </w:t>
      </w:r>
    </w:p>
    <w:p w:rsidR="003660F4" w:rsidRDefault="00A13D50" w:rsidP="00A13D50">
      <w:pPr>
        <w:spacing w:line="240" w:lineRule="auto"/>
        <w:rPr>
          <w:szCs w:val="24"/>
        </w:rPr>
      </w:pPr>
      <w:r>
        <w:rPr>
          <w:szCs w:val="24"/>
        </w:rPr>
        <w:t xml:space="preserve">Bu çalışma, performans ölçümü konusunda yeni bir bakış açısıyla ve performans çatısının tamamını ele alacak bir ölçüm sistemi tasarlamak amacıyla yapılmıştır. </w:t>
      </w:r>
      <w:r w:rsidR="00CB4A4E">
        <w:rPr>
          <w:szCs w:val="24"/>
        </w:rPr>
        <w:t>L</w:t>
      </w:r>
      <w:r>
        <w:rPr>
          <w:szCs w:val="24"/>
        </w:rPr>
        <w:t xml:space="preserve">iteratürde yer alan çalışmalardan en önemli farkı performansa ait </w:t>
      </w:r>
      <w:r w:rsidR="00A64C89">
        <w:rPr>
          <w:szCs w:val="24"/>
        </w:rPr>
        <w:t xml:space="preserve">olabilecek tüm alanları kapsayabilecek </w:t>
      </w:r>
      <w:r w:rsidR="001863E0">
        <w:rPr>
          <w:szCs w:val="24"/>
        </w:rPr>
        <w:t xml:space="preserve">bir ölçüm sistemi olmasıdır. </w:t>
      </w:r>
      <w:proofErr w:type="gramStart"/>
      <w:r>
        <w:rPr>
          <w:szCs w:val="24"/>
        </w:rPr>
        <w:t>Çünkü,</w:t>
      </w:r>
      <w:proofErr w:type="gramEnd"/>
      <w:r>
        <w:rPr>
          <w:szCs w:val="24"/>
        </w:rPr>
        <w:t xml:space="preserve"> i</w:t>
      </w:r>
      <w:r w:rsidR="003660F4">
        <w:rPr>
          <w:szCs w:val="24"/>
        </w:rPr>
        <w:t>şletme düzeyinde yapılan performans ölçümlerinde ele alınan ölçüm boyutları, işletmenin içerisinde bulunduğu ekonomik ve sosyal politikaların etkisiyle şekillen</w:t>
      </w:r>
      <w:r w:rsidR="00A64C89">
        <w:rPr>
          <w:szCs w:val="24"/>
        </w:rPr>
        <w:t>mektedir</w:t>
      </w:r>
      <w:r w:rsidR="003660F4">
        <w:rPr>
          <w:szCs w:val="24"/>
        </w:rPr>
        <w:t>.</w:t>
      </w:r>
      <w:r w:rsidR="003660F4" w:rsidRPr="003660F4">
        <w:rPr>
          <w:szCs w:val="24"/>
        </w:rPr>
        <w:t xml:space="preserve"> </w:t>
      </w:r>
      <w:r w:rsidR="003660F4">
        <w:rPr>
          <w:szCs w:val="24"/>
        </w:rPr>
        <w:t>Ölçüm sistemini geliştiren ekip veya kişilerin o döneme ait temel algılarını yansıtmaktadır.</w:t>
      </w:r>
      <w:r>
        <w:rPr>
          <w:szCs w:val="24"/>
        </w:rPr>
        <w:t xml:space="preserve"> Bu yüzden, boyutlar işletme yönetim yapısı içerisinde yeniden değerlendirilmiş ve işletme fonksiyonları ile daha </w:t>
      </w:r>
      <w:r w:rsidR="00CB384C">
        <w:rPr>
          <w:szCs w:val="24"/>
        </w:rPr>
        <w:t xml:space="preserve">bütünleşik </w:t>
      </w:r>
      <w:r>
        <w:rPr>
          <w:szCs w:val="24"/>
        </w:rPr>
        <w:t>bir yapıda</w:t>
      </w:r>
      <w:r w:rsidR="00CB4A4E">
        <w:rPr>
          <w:szCs w:val="24"/>
        </w:rPr>
        <w:t xml:space="preserve"> ele alınmıştır.</w:t>
      </w:r>
    </w:p>
    <w:p w:rsidR="005314AF" w:rsidRDefault="00F25FB8" w:rsidP="00F8131A">
      <w:pPr>
        <w:spacing w:line="240" w:lineRule="auto"/>
        <w:rPr>
          <w:lang w:eastAsia="tr-TR"/>
        </w:rPr>
      </w:pPr>
      <w:r>
        <w:rPr>
          <w:szCs w:val="24"/>
        </w:rPr>
        <w:lastRenderedPageBreak/>
        <w:t>Ç</w:t>
      </w:r>
      <w:r w:rsidR="005314AF">
        <w:rPr>
          <w:szCs w:val="24"/>
        </w:rPr>
        <w:t xml:space="preserve">alışmada, </w:t>
      </w:r>
      <w:r w:rsidR="003660F4">
        <w:rPr>
          <w:szCs w:val="24"/>
        </w:rPr>
        <w:t xml:space="preserve">sırasıyla </w:t>
      </w:r>
      <w:r w:rsidR="005314AF">
        <w:rPr>
          <w:szCs w:val="24"/>
        </w:rPr>
        <w:t>performans ölçüm sistemlerinin tarihsel gelişiminden bahsedilmiş, tasarım sürecinin nasıl olması gerektiğine değinilmiş,</w:t>
      </w:r>
      <w:r w:rsidR="003660F4" w:rsidRPr="003660F4">
        <w:rPr>
          <w:szCs w:val="24"/>
        </w:rPr>
        <w:t xml:space="preserve"> </w:t>
      </w:r>
      <w:r w:rsidR="003660F4">
        <w:rPr>
          <w:szCs w:val="24"/>
        </w:rPr>
        <w:t>performans ölçüm sisteminde olması gereken özellikler ve</w:t>
      </w:r>
      <w:r w:rsidR="003660F4" w:rsidRPr="003660F4">
        <w:rPr>
          <w:lang w:eastAsia="tr-TR"/>
        </w:rPr>
        <w:t xml:space="preserve"> </w:t>
      </w:r>
      <w:r w:rsidR="003660F4">
        <w:rPr>
          <w:lang w:eastAsia="tr-TR"/>
        </w:rPr>
        <w:t>performans ölçüm sistemi tasarımında dikkate alınması g</w:t>
      </w:r>
      <w:r w:rsidR="00C242C0">
        <w:rPr>
          <w:lang w:eastAsia="tr-TR"/>
        </w:rPr>
        <w:t>ereken faktörlere vurgu yapılarak</w:t>
      </w:r>
      <w:r w:rsidR="003660F4">
        <w:rPr>
          <w:lang w:eastAsia="tr-TR"/>
        </w:rPr>
        <w:t xml:space="preserve"> önerilen ölçüm sistemi ortaya konulmuştur.</w:t>
      </w:r>
      <w:r w:rsidR="004B5461" w:rsidRPr="004B5461">
        <w:rPr>
          <w:szCs w:val="24"/>
        </w:rPr>
        <w:t xml:space="preserve"> </w:t>
      </w:r>
      <w:r w:rsidR="004B5461">
        <w:rPr>
          <w:szCs w:val="24"/>
        </w:rPr>
        <w:t>Ardından, g</w:t>
      </w:r>
      <w:r w:rsidR="004B5461" w:rsidRPr="00C65ABC">
        <w:rPr>
          <w:szCs w:val="24"/>
        </w:rPr>
        <w:t>elişt</w:t>
      </w:r>
      <w:r w:rsidR="004B5461">
        <w:rPr>
          <w:szCs w:val="24"/>
        </w:rPr>
        <w:t xml:space="preserve">irilen performans ölçüm sisteminin nasıl kullanılacağını göstermek amacıyla </w:t>
      </w:r>
      <w:r w:rsidR="004B5461" w:rsidRPr="00C65ABC">
        <w:rPr>
          <w:szCs w:val="24"/>
        </w:rPr>
        <w:t>Ankara ilinde düğün, balo ve kokteyl organizasyonlarına yönelik faaliyet gösteren bir işletmede</w:t>
      </w:r>
      <w:r w:rsidR="004B5461">
        <w:rPr>
          <w:szCs w:val="24"/>
        </w:rPr>
        <w:t xml:space="preserve"> </w:t>
      </w:r>
      <w:r w:rsidR="00A64C89">
        <w:rPr>
          <w:szCs w:val="24"/>
        </w:rPr>
        <w:t>yapılan uygulamaya yer verilmiştir.</w:t>
      </w:r>
    </w:p>
    <w:p w:rsidR="00DB1E9E" w:rsidRDefault="00407F3B" w:rsidP="00407F3B">
      <w:pPr>
        <w:pStyle w:val="Balk1"/>
        <w:numPr>
          <w:ilvl w:val="0"/>
          <w:numId w:val="0"/>
        </w:numPr>
        <w:spacing w:line="240" w:lineRule="auto"/>
      </w:pPr>
      <w:bookmarkStart w:id="1" w:name="_Toc428371551"/>
      <w:r>
        <w:t>2.</w:t>
      </w:r>
      <w:r w:rsidR="00DB1E9E" w:rsidRPr="00F85495">
        <w:t>Performans Ölçüm Sistemleri</w:t>
      </w:r>
      <w:bookmarkEnd w:id="1"/>
      <w:r w:rsidR="00A64C89">
        <w:t>nin gelişimi</w:t>
      </w:r>
    </w:p>
    <w:p w:rsidR="004C04BF" w:rsidRPr="00F85495" w:rsidRDefault="00A64C89" w:rsidP="00407F3B">
      <w:pPr>
        <w:spacing w:before="120" w:line="240" w:lineRule="auto"/>
        <w:rPr>
          <w:szCs w:val="24"/>
        </w:rPr>
      </w:pPr>
      <w:r>
        <w:rPr>
          <w:szCs w:val="24"/>
        </w:rPr>
        <w:t xml:space="preserve">Yönetim bilimi var olduğundan beri performans ölçümü konusunda çalışmalar yapılmaktadır. </w:t>
      </w:r>
      <w:r w:rsidR="004C04BF" w:rsidRPr="00F85495">
        <w:rPr>
          <w:szCs w:val="24"/>
        </w:rPr>
        <w:t xml:space="preserve">Modern yönetim </w:t>
      </w:r>
      <w:proofErr w:type="gramStart"/>
      <w:r w:rsidR="004C04BF" w:rsidRPr="00F85495">
        <w:rPr>
          <w:szCs w:val="24"/>
        </w:rPr>
        <w:t>literatüründe</w:t>
      </w:r>
      <w:proofErr w:type="gramEnd"/>
      <w:r w:rsidR="004C04BF" w:rsidRPr="00F85495">
        <w:rPr>
          <w:szCs w:val="24"/>
        </w:rPr>
        <w:t xml:space="preserve"> performans ölçümü ile ilgili ilk kayıtlara 1860’larda Amerikan demiryo</w:t>
      </w:r>
      <w:r>
        <w:rPr>
          <w:szCs w:val="24"/>
        </w:rPr>
        <w:t xml:space="preserve">llarının planlanması ve kontrolüyle ilgili prosedürlerde </w:t>
      </w:r>
      <w:r w:rsidR="004C04BF" w:rsidRPr="00F85495">
        <w:rPr>
          <w:szCs w:val="24"/>
        </w:rPr>
        <w:t>rastlanmaktadır. 20</w:t>
      </w:r>
      <w:r>
        <w:rPr>
          <w:szCs w:val="24"/>
        </w:rPr>
        <w:t>. yüzyılın</w:t>
      </w:r>
      <w:r w:rsidR="004C04BF" w:rsidRPr="00F85495">
        <w:rPr>
          <w:szCs w:val="24"/>
        </w:rPr>
        <w:t xml:space="preserve"> i</w:t>
      </w:r>
      <w:r w:rsidR="00A11C8C" w:rsidRPr="00F85495">
        <w:rPr>
          <w:szCs w:val="24"/>
        </w:rPr>
        <w:t xml:space="preserve">lk çeyreğinde </w:t>
      </w:r>
      <w:proofErr w:type="spellStart"/>
      <w:r w:rsidR="00A11C8C" w:rsidRPr="00F85495">
        <w:rPr>
          <w:szCs w:val="24"/>
        </w:rPr>
        <w:t>Dupont</w:t>
      </w:r>
      <w:proofErr w:type="spellEnd"/>
      <w:r w:rsidR="00A11C8C" w:rsidRPr="00F85495">
        <w:rPr>
          <w:szCs w:val="24"/>
        </w:rPr>
        <w:t xml:space="preserve"> firması </w:t>
      </w:r>
      <w:r w:rsidRPr="00F85495">
        <w:rPr>
          <w:szCs w:val="24"/>
        </w:rPr>
        <w:t xml:space="preserve">yatırımın geri dönüşü </w:t>
      </w:r>
      <w:r w:rsidR="00A11C8C" w:rsidRPr="00F85495">
        <w:rPr>
          <w:szCs w:val="24"/>
        </w:rPr>
        <w:t>(RO</w:t>
      </w:r>
      <w:r w:rsidR="004C04BF" w:rsidRPr="00F85495">
        <w:rPr>
          <w:szCs w:val="24"/>
        </w:rPr>
        <w:t>I-</w:t>
      </w:r>
      <w:proofErr w:type="spellStart"/>
      <w:r w:rsidR="004C04BF" w:rsidRPr="00F85495">
        <w:rPr>
          <w:szCs w:val="24"/>
        </w:rPr>
        <w:t>return</w:t>
      </w:r>
      <w:proofErr w:type="spellEnd"/>
      <w:r w:rsidR="004C04BF" w:rsidRPr="00F85495">
        <w:rPr>
          <w:szCs w:val="24"/>
        </w:rPr>
        <w:t xml:space="preserve"> on </w:t>
      </w:r>
      <w:proofErr w:type="spellStart"/>
      <w:r w:rsidR="004C04BF" w:rsidRPr="00F85495">
        <w:rPr>
          <w:szCs w:val="24"/>
        </w:rPr>
        <w:t>investment</w:t>
      </w:r>
      <w:proofErr w:type="spellEnd"/>
      <w:r w:rsidR="004C04BF" w:rsidRPr="00F85495">
        <w:rPr>
          <w:szCs w:val="24"/>
        </w:rPr>
        <w:t xml:space="preserve">) ölçüsünü ve finansal oranları ilk kez kullanmış ve daha sonra General </w:t>
      </w:r>
      <w:proofErr w:type="spellStart"/>
      <w:r w:rsidR="004C04BF" w:rsidRPr="00F85495">
        <w:rPr>
          <w:szCs w:val="24"/>
        </w:rPr>
        <w:t>Motors</w:t>
      </w:r>
      <w:proofErr w:type="spellEnd"/>
      <w:r w:rsidR="004C04BF" w:rsidRPr="00F85495">
        <w:rPr>
          <w:szCs w:val="24"/>
        </w:rPr>
        <w:t xml:space="preserve"> firması </w:t>
      </w:r>
      <w:r>
        <w:rPr>
          <w:szCs w:val="24"/>
        </w:rPr>
        <w:t>yenilikçi</w:t>
      </w:r>
      <w:r w:rsidR="004C04BF" w:rsidRPr="00F85495">
        <w:rPr>
          <w:szCs w:val="24"/>
        </w:rPr>
        <w:t xml:space="preserve"> muhasebe sistemleri</w:t>
      </w:r>
      <w:r>
        <w:rPr>
          <w:szCs w:val="24"/>
        </w:rPr>
        <w:t xml:space="preserve">ni geliştirmiştir. Bugün </w:t>
      </w:r>
      <w:r w:rsidRPr="00F85495">
        <w:rPr>
          <w:szCs w:val="24"/>
        </w:rPr>
        <w:t>kullanılan finansal per</w:t>
      </w:r>
      <w:r w:rsidR="001863E0">
        <w:rPr>
          <w:szCs w:val="24"/>
        </w:rPr>
        <w:t>formans ölçme tekniklerinin bir</w:t>
      </w:r>
      <w:r w:rsidRPr="00F85495">
        <w:rPr>
          <w:szCs w:val="24"/>
        </w:rPr>
        <w:t>çoğu</w:t>
      </w:r>
      <w:r>
        <w:rPr>
          <w:szCs w:val="24"/>
        </w:rPr>
        <w:t>nun 1925 yılına kadar o</w:t>
      </w:r>
      <w:r w:rsidR="00CB384C">
        <w:rPr>
          <w:szCs w:val="24"/>
        </w:rPr>
        <w:t xml:space="preserve">rtaya çıkarıldığı görülmektedir </w:t>
      </w:r>
      <w:sdt>
        <w:sdtPr>
          <w:rPr>
            <w:szCs w:val="24"/>
          </w:rPr>
          <w:id w:val="207002947"/>
          <w:citation/>
        </w:sdtPr>
        <w:sdtEndPr/>
        <w:sdtContent>
          <w:r w:rsidR="004C04BF" w:rsidRPr="00F85495">
            <w:rPr>
              <w:szCs w:val="24"/>
            </w:rPr>
            <w:fldChar w:fldCharType="begin"/>
          </w:r>
          <w:r w:rsidR="004C04BF" w:rsidRPr="00F85495">
            <w:rPr>
              <w:szCs w:val="24"/>
            </w:rPr>
            <w:instrText xml:space="preserve"> CITATION Dru77 \l 1055 </w:instrText>
          </w:r>
          <w:r w:rsidR="004C04BF" w:rsidRPr="00F85495">
            <w:rPr>
              <w:szCs w:val="24"/>
            </w:rPr>
            <w:fldChar w:fldCharType="separate"/>
          </w:r>
          <w:r w:rsidR="00765FBC" w:rsidRPr="00765FBC">
            <w:rPr>
              <w:noProof/>
              <w:szCs w:val="24"/>
            </w:rPr>
            <w:t>(Drucker, 1977)</w:t>
          </w:r>
          <w:r w:rsidR="004C04BF" w:rsidRPr="00F85495">
            <w:rPr>
              <w:szCs w:val="24"/>
            </w:rPr>
            <w:fldChar w:fldCharType="end"/>
          </w:r>
        </w:sdtContent>
      </w:sdt>
      <w:r w:rsidR="006F6C20">
        <w:rPr>
          <w:szCs w:val="24"/>
        </w:rPr>
        <w:t xml:space="preserve">. </w:t>
      </w:r>
      <w:r w:rsidR="00F548A3">
        <w:rPr>
          <w:szCs w:val="24"/>
        </w:rPr>
        <w:t>T</w:t>
      </w:r>
      <w:r w:rsidR="004C04BF" w:rsidRPr="00F85495">
        <w:rPr>
          <w:szCs w:val="24"/>
        </w:rPr>
        <w:t>ari</w:t>
      </w:r>
      <w:r w:rsidR="00F548A3">
        <w:rPr>
          <w:szCs w:val="24"/>
        </w:rPr>
        <w:t>hsel olarak performans ölçümü</w:t>
      </w:r>
      <w:r w:rsidR="004C04BF" w:rsidRPr="00F85495">
        <w:rPr>
          <w:szCs w:val="24"/>
        </w:rPr>
        <w:t xml:space="preserve"> neredeyse yüzyıl önce başlamış olmasına rağmen, 1950’lerden</w:t>
      </w:r>
      <w:r w:rsidR="00F548A3">
        <w:rPr>
          <w:szCs w:val="24"/>
        </w:rPr>
        <w:t xml:space="preserve"> önce finansal ölçme araçları</w:t>
      </w:r>
      <w:r w:rsidR="004C04BF" w:rsidRPr="00F85495">
        <w:rPr>
          <w:szCs w:val="24"/>
        </w:rPr>
        <w:t xml:space="preserve"> kontrol amaçlı olmaktan çok planlama a</w:t>
      </w:r>
      <w:r w:rsidR="0064070E">
        <w:rPr>
          <w:szCs w:val="24"/>
        </w:rPr>
        <w:t>macıyla</w:t>
      </w:r>
      <w:r w:rsidR="004C04BF" w:rsidRPr="00F85495">
        <w:rPr>
          <w:szCs w:val="24"/>
        </w:rPr>
        <w:t xml:space="preserve"> kullanıl</w:t>
      </w:r>
      <w:r w:rsidR="00F548A3">
        <w:rPr>
          <w:szCs w:val="24"/>
        </w:rPr>
        <w:t>mıştır</w:t>
      </w:r>
      <w:r w:rsidR="004C04BF" w:rsidRPr="00F85495">
        <w:rPr>
          <w:szCs w:val="24"/>
        </w:rPr>
        <w:t>. Endüstriler büyüyüp geliştikçe, yöneticiler farklı girişimleri yönetmek için daha pratik yollar aramaya başlamışlar ve bunun için finansal ö</w:t>
      </w:r>
      <w:r w:rsidR="0064070E">
        <w:rPr>
          <w:szCs w:val="24"/>
        </w:rPr>
        <w:t>lçme araçlarına güvenmişler ve f</w:t>
      </w:r>
      <w:r w:rsidR="004C04BF" w:rsidRPr="00F85495">
        <w:rPr>
          <w:szCs w:val="24"/>
        </w:rPr>
        <w:t xml:space="preserve">inansal performans ölçümüne odaklanarak teknolojiye yatırım yapmışlar, kişi başına maliyetleri azaltmaya ve yatırımın geri dönüşünü </w:t>
      </w:r>
      <w:r w:rsidR="006F6C20">
        <w:rPr>
          <w:szCs w:val="24"/>
        </w:rPr>
        <w:t xml:space="preserve">maksimize etmeye çalışmışlardır </w:t>
      </w:r>
      <w:r w:rsidR="00765FBC">
        <w:rPr>
          <w:noProof/>
          <w:szCs w:val="24"/>
        </w:rPr>
        <w:t>(Kaplan</w:t>
      </w:r>
      <w:r w:rsidR="00765FBC" w:rsidRPr="00765FBC">
        <w:rPr>
          <w:noProof/>
          <w:szCs w:val="24"/>
        </w:rPr>
        <w:t>, 1983)</w:t>
      </w:r>
      <w:r w:rsidR="004C04BF" w:rsidRPr="00F85495">
        <w:rPr>
          <w:szCs w:val="24"/>
        </w:rPr>
        <w:t>.</w:t>
      </w:r>
      <w:r w:rsidR="006F6C20">
        <w:rPr>
          <w:szCs w:val="24"/>
        </w:rPr>
        <w:t xml:space="preserve"> </w:t>
      </w:r>
      <w:r w:rsidR="0064070E">
        <w:rPr>
          <w:szCs w:val="24"/>
        </w:rPr>
        <w:t>1950’lerle birlikte</w:t>
      </w:r>
      <w:r w:rsidR="004C04BF" w:rsidRPr="00F85495">
        <w:rPr>
          <w:szCs w:val="24"/>
        </w:rPr>
        <w:t xml:space="preserve"> finansal performans ölçümleri ile il</w:t>
      </w:r>
      <w:r w:rsidR="0064070E">
        <w:rPr>
          <w:szCs w:val="24"/>
        </w:rPr>
        <w:t xml:space="preserve">gili tatminsizlikler başlamış, </w:t>
      </w:r>
      <w:r w:rsidR="004C04BF" w:rsidRPr="00F85495">
        <w:rPr>
          <w:szCs w:val="24"/>
        </w:rPr>
        <w:t>1970’lerin son</w:t>
      </w:r>
      <w:r w:rsidR="0064070E">
        <w:rPr>
          <w:szCs w:val="24"/>
        </w:rPr>
        <w:t xml:space="preserve">unda had safhaya ulaşmıştır. </w:t>
      </w:r>
      <w:r w:rsidR="004C04BF" w:rsidRPr="00F85495">
        <w:rPr>
          <w:szCs w:val="24"/>
        </w:rPr>
        <w:t>Bunun asıl sebebi, finansal performans verilerinin yönetimsel kararlar verildikten sonra elde edilmesidir. Yöneticilerin ihtiyacı olansa bu kararlar verilirken daha güncel ve çoğunlukla finansal olmayan bilgi</w:t>
      </w:r>
      <w:r w:rsidR="0064070E">
        <w:rPr>
          <w:szCs w:val="24"/>
        </w:rPr>
        <w:t>ler</w:t>
      </w:r>
      <w:r w:rsidR="004C04BF" w:rsidRPr="00F85495">
        <w:rPr>
          <w:szCs w:val="24"/>
        </w:rPr>
        <w:t xml:space="preserve">dir </w:t>
      </w:r>
      <w:r w:rsidR="00765FBC">
        <w:rPr>
          <w:noProof/>
          <w:szCs w:val="24"/>
        </w:rPr>
        <w:t>(Neely</w:t>
      </w:r>
      <w:r w:rsidR="001863E0">
        <w:rPr>
          <w:noProof/>
          <w:szCs w:val="24"/>
        </w:rPr>
        <w:t xml:space="preserve"> ve diğerleri</w:t>
      </w:r>
      <w:r w:rsidR="00765FBC" w:rsidRPr="00765FBC">
        <w:rPr>
          <w:noProof/>
          <w:szCs w:val="24"/>
        </w:rPr>
        <w:t>, 2001)</w:t>
      </w:r>
      <w:r w:rsidR="004C04BF" w:rsidRPr="00F85495">
        <w:rPr>
          <w:szCs w:val="24"/>
        </w:rPr>
        <w:t xml:space="preserve">.  </w:t>
      </w:r>
    </w:p>
    <w:p w:rsidR="00914E5C" w:rsidRPr="00F85495" w:rsidRDefault="00910E68" w:rsidP="00281BAF">
      <w:pPr>
        <w:spacing w:line="240" w:lineRule="auto"/>
        <w:rPr>
          <w:szCs w:val="24"/>
        </w:rPr>
      </w:pPr>
      <w:r w:rsidRPr="00F85495">
        <w:rPr>
          <w:szCs w:val="24"/>
        </w:rPr>
        <w:t>1970’l</w:t>
      </w:r>
      <w:r w:rsidR="0064070E">
        <w:rPr>
          <w:szCs w:val="24"/>
        </w:rPr>
        <w:t>i yıllarda</w:t>
      </w:r>
      <w:r w:rsidRPr="00F85495">
        <w:rPr>
          <w:szCs w:val="24"/>
        </w:rPr>
        <w:t xml:space="preserve">, </w:t>
      </w:r>
      <w:r w:rsidR="0064070E">
        <w:t>piyasa koşulları ve ona tabi olan işletmeler maliyet tabanlı olmaktan çıkıp değer tabanlı olmaya başlamış</w:t>
      </w:r>
      <w:r w:rsidRPr="00F85495">
        <w:rPr>
          <w:szCs w:val="24"/>
        </w:rPr>
        <w:t>; yöneticiler pek</w:t>
      </w:r>
      <w:r w:rsidR="0064070E">
        <w:rPr>
          <w:szCs w:val="24"/>
        </w:rPr>
        <w:t xml:space="preserve"> </w:t>
      </w:r>
      <w:r w:rsidRPr="00F85495">
        <w:rPr>
          <w:szCs w:val="24"/>
        </w:rPr>
        <w:t>çok performans ölçme aracının stratejiler, finans ve performans ölçümünü</w:t>
      </w:r>
      <w:r w:rsidR="00CB384C">
        <w:rPr>
          <w:szCs w:val="24"/>
        </w:rPr>
        <w:t xml:space="preserve"> ilişkilendir</w:t>
      </w:r>
      <w:r w:rsidR="0064070E">
        <w:rPr>
          <w:szCs w:val="24"/>
        </w:rPr>
        <w:t xml:space="preserve">mediğini görmüşlerdir </w:t>
      </w:r>
      <w:r w:rsidR="001863E0" w:rsidRPr="00765FBC">
        <w:rPr>
          <w:noProof/>
          <w:szCs w:val="24"/>
        </w:rPr>
        <w:t>(Atkinson</w:t>
      </w:r>
      <w:r w:rsidR="001863E0">
        <w:rPr>
          <w:noProof/>
          <w:szCs w:val="24"/>
        </w:rPr>
        <w:t xml:space="preserve"> ve diğerleri</w:t>
      </w:r>
      <w:r w:rsidR="001863E0" w:rsidRPr="00765FBC">
        <w:rPr>
          <w:noProof/>
          <w:szCs w:val="24"/>
        </w:rPr>
        <w:t>, 1997)</w:t>
      </w:r>
      <w:r w:rsidRPr="00F85495">
        <w:rPr>
          <w:szCs w:val="24"/>
        </w:rPr>
        <w:t>.</w:t>
      </w:r>
      <w:r w:rsidR="006F6C20">
        <w:rPr>
          <w:szCs w:val="24"/>
        </w:rPr>
        <w:t xml:space="preserve"> </w:t>
      </w:r>
      <w:r w:rsidR="00914E5C" w:rsidRPr="00F85495">
        <w:rPr>
          <w:szCs w:val="24"/>
        </w:rPr>
        <w:t xml:space="preserve">1980’lerde ise modern dünyada toplam kalite yönetimi felsefesinin yayılması </w:t>
      </w:r>
      <w:r w:rsidR="0064070E">
        <w:rPr>
          <w:szCs w:val="24"/>
        </w:rPr>
        <w:t xml:space="preserve">firmaların </w:t>
      </w:r>
      <w:r w:rsidR="00914E5C" w:rsidRPr="00F85495">
        <w:rPr>
          <w:szCs w:val="24"/>
        </w:rPr>
        <w:t>performans ölçme sistemlerini geliştirme</w:t>
      </w:r>
      <w:r w:rsidR="00CB384C">
        <w:rPr>
          <w:szCs w:val="24"/>
        </w:rPr>
        <w:t>sini</w:t>
      </w:r>
      <w:r w:rsidR="00914E5C" w:rsidRPr="00F85495">
        <w:rPr>
          <w:szCs w:val="24"/>
        </w:rPr>
        <w:t xml:space="preserve"> ve uygulamasını cesaretlendirmiştir. Bu yüzden etkili bir performans ölçme sistemine sahip olmak </w:t>
      </w:r>
      <w:r w:rsidR="0064070E">
        <w:rPr>
          <w:szCs w:val="24"/>
        </w:rPr>
        <w:t>bir</w:t>
      </w:r>
      <w:r w:rsidR="001863E0">
        <w:rPr>
          <w:szCs w:val="24"/>
        </w:rPr>
        <w:t>çok kalite standard</w:t>
      </w:r>
      <w:r w:rsidR="00914E5C" w:rsidRPr="00F85495">
        <w:rPr>
          <w:szCs w:val="24"/>
        </w:rPr>
        <w:t xml:space="preserve">ı ve ödülü için temel bir gereklilik </w:t>
      </w:r>
      <w:r w:rsidR="0064070E">
        <w:rPr>
          <w:szCs w:val="24"/>
        </w:rPr>
        <w:t xml:space="preserve">haline gelmiştir. </w:t>
      </w:r>
      <w:r w:rsidR="00914E5C" w:rsidRPr="00F85495">
        <w:rPr>
          <w:szCs w:val="24"/>
        </w:rPr>
        <w:t xml:space="preserve">Performans ölçme sistemlerinin yaygınlaşmasını destekleyen önemli kavramlardan </w:t>
      </w:r>
      <w:r w:rsidR="0064070E">
        <w:rPr>
          <w:szCs w:val="24"/>
        </w:rPr>
        <w:t xml:space="preserve">bir diğeri de </w:t>
      </w:r>
      <w:r w:rsidR="00914E5C" w:rsidRPr="00F85495">
        <w:rPr>
          <w:szCs w:val="24"/>
        </w:rPr>
        <w:t>yalın üretim felsefesi olmuştur. Perfo</w:t>
      </w:r>
      <w:r w:rsidR="0064070E">
        <w:rPr>
          <w:szCs w:val="24"/>
        </w:rPr>
        <w:t>rmans ölçümün</w:t>
      </w:r>
      <w:r w:rsidR="009F61E2">
        <w:rPr>
          <w:szCs w:val="24"/>
        </w:rPr>
        <w:t>ün</w:t>
      </w:r>
      <w:r w:rsidR="0064070E">
        <w:rPr>
          <w:szCs w:val="24"/>
        </w:rPr>
        <w:t xml:space="preserve"> evrimi aşağıdaki </w:t>
      </w:r>
      <w:r w:rsidR="00914E5C" w:rsidRPr="00F85495">
        <w:rPr>
          <w:szCs w:val="24"/>
        </w:rPr>
        <w:t>sonuç</w:t>
      </w:r>
      <w:r w:rsidR="0064070E">
        <w:rPr>
          <w:szCs w:val="24"/>
        </w:rPr>
        <w:t xml:space="preserve">ları doğurmuştur </w:t>
      </w:r>
      <w:r w:rsidR="000E628A">
        <w:rPr>
          <w:noProof/>
          <w:szCs w:val="24"/>
        </w:rPr>
        <w:t>(Neely</w:t>
      </w:r>
      <w:r w:rsidR="001863E0">
        <w:rPr>
          <w:noProof/>
          <w:szCs w:val="24"/>
        </w:rPr>
        <w:t xml:space="preserve"> ve diğerleri</w:t>
      </w:r>
      <w:r w:rsidR="000E628A" w:rsidRPr="00765FBC">
        <w:rPr>
          <w:noProof/>
          <w:szCs w:val="24"/>
        </w:rPr>
        <w:t>, 1996)</w:t>
      </w:r>
      <w:r w:rsidR="00914E5C" w:rsidRPr="00F85495">
        <w:rPr>
          <w:szCs w:val="24"/>
        </w:rPr>
        <w:t>;</w:t>
      </w:r>
    </w:p>
    <w:p w:rsidR="00914E5C" w:rsidRDefault="0064070E" w:rsidP="009F61E2">
      <w:pPr>
        <w:pStyle w:val="ListeParagraf"/>
        <w:numPr>
          <w:ilvl w:val="0"/>
          <w:numId w:val="37"/>
        </w:numPr>
        <w:spacing w:before="120" w:line="240" w:lineRule="auto"/>
        <w:ind w:left="714" w:hanging="357"/>
        <w:rPr>
          <w:szCs w:val="24"/>
        </w:rPr>
      </w:pPr>
      <w:r w:rsidRPr="0064070E">
        <w:rPr>
          <w:szCs w:val="24"/>
        </w:rPr>
        <w:t>G</w:t>
      </w:r>
      <w:r w:rsidR="00914E5C" w:rsidRPr="0064070E">
        <w:rPr>
          <w:szCs w:val="24"/>
        </w:rPr>
        <w:t xml:space="preserve">eleneksel ölçme araçlarının çoğu tarihsel odaklı bir sınırlılığa sahiptirler. </w:t>
      </w:r>
      <w:proofErr w:type="spellStart"/>
      <w:r w:rsidR="00914E5C" w:rsidRPr="0064070E">
        <w:rPr>
          <w:szCs w:val="24"/>
        </w:rPr>
        <w:t>Neely</w:t>
      </w:r>
      <w:proofErr w:type="spellEnd"/>
      <w:r w:rsidR="00914E5C" w:rsidRPr="0064070E">
        <w:rPr>
          <w:szCs w:val="24"/>
        </w:rPr>
        <w:t xml:space="preserve">, pek çok geleneksel ölçümün geçmişte ne olduğunu </w:t>
      </w:r>
      <w:r>
        <w:rPr>
          <w:szCs w:val="24"/>
        </w:rPr>
        <w:t>anlatırken</w:t>
      </w:r>
      <w:r w:rsidR="00914E5C" w:rsidRPr="0064070E">
        <w:rPr>
          <w:szCs w:val="24"/>
        </w:rPr>
        <w:t>, gelecek ile ilişkili ne olabileceğine ilişkin bir gösterim taşımadığını b</w:t>
      </w:r>
      <w:r w:rsidR="00F548A3" w:rsidRPr="0064070E">
        <w:rPr>
          <w:szCs w:val="24"/>
        </w:rPr>
        <w:t>elirtmiştir</w:t>
      </w:r>
      <w:r w:rsidR="006F6C20" w:rsidRPr="0064070E">
        <w:rPr>
          <w:szCs w:val="24"/>
        </w:rPr>
        <w:t xml:space="preserve">. </w:t>
      </w:r>
      <w:r w:rsidR="00914E5C" w:rsidRPr="0064070E">
        <w:rPr>
          <w:szCs w:val="24"/>
        </w:rPr>
        <w:t>Günümüzde, gelecek performansının tahmini önemlidir</w:t>
      </w:r>
      <w:r>
        <w:rPr>
          <w:szCs w:val="24"/>
        </w:rPr>
        <w:t xml:space="preserve"> ve</w:t>
      </w:r>
      <w:r w:rsidR="00914E5C" w:rsidRPr="0064070E">
        <w:rPr>
          <w:szCs w:val="24"/>
        </w:rPr>
        <w:t xml:space="preserve"> yöneti</w:t>
      </w:r>
      <w:r w:rsidR="009F61E2">
        <w:rPr>
          <w:szCs w:val="24"/>
        </w:rPr>
        <w:t>cilerin ilgi alanlarından biri</w:t>
      </w:r>
      <w:r w:rsidR="00914E5C" w:rsidRPr="0064070E">
        <w:rPr>
          <w:szCs w:val="24"/>
        </w:rPr>
        <w:t>dir.</w:t>
      </w:r>
    </w:p>
    <w:p w:rsidR="009F61E2" w:rsidRPr="0064070E" w:rsidRDefault="009F61E2" w:rsidP="009F61E2">
      <w:pPr>
        <w:pStyle w:val="ListeParagraf"/>
        <w:spacing w:before="120" w:line="240" w:lineRule="auto"/>
        <w:ind w:left="714"/>
        <w:rPr>
          <w:szCs w:val="24"/>
        </w:rPr>
      </w:pPr>
    </w:p>
    <w:p w:rsidR="00914E5C" w:rsidRDefault="0064070E" w:rsidP="009F61E2">
      <w:pPr>
        <w:pStyle w:val="ListeParagraf"/>
        <w:numPr>
          <w:ilvl w:val="0"/>
          <w:numId w:val="37"/>
        </w:numPr>
        <w:spacing w:before="120" w:line="240" w:lineRule="auto"/>
        <w:ind w:left="714" w:hanging="357"/>
        <w:rPr>
          <w:szCs w:val="24"/>
        </w:rPr>
      </w:pPr>
      <w:r>
        <w:rPr>
          <w:szCs w:val="24"/>
        </w:rPr>
        <w:t>B</w:t>
      </w:r>
      <w:r w:rsidR="00CB384C">
        <w:rPr>
          <w:szCs w:val="24"/>
        </w:rPr>
        <w:t xml:space="preserve">irçok organizasyon süreçlerini </w:t>
      </w:r>
      <w:proofErr w:type="spellStart"/>
      <w:r w:rsidR="00914E5C" w:rsidRPr="0064070E">
        <w:rPr>
          <w:szCs w:val="24"/>
        </w:rPr>
        <w:t>operasyonel</w:t>
      </w:r>
      <w:proofErr w:type="spellEnd"/>
      <w:r w:rsidR="00914E5C" w:rsidRPr="0064070E">
        <w:rPr>
          <w:szCs w:val="24"/>
        </w:rPr>
        <w:t xml:space="preserve"> ve finansal ölçüm araçlarına odaklanarak izlemişlerdir. </w:t>
      </w:r>
      <w:r w:rsidR="00F548A3" w:rsidRPr="0064070E">
        <w:rPr>
          <w:szCs w:val="24"/>
        </w:rPr>
        <w:t xml:space="preserve">Bu yüzden, </w:t>
      </w:r>
      <w:r w:rsidR="00914E5C" w:rsidRPr="0064070E">
        <w:rPr>
          <w:szCs w:val="24"/>
        </w:rPr>
        <w:t>iyi tasarlanmış ve ilişkili tüm verileri toplayan bir performans ölçme sistemi olmasa dahi, yöneticilerin finansal ve finansal olmayan performans gösterg</w:t>
      </w:r>
      <w:r w:rsidR="00F548A3" w:rsidRPr="0064070E">
        <w:rPr>
          <w:szCs w:val="24"/>
        </w:rPr>
        <w:t xml:space="preserve">eleri belirlemeleri gerektiği savunulmaktadır. </w:t>
      </w:r>
      <w:r w:rsidR="00AD327A">
        <w:rPr>
          <w:szCs w:val="24"/>
        </w:rPr>
        <w:t>G</w:t>
      </w:r>
      <w:r w:rsidR="00AD327A" w:rsidRPr="00F85495">
        <w:rPr>
          <w:szCs w:val="24"/>
        </w:rPr>
        <w:t>eleneksel muhasebe sis</w:t>
      </w:r>
      <w:r w:rsidR="00AD327A">
        <w:rPr>
          <w:szCs w:val="24"/>
        </w:rPr>
        <w:t>t</w:t>
      </w:r>
      <w:r w:rsidR="00AD327A" w:rsidRPr="00F85495">
        <w:rPr>
          <w:szCs w:val="24"/>
        </w:rPr>
        <w:t>emlerinin müşterilerin perspektifinden süreçler</w:t>
      </w:r>
      <w:r w:rsidR="00AD327A">
        <w:rPr>
          <w:szCs w:val="24"/>
        </w:rPr>
        <w:t xml:space="preserve">i izlemede başarısız olduğu görülmüş ve Kaplan ve Norton (1992)  tarafından </w:t>
      </w:r>
      <w:r w:rsidR="00AD327A" w:rsidRPr="00F85495">
        <w:rPr>
          <w:szCs w:val="24"/>
        </w:rPr>
        <w:t>“den</w:t>
      </w:r>
      <w:r w:rsidR="00AD327A">
        <w:rPr>
          <w:szCs w:val="24"/>
        </w:rPr>
        <w:t>geli performans karnesi</w:t>
      </w:r>
      <w:r w:rsidR="00AD327A" w:rsidRPr="00F85495">
        <w:rPr>
          <w:szCs w:val="24"/>
        </w:rPr>
        <w:t xml:space="preserve">” olarak </w:t>
      </w:r>
      <w:r w:rsidR="00AD327A" w:rsidRPr="00F85495">
        <w:rPr>
          <w:szCs w:val="24"/>
        </w:rPr>
        <w:lastRenderedPageBreak/>
        <w:t xml:space="preserve">bilinen performans ölçme </w:t>
      </w:r>
      <w:r w:rsidR="00AD327A">
        <w:rPr>
          <w:szCs w:val="24"/>
        </w:rPr>
        <w:t xml:space="preserve">aracı tanıtılmıştır. </w:t>
      </w:r>
      <w:r w:rsidR="00914E5C" w:rsidRPr="0064070E">
        <w:rPr>
          <w:szCs w:val="24"/>
        </w:rPr>
        <w:t>Müşteriler perspektifinde</w:t>
      </w:r>
      <w:r w:rsidR="00AD327A">
        <w:rPr>
          <w:szCs w:val="24"/>
        </w:rPr>
        <w:t>n, organizasyonun farklı olduğu</w:t>
      </w:r>
      <w:r w:rsidR="00914E5C" w:rsidRPr="0064070E">
        <w:rPr>
          <w:szCs w:val="24"/>
        </w:rPr>
        <w:t xml:space="preserve"> ve bu bağlamda gelişim için değer</w:t>
      </w:r>
      <w:r w:rsidR="00AD327A">
        <w:rPr>
          <w:szCs w:val="24"/>
        </w:rPr>
        <w:t>li görüşler elde edilebileceği</w:t>
      </w:r>
      <w:r w:rsidR="00914E5C" w:rsidRPr="0064070E">
        <w:rPr>
          <w:szCs w:val="24"/>
        </w:rPr>
        <w:t xml:space="preserve"> öner</w:t>
      </w:r>
      <w:r w:rsidR="00F548A3" w:rsidRPr="0064070E">
        <w:rPr>
          <w:szCs w:val="24"/>
        </w:rPr>
        <w:t xml:space="preserve">ilmiştir. </w:t>
      </w:r>
    </w:p>
    <w:p w:rsidR="009F61E2" w:rsidRDefault="009F61E2" w:rsidP="009F61E2">
      <w:pPr>
        <w:pStyle w:val="ListeParagraf"/>
        <w:spacing w:before="120" w:line="240" w:lineRule="auto"/>
        <w:ind w:left="714"/>
        <w:rPr>
          <w:szCs w:val="24"/>
        </w:rPr>
      </w:pPr>
    </w:p>
    <w:p w:rsidR="00914E5C" w:rsidRDefault="00914E5C" w:rsidP="009F61E2">
      <w:pPr>
        <w:pStyle w:val="ListeParagraf"/>
        <w:numPr>
          <w:ilvl w:val="0"/>
          <w:numId w:val="37"/>
        </w:numPr>
        <w:spacing w:before="120" w:line="240" w:lineRule="auto"/>
        <w:ind w:left="714" w:hanging="357"/>
        <w:rPr>
          <w:szCs w:val="24"/>
        </w:rPr>
      </w:pPr>
      <w:r w:rsidRPr="0064070E">
        <w:rPr>
          <w:szCs w:val="24"/>
        </w:rPr>
        <w:t xml:space="preserve">Her firma iş performansını ölçme şeklini, kalite stratejileri doğrultusunda gelişimini görebilmek adına yeniden tasarlamalıdır. Bu anlayış, rakiplerle ve kendi geçmiş performansları ile kıyaslama yapabilmeye </w:t>
      </w:r>
      <w:proofErr w:type="gramStart"/>
      <w:r w:rsidRPr="0064070E">
        <w:rPr>
          <w:szCs w:val="24"/>
        </w:rPr>
        <w:t>imkan</w:t>
      </w:r>
      <w:proofErr w:type="gramEnd"/>
      <w:r w:rsidRPr="0064070E">
        <w:rPr>
          <w:szCs w:val="24"/>
        </w:rPr>
        <w:t xml:space="preserve"> tanıyan müşteri me</w:t>
      </w:r>
      <w:r w:rsidR="00755E62" w:rsidRPr="0064070E">
        <w:rPr>
          <w:szCs w:val="24"/>
        </w:rPr>
        <w:t>mnuniyeti kavramına dönüşmüştür.</w:t>
      </w:r>
    </w:p>
    <w:p w:rsidR="009F61E2" w:rsidRDefault="009F61E2" w:rsidP="009F61E2">
      <w:pPr>
        <w:pStyle w:val="ListeParagraf"/>
        <w:spacing w:before="120" w:line="240" w:lineRule="auto"/>
        <w:ind w:left="714"/>
        <w:rPr>
          <w:szCs w:val="24"/>
        </w:rPr>
      </w:pPr>
    </w:p>
    <w:p w:rsidR="00914E5C" w:rsidRPr="0064070E" w:rsidRDefault="0064070E" w:rsidP="009F61E2">
      <w:pPr>
        <w:pStyle w:val="ListeParagraf"/>
        <w:numPr>
          <w:ilvl w:val="0"/>
          <w:numId w:val="37"/>
        </w:numPr>
        <w:spacing w:before="120" w:line="240" w:lineRule="auto"/>
        <w:ind w:left="714" w:hanging="357"/>
        <w:rPr>
          <w:szCs w:val="24"/>
        </w:rPr>
      </w:pPr>
      <w:r>
        <w:rPr>
          <w:szCs w:val="24"/>
        </w:rPr>
        <w:t>İ</w:t>
      </w:r>
      <w:r w:rsidR="00914E5C" w:rsidRPr="0064070E">
        <w:rPr>
          <w:szCs w:val="24"/>
        </w:rPr>
        <w:t xml:space="preserve">şletme performansının ölçümünde kullanılan geleneksel ölçme araçları, stratejiler ile </w:t>
      </w:r>
      <w:proofErr w:type="gramStart"/>
      <w:r w:rsidR="00914E5C" w:rsidRPr="0064070E">
        <w:rPr>
          <w:szCs w:val="24"/>
        </w:rPr>
        <w:t>enteg</w:t>
      </w:r>
      <w:r w:rsidR="00F548A3" w:rsidRPr="0064070E">
        <w:rPr>
          <w:szCs w:val="24"/>
        </w:rPr>
        <w:t>rasyon</w:t>
      </w:r>
      <w:proofErr w:type="gramEnd"/>
      <w:r w:rsidR="00F548A3" w:rsidRPr="0064070E">
        <w:rPr>
          <w:szCs w:val="24"/>
        </w:rPr>
        <w:t xml:space="preserve"> eksikliği göstermiştir</w:t>
      </w:r>
      <w:r w:rsidR="00914E5C" w:rsidRPr="0064070E">
        <w:rPr>
          <w:szCs w:val="24"/>
        </w:rPr>
        <w:t xml:space="preserve">. </w:t>
      </w:r>
      <w:r w:rsidR="00F548A3" w:rsidRPr="0064070E">
        <w:rPr>
          <w:szCs w:val="24"/>
        </w:rPr>
        <w:t>P</w:t>
      </w:r>
      <w:r w:rsidR="00914E5C" w:rsidRPr="0064070E">
        <w:rPr>
          <w:szCs w:val="24"/>
        </w:rPr>
        <w:t xml:space="preserve">erformans ölçme araçlarının stratejilerle uyumlu olmasının, stratejilerin uygulanıp uygulanmadığı </w:t>
      </w:r>
      <w:r w:rsidR="00CB384C">
        <w:rPr>
          <w:szCs w:val="24"/>
        </w:rPr>
        <w:t>konusunda</w:t>
      </w:r>
      <w:r w:rsidR="00914E5C" w:rsidRPr="0064070E">
        <w:rPr>
          <w:szCs w:val="24"/>
        </w:rPr>
        <w:t xml:space="preserve"> bilgi sağlarken, u</w:t>
      </w:r>
      <w:r w:rsidR="00AD327A">
        <w:rPr>
          <w:szCs w:val="24"/>
        </w:rPr>
        <w:t>ygulamaları cesaretlendireceği</w:t>
      </w:r>
      <w:r w:rsidR="00914E5C" w:rsidRPr="0064070E">
        <w:rPr>
          <w:szCs w:val="24"/>
        </w:rPr>
        <w:t xml:space="preserve"> vurgula</w:t>
      </w:r>
      <w:r w:rsidR="00F548A3" w:rsidRPr="0064070E">
        <w:rPr>
          <w:szCs w:val="24"/>
        </w:rPr>
        <w:t>n</w:t>
      </w:r>
      <w:r w:rsidR="00755E62" w:rsidRPr="0064070E">
        <w:rPr>
          <w:szCs w:val="24"/>
        </w:rPr>
        <w:t>mıştır.</w:t>
      </w:r>
    </w:p>
    <w:p w:rsidR="009D0FDC" w:rsidRDefault="00CB4A4E" w:rsidP="00281BAF">
      <w:pPr>
        <w:spacing w:line="240" w:lineRule="auto"/>
        <w:rPr>
          <w:szCs w:val="24"/>
        </w:rPr>
      </w:pPr>
      <w:r w:rsidRPr="00F85495">
        <w:rPr>
          <w:szCs w:val="24"/>
        </w:rPr>
        <w:t xml:space="preserve">1990’larda </w:t>
      </w:r>
      <w:r w:rsidR="00CB384C">
        <w:rPr>
          <w:szCs w:val="24"/>
        </w:rPr>
        <w:t>yapılan performans ölçüm çalışmalarının</w:t>
      </w:r>
      <w:r w:rsidRPr="00F85495">
        <w:rPr>
          <w:szCs w:val="24"/>
        </w:rPr>
        <w:t xml:space="preserve"> stratejileri yansıtması, desteklemesi ve değerlendirmesinin yanında, finansal ve finansal olmayan performa</w:t>
      </w:r>
      <w:r>
        <w:rPr>
          <w:szCs w:val="24"/>
        </w:rPr>
        <w:t>ns ölçümleri önemli</w:t>
      </w:r>
      <w:r w:rsidRPr="00F85495">
        <w:rPr>
          <w:szCs w:val="24"/>
        </w:rPr>
        <w:t xml:space="preserve"> </w:t>
      </w:r>
      <w:r>
        <w:rPr>
          <w:szCs w:val="24"/>
        </w:rPr>
        <w:t>hale gelmiştir</w:t>
      </w:r>
      <w:r w:rsidRPr="00F85495">
        <w:rPr>
          <w:szCs w:val="24"/>
        </w:rPr>
        <w:t>. Bu anlayış, yöneticilerin organizasyonları için sadece finansal yönelimli performans ölçüm araçları ile değer yaratmanın limitlerine ulaşıldığının bir göstergesidir</w:t>
      </w:r>
      <w:r w:rsidR="002044DA">
        <w:rPr>
          <w:szCs w:val="24"/>
        </w:rPr>
        <w:t xml:space="preserve"> </w:t>
      </w:r>
      <w:r w:rsidR="000E628A">
        <w:rPr>
          <w:noProof/>
          <w:szCs w:val="24"/>
        </w:rPr>
        <w:t>(Neely</w:t>
      </w:r>
      <w:r w:rsidR="001863E0">
        <w:rPr>
          <w:noProof/>
          <w:szCs w:val="24"/>
        </w:rPr>
        <w:t xml:space="preserve"> ve diğerleri</w:t>
      </w:r>
      <w:r w:rsidR="000E628A" w:rsidRPr="00765FBC">
        <w:rPr>
          <w:noProof/>
          <w:szCs w:val="24"/>
        </w:rPr>
        <w:t>, 2002)</w:t>
      </w:r>
      <w:r>
        <w:rPr>
          <w:szCs w:val="24"/>
        </w:rPr>
        <w:t xml:space="preserve">. </w:t>
      </w:r>
    </w:p>
    <w:p w:rsidR="00CB4A4E" w:rsidRPr="00CB4A4E" w:rsidRDefault="00CB4A4E" w:rsidP="00CB4A4E">
      <w:pPr>
        <w:spacing w:line="240" w:lineRule="auto"/>
        <w:rPr>
          <w:szCs w:val="24"/>
        </w:rPr>
      </w:pPr>
      <w:r w:rsidRPr="00CB4A4E">
        <w:rPr>
          <w:szCs w:val="24"/>
        </w:rPr>
        <w:t xml:space="preserve">1990 sonrasında performans ölçüm sistemleri ile ilgili yapılan çalışmalarda hızlı bir gelişme yaşanmıştır. </w:t>
      </w:r>
      <w:r>
        <w:rPr>
          <w:szCs w:val="24"/>
        </w:rPr>
        <w:t>İşletmelerin</w:t>
      </w:r>
      <w:r w:rsidRPr="00CB4A4E">
        <w:rPr>
          <w:szCs w:val="24"/>
        </w:rPr>
        <w:t xml:space="preserve"> yapısında meydana gelen değişimler ile teknolojik gelişmeler, </w:t>
      </w:r>
      <w:r>
        <w:rPr>
          <w:szCs w:val="24"/>
        </w:rPr>
        <w:t>işletmelerin</w:t>
      </w:r>
      <w:r w:rsidRPr="00CB4A4E">
        <w:rPr>
          <w:szCs w:val="24"/>
        </w:rPr>
        <w:t xml:space="preserve"> değişik açılardan kendilerini değerlendirme, bu değerlendirmelerin sonuçlarını iç ve dış faaliyetlerinde kullanma gerekliliklerini artırmıştır. 1990 öncesi dönemde daha basit olan performans ölçümü, 2000’li yıllarda kullanımı yaygınlaşan ve farklı açılardan organizasyonları değerlendiren sistem yaklaşımlarına dönüşmüştür. Performans ölçümünün geçirdiği gelişim evreleri birçok yazar tarafından birbirine benzer yapıda ama bazı farklı yönleri öne çıkaracak şekillerde ortaya konulmuştur</w:t>
      </w:r>
      <w:r w:rsidR="002044DA">
        <w:rPr>
          <w:szCs w:val="24"/>
        </w:rPr>
        <w:t xml:space="preserve"> </w:t>
      </w:r>
      <w:r w:rsidR="000E628A">
        <w:rPr>
          <w:noProof/>
          <w:szCs w:val="24"/>
        </w:rPr>
        <w:t>(Gomes ve diğerleri</w:t>
      </w:r>
      <w:r w:rsidR="000E628A" w:rsidRPr="00765FBC">
        <w:rPr>
          <w:noProof/>
          <w:szCs w:val="24"/>
        </w:rPr>
        <w:t>, 2004)</w:t>
      </w:r>
      <w:r w:rsidRPr="00CB4A4E">
        <w:rPr>
          <w:szCs w:val="24"/>
        </w:rPr>
        <w:t>.</w:t>
      </w:r>
      <w:r w:rsidR="002044DA">
        <w:rPr>
          <w:szCs w:val="24"/>
        </w:rPr>
        <w:t xml:space="preserve"> </w:t>
      </w:r>
      <w:r w:rsidRPr="00CB4A4E">
        <w:rPr>
          <w:szCs w:val="24"/>
        </w:rPr>
        <w:t>Finansal ve finansal olmayan göstergelerin birlikte kullanılması, bir sonraki aşamada, bunların nasıl bir dağılımla kullanılması gerektiği sorusunu ortaya çıkarmış</w:t>
      </w:r>
      <w:r w:rsidR="00CB384C">
        <w:rPr>
          <w:szCs w:val="24"/>
        </w:rPr>
        <w:t xml:space="preserve">tır. Bu sebeple 2000’li yıllardan önce gelinen süreçte </w:t>
      </w:r>
      <w:r w:rsidRPr="00CB4A4E">
        <w:rPr>
          <w:szCs w:val="24"/>
        </w:rPr>
        <w:t>sistemler ve öneril</w:t>
      </w:r>
      <w:r w:rsidR="00CB384C">
        <w:rPr>
          <w:szCs w:val="24"/>
        </w:rPr>
        <w:t>en sistem yaklaşımları</w:t>
      </w:r>
      <w:r w:rsidRPr="00CB4A4E">
        <w:rPr>
          <w:szCs w:val="24"/>
        </w:rPr>
        <w:t xml:space="preserve"> daha dengeli ve bütünleşik bir göst</w:t>
      </w:r>
      <w:r w:rsidR="00CB384C">
        <w:rPr>
          <w:szCs w:val="24"/>
        </w:rPr>
        <w:t xml:space="preserve">erge yapısı ortaya koymaktadır </w:t>
      </w:r>
      <w:r w:rsidR="000E628A">
        <w:rPr>
          <w:noProof/>
          <w:szCs w:val="24"/>
        </w:rPr>
        <w:t>(Bititci</w:t>
      </w:r>
      <w:r w:rsidR="001863E0">
        <w:rPr>
          <w:noProof/>
          <w:szCs w:val="24"/>
        </w:rPr>
        <w:t xml:space="preserve"> ve diğerleri</w:t>
      </w:r>
      <w:r w:rsidR="000E628A" w:rsidRPr="00765FBC">
        <w:rPr>
          <w:noProof/>
          <w:szCs w:val="24"/>
        </w:rPr>
        <w:t>, 2000)</w:t>
      </w:r>
      <w:r w:rsidRPr="00CB4A4E">
        <w:rPr>
          <w:szCs w:val="24"/>
        </w:rPr>
        <w:t>.</w:t>
      </w:r>
    </w:p>
    <w:p w:rsidR="00CB4A4E" w:rsidRDefault="00CB4A4E" w:rsidP="00CB4A4E">
      <w:pPr>
        <w:spacing w:line="240" w:lineRule="auto"/>
        <w:rPr>
          <w:szCs w:val="24"/>
        </w:rPr>
      </w:pPr>
      <w:r w:rsidRPr="00CB4A4E">
        <w:rPr>
          <w:szCs w:val="24"/>
        </w:rPr>
        <w:t xml:space="preserve">2000’li yılların başından itibaren ise </w:t>
      </w:r>
      <w:r w:rsidR="00CB384C">
        <w:rPr>
          <w:szCs w:val="24"/>
        </w:rPr>
        <w:t>performans ölçümlerinin</w:t>
      </w:r>
      <w:r w:rsidRPr="00CB4A4E">
        <w:rPr>
          <w:szCs w:val="24"/>
        </w:rPr>
        <w:t xml:space="preserve"> bütün görevler ve kaynaklar ile bir bütün olarak sistemin etkililiğini gözlemlemeye yaray</w:t>
      </w:r>
      <w:r w:rsidR="00447DC0">
        <w:rPr>
          <w:szCs w:val="24"/>
        </w:rPr>
        <w:t>acak bir yapıda tasarlanması</w:t>
      </w:r>
      <w:r w:rsidRPr="00CB4A4E">
        <w:rPr>
          <w:szCs w:val="24"/>
        </w:rPr>
        <w:t xml:space="preserve"> </w:t>
      </w:r>
      <w:r w:rsidR="00447DC0">
        <w:t>ve bu sistemlerin sürekli iyileştirme yaklaşımını benimsemesi beklenmektedir.</w:t>
      </w:r>
      <w:r w:rsidR="00447DC0">
        <w:rPr>
          <w:szCs w:val="24"/>
        </w:rPr>
        <w:t xml:space="preserve"> </w:t>
      </w:r>
      <w:r w:rsidR="00CB384C">
        <w:rPr>
          <w:szCs w:val="24"/>
        </w:rPr>
        <w:t xml:space="preserve">Kullanımı 2000’lerde </w:t>
      </w:r>
      <w:r w:rsidRPr="00CB4A4E">
        <w:rPr>
          <w:szCs w:val="24"/>
        </w:rPr>
        <w:t xml:space="preserve">giderek yaygınlaşan performans ölçüm </w:t>
      </w:r>
      <w:r w:rsidR="002044DA">
        <w:rPr>
          <w:szCs w:val="24"/>
        </w:rPr>
        <w:t>sistemlerinin</w:t>
      </w:r>
      <w:r w:rsidRPr="00CB4A4E">
        <w:rPr>
          <w:szCs w:val="24"/>
        </w:rPr>
        <w:t xml:space="preserve"> temelde ortaya koydukları yaklaşıma bakılarak bu yönde bir çaba içerisinde oldukları söylenebilir. </w:t>
      </w:r>
      <w:r w:rsidR="002044DA">
        <w:rPr>
          <w:szCs w:val="24"/>
        </w:rPr>
        <w:t xml:space="preserve">İşletmelerin </w:t>
      </w:r>
      <w:r w:rsidRPr="00CB4A4E">
        <w:rPr>
          <w:szCs w:val="24"/>
        </w:rPr>
        <w:t xml:space="preserve">mevcut durumunu ortaya koymaya yönelik olarak kullanılan göstergelerden elde edilen bilgiler ışığında, düzeltilmesi gereken noktalara ulaşılmaktadır. Bu alanların düzeltilmesi ile yeni alanların düzeltilmesine </w:t>
      </w:r>
      <w:proofErr w:type="gramStart"/>
      <w:r w:rsidRPr="00CB4A4E">
        <w:rPr>
          <w:szCs w:val="24"/>
        </w:rPr>
        <w:t>imkan</w:t>
      </w:r>
      <w:proofErr w:type="gramEnd"/>
      <w:r w:rsidRPr="00CB4A4E">
        <w:rPr>
          <w:szCs w:val="24"/>
        </w:rPr>
        <w:t xml:space="preserve"> sağlanmakta ve bu durum, organizasyonu sürekli olarak iyileştirme yapma, kendini geliştirme </w:t>
      </w:r>
      <w:r w:rsidR="00447DC0">
        <w:rPr>
          <w:szCs w:val="24"/>
        </w:rPr>
        <w:t>sürecine</w:t>
      </w:r>
      <w:r w:rsidRPr="00CB4A4E">
        <w:rPr>
          <w:szCs w:val="24"/>
        </w:rPr>
        <w:t xml:space="preserve"> itmektedir. Son dönem sistemlerinin sahip olması beklenen bir başka özellik ise, elde edilen sonuçların organizasyon tarafından birinci sınıf bir organizasyon</w:t>
      </w:r>
      <w:r w:rsidR="002044DA">
        <w:rPr>
          <w:szCs w:val="24"/>
        </w:rPr>
        <w:t xml:space="preserve"> olma amacıyla kullanılmasıdır </w:t>
      </w:r>
      <w:r w:rsidR="000E628A">
        <w:rPr>
          <w:noProof/>
          <w:szCs w:val="24"/>
        </w:rPr>
        <w:t>(Gomes ve diğerleri</w:t>
      </w:r>
      <w:r w:rsidR="000E628A" w:rsidRPr="00765FBC">
        <w:rPr>
          <w:noProof/>
          <w:szCs w:val="24"/>
        </w:rPr>
        <w:t>, 2004)</w:t>
      </w:r>
      <w:r w:rsidRPr="00CB4A4E">
        <w:rPr>
          <w:szCs w:val="24"/>
        </w:rPr>
        <w:t>.</w:t>
      </w:r>
    </w:p>
    <w:p w:rsidR="00910E68" w:rsidRPr="00F85495" w:rsidRDefault="00447DC0" w:rsidP="00281BAF">
      <w:pPr>
        <w:spacing w:line="240" w:lineRule="auto"/>
        <w:rPr>
          <w:szCs w:val="24"/>
        </w:rPr>
      </w:pPr>
      <w:r>
        <w:rPr>
          <w:szCs w:val="24"/>
        </w:rPr>
        <w:t>S</w:t>
      </w:r>
      <w:r w:rsidR="00493750" w:rsidRPr="00F85495">
        <w:rPr>
          <w:szCs w:val="24"/>
        </w:rPr>
        <w:t xml:space="preserve">on 20 yılda pek çok </w:t>
      </w:r>
      <w:r w:rsidR="002044DA">
        <w:rPr>
          <w:szCs w:val="24"/>
        </w:rPr>
        <w:t>işletme</w:t>
      </w:r>
      <w:r w:rsidR="00493750" w:rsidRPr="00F85495">
        <w:rPr>
          <w:szCs w:val="24"/>
        </w:rPr>
        <w:t>, özellikle üretim endüstrisi performan</w:t>
      </w:r>
      <w:r w:rsidR="00F548A3">
        <w:rPr>
          <w:szCs w:val="24"/>
        </w:rPr>
        <w:t>sı arttırmak ve geliştirmek için</w:t>
      </w:r>
      <w:r w:rsidR="00493750" w:rsidRPr="00F85495">
        <w:rPr>
          <w:szCs w:val="24"/>
        </w:rPr>
        <w:t xml:space="preserve"> geleneksel </w:t>
      </w:r>
      <w:proofErr w:type="gramStart"/>
      <w:r w:rsidR="00493750" w:rsidRPr="00F85495">
        <w:rPr>
          <w:szCs w:val="24"/>
        </w:rPr>
        <w:t>paradigmalardan</w:t>
      </w:r>
      <w:proofErr w:type="gramEnd"/>
      <w:r w:rsidR="00493750" w:rsidRPr="00F85495">
        <w:rPr>
          <w:szCs w:val="24"/>
        </w:rPr>
        <w:t xml:space="preserve"> far</w:t>
      </w:r>
      <w:r w:rsidR="00CB384C">
        <w:rPr>
          <w:szCs w:val="24"/>
        </w:rPr>
        <w:t>klı pek çok yeni teknik ve metot</w:t>
      </w:r>
      <w:r w:rsidR="00493750" w:rsidRPr="00F85495">
        <w:rPr>
          <w:szCs w:val="24"/>
        </w:rPr>
        <w:t xml:space="preserve"> kullanmıştır. Tüm bu te</w:t>
      </w:r>
      <w:r w:rsidR="00CB384C">
        <w:rPr>
          <w:szCs w:val="24"/>
        </w:rPr>
        <w:t>knik ve metot</w:t>
      </w:r>
      <w:r w:rsidR="00493750" w:rsidRPr="00F85495">
        <w:rPr>
          <w:szCs w:val="24"/>
        </w:rPr>
        <w:t xml:space="preserve">ların kullanılmasının </w:t>
      </w:r>
      <w:r w:rsidR="002044DA">
        <w:rPr>
          <w:szCs w:val="24"/>
        </w:rPr>
        <w:t>en önemli sebebi</w:t>
      </w:r>
      <w:r w:rsidR="00493750" w:rsidRPr="00F85495">
        <w:rPr>
          <w:szCs w:val="24"/>
        </w:rPr>
        <w:t xml:space="preserve"> işletmelerin iç </w:t>
      </w:r>
      <w:r>
        <w:rPr>
          <w:szCs w:val="24"/>
        </w:rPr>
        <w:t>ve dış pazardaki faaliyet performansını</w:t>
      </w:r>
      <w:r w:rsidR="00493750" w:rsidRPr="00F85495">
        <w:rPr>
          <w:szCs w:val="24"/>
        </w:rPr>
        <w:t xml:space="preserve"> arttır</w:t>
      </w:r>
      <w:r w:rsidR="009F61E2">
        <w:rPr>
          <w:szCs w:val="24"/>
        </w:rPr>
        <w:t>maktır</w:t>
      </w:r>
      <w:r>
        <w:rPr>
          <w:szCs w:val="24"/>
        </w:rPr>
        <w:t xml:space="preserve">. </w:t>
      </w:r>
      <w:r w:rsidR="00493750" w:rsidRPr="00F85495">
        <w:rPr>
          <w:szCs w:val="24"/>
        </w:rPr>
        <w:t xml:space="preserve">Kaçınılmaz olarak bu durum performans yönetim ve </w:t>
      </w:r>
      <w:r w:rsidR="00493750" w:rsidRPr="00F85495">
        <w:rPr>
          <w:szCs w:val="24"/>
        </w:rPr>
        <w:lastRenderedPageBreak/>
        <w:t>değerlendirme sistemlerinin etkin performans ölçüm sistemleri ile yeniden ele alınmasına sebep olmuştur.</w:t>
      </w:r>
    </w:p>
    <w:p w:rsidR="00A44C58" w:rsidRPr="00F85495" w:rsidRDefault="00253A06" w:rsidP="00253A06">
      <w:pPr>
        <w:pStyle w:val="Balk1"/>
        <w:numPr>
          <w:ilvl w:val="0"/>
          <w:numId w:val="0"/>
        </w:numPr>
        <w:spacing w:line="240" w:lineRule="auto"/>
      </w:pPr>
      <w:bookmarkStart w:id="2" w:name="_Toc358721234"/>
      <w:bookmarkStart w:id="3" w:name="_Toc425337078"/>
      <w:bookmarkStart w:id="4" w:name="_Toc428371552"/>
      <w:r>
        <w:t>3.</w:t>
      </w:r>
      <w:r w:rsidR="00A44C58" w:rsidRPr="00F85495">
        <w:t>Performans Ölçüm Sistemi Tasarım</w:t>
      </w:r>
      <w:bookmarkEnd w:id="2"/>
      <w:bookmarkEnd w:id="3"/>
      <w:r w:rsidR="00B43A69">
        <w:t xml:space="preserve"> SÜreci</w:t>
      </w:r>
      <w:bookmarkEnd w:id="4"/>
    </w:p>
    <w:p w:rsidR="00A44C58" w:rsidRPr="00B42BD6" w:rsidRDefault="00B42BD6" w:rsidP="009F61E2">
      <w:pPr>
        <w:pStyle w:val="AklamaMetni"/>
        <w:spacing w:before="120"/>
        <w:rPr>
          <w:sz w:val="24"/>
          <w:szCs w:val="24"/>
        </w:rPr>
      </w:pPr>
      <w:r w:rsidRPr="00B42BD6">
        <w:rPr>
          <w:sz w:val="24"/>
          <w:szCs w:val="24"/>
        </w:rPr>
        <w:t xml:space="preserve">Performans ölçüm sistemleri, işletmedeki farklı alanlar arasında bütünleşmeyi teşvik eder ve işletme içerisinde işletme amaçlarının yayılımını sağlayarak önemli bir fonksiyonu gerçekleştirirler. Performans ölçüm sistemleri, işletmenin diğer </w:t>
      </w:r>
      <w:r>
        <w:rPr>
          <w:sz w:val="24"/>
          <w:szCs w:val="24"/>
        </w:rPr>
        <w:t>bilgi sistemleriyle veri</w:t>
      </w:r>
      <w:r w:rsidRPr="00B42BD6">
        <w:rPr>
          <w:sz w:val="24"/>
          <w:szCs w:val="24"/>
        </w:rPr>
        <w:t xml:space="preserve"> paylaştığı için onlardan </w:t>
      </w:r>
      <w:r>
        <w:rPr>
          <w:sz w:val="24"/>
          <w:szCs w:val="24"/>
        </w:rPr>
        <w:t xml:space="preserve">ayrı olarak düşünülmemelidirler </w:t>
      </w:r>
      <w:r w:rsidR="000E628A">
        <w:rPr>
          <w:noProof/>
          <w:sz w:val="24"/>
          <w:szCs w:val="24"/>
        </w:rPr>
        <w:t>(Bititci</w:t>
      </w:r>
      <w:r w:rsidR="001863E0">
        <w:rPr>
          <w:noProof/>
          <w:sz w:val="24"/>
          <w:szCs w:val="24"/>
        </w:rPr>
        <w:t xml:space="preserve"> ve diğerleri</w:t>
      </w:r>
      <w:r w:rsidR="000E628A" w:rsidRPr="00765FBC">
        <w:rPr>
          <w:noProof/>
          <w:sz w:val="24"/>
          <w:szCs w:val="24"/>
        </w:rPr>
        <w:t>, 2001)</w:t>
      </w:r>
      <w:r w:rsidR="00CB384C">
        <w:rPr>
          <w:sz w:val="24"/>
          <w:szCs w:val="24"/>
        </w:rPr>
        <w:t>. Ayrıca, p</w:t>
      </w:r>
      <w:r w:rsidR="00A44C58" w:rsidRPr="00B42BD6">
        <w:rPr>
          <w:sz w:val="24"/>
          <w:szCs w:val="24"/>
        </w:rPr>
        <w:t>erformans ölçümü planlı bir çalışmayı gerektiren bir süreçtir. Bu amaçla oluşturulacak ölçüm sisteminin kuruluşların kendi ihtiya</w:t>
      </w:r>
      <w:r w:rsidR="003C3B45" w:rsidRPr="00B42BD6">
        <w:rPr>
          <w:sz w:val="24"/>
          <w:szCs w:val="24"/>
        </w:rPr>
        <w:t>çları doğrultusunda şekillendirilmesi</w:t>
      </w:r>
      <w:r w:rsidR="00A44C58" w:rsidRPr="00B42BD6">
        <w:rPr>
          <w:sz w:val="24"/>
          <w:szCs w:val="24"/>
        </w:rPr>
        <w:t xml:space="preserve"> kaçınılmazdır. Stratejik planlama sürecinin bir uzantısı olarak da değerlendirilebilecek performans ölçümü, sonuçları itibariyle kuruluşların eksikliklerini ve potansiyel gelişme kapasitelerini açığa çıkararak sürekli iyi</w:t>
      </w:r>
      <w:r w:rsidR="006E2B63" w:rsidRPr="00B42BD6">
        <w:rPr>
          <w:sz w:val="24"/>
          <w:szCs w:val="24"/>
        </w:rPr>
        <w:t>leştirmeye olanak sa</w:t>
      </w:r>
      <w:r w:rsidR="004B5461" w:rsidRPr="00B42BD6">
        <w:rPr>
          <w:sz w:val="24"/>
          <w:szCs w:val="24"/>
        </w:rPr>
        <w:t xml:space="preserve">ğlamaktadır. </w:t>
      </w:r>
      <w:r w:rsidR="00A44C58" w:rsidRPr="00B42BD6">
        <w:rPr>
          <w:sz w:val="24"/>
          <w:szCs w:val="24"/>
        </w:rPr>
        <w:t>Başarılı bir performans ölçüm sisteminin 5 özelliği olmas</w:t>
      </w:r>
      <w:r w:rsidR="006E2B63" w:rsidRPr="00B42BD6">
        <w:rPr>
          <w:sz w:val="24"/>
          <w:szCs w:val="24"/>
        </w:rPr>
        <w:t xml:space="preserve">ı gerektiği </w:t>
      </w:r>
      <w:r w:rsidR="001D69B4" w:rsidRPr="00B42BD6">
        <w:rPr>
          <w:sz w:val="24"/>
          <w:szCs w:val="24"/>
        </w:rPr>
        <w:t>belirtilmiştir</w:t>
      </w:r>
      <w:r w:rsidR="000E628A">
        <w:rPr>
          <w:noProof/>
          <w:sz w:val="24"/>
          <w:szCs w:val="24"/>
        </w:rPr>
        <w:t xml:space="preserve"> (Sinclair ve</w:t>
      </w:r>
      <w:r w:rsidR="000E628A" w:rsidRPr="00765FBC">
        <w:rPr>
          <w:noProof/>
          <w:sz w:val="24"/>
          <w:szCs w:val="24"/>
        </w:rPr>
        <w:t xml:space="preserve"> Zairi, 2000)</w:t>
      </w:r>
      <w:r w:rsidR="006E2B63" w:rsidRPr="00B42BD6">
        <w:rPr>
          <w:sz w:val="24"/>
          <w:szCs w:val="24"/>
        </w:rPr>
        <w:t>.</w:t>
      </w:r>
      <w:r w:rsidR="001D69B4" w:rsidRPr="00B42BD6">
        <w:rPr>
          <w:sz w:val="24"/>
          <w:szCs w:val="24"/>
        </w:rPr>
        <w:t xml:space="preserve"> </w:t>
      </w:r>
      <w:r w:rsidR="00A44C58" w:rsidRPr="00B42BD6">
        <w:rPr>
          <w:sz w:val="24"/>
          <w:szCs w:val="24"/>
        </w:rPr>
        <w:t xml:space="preserve">Ölçüm sistemleri; </w:t>
      </w:r>
    </w:p>
    <w:p w:rsidR="00A44C58" w:rsidRDefault="00A44C58" w:rsidP="00727F4C">
      <w:pPr>
        <w:pStyle w:val="ListeParagraf"/>
        <w:numPr>
          <w:ilvl w:val="0"/>
          <w:numId w:val="42"/>
        </w:numPr>
        <w:spacing w:before="120" w:line="240" w:lineRule="auto"/>
        <w:ind w:left="714" w:hanging="357"/>
        <w:rPr>
          <w:szCs w:val="24"/>
        </w:rPr>
      </w:pPr>
      <w:r w:rsidRPr="00F85495">
        <w:rPr>
          <w:szCs w:val="24"/>
        </w:rPr>
        <w:t xml:space="preserve">İşletmenin amaç, hedef, başarı faktörleri ve programları ile tutarlı ve destekleyici olmalıdır, </w:t>
      </w:r>
    </w:p>
    <w:p w:rsidR="00727F4C" w:rsidRPr="00F85495" w:rsidRDefault="00727F4C" w:rsidP="00727F4C">
      <w:pPr>
        <w:pStyle w:val="ListeParagraf"/>
        <w:spacing w:before="120" w:line="240" w:lineRule="auto"/>
        <w:ind w:left="714"/>
        <w:rPr>
          <w:szCs w:val="24"/>
        </w:rPr>
      </w:pPr>
    </w:p>
    <w:p w:rsidR="00A44C58" w:rsidRDefault="00A44C58" w:rsidP="00727F4C">
      <w:pPr>
        <w:pStyle w:val="ListeParagraf"/>
        <w:numPr>
          <w:ilvl w:val="0"/>
          <w:numId w:val="42"/>
        </w:numPr>
        <w:spacing w:before="120" w:line="240" w:lineRule="auto"/>
        <w:ind w:left="714" w:hanging="357"/>
        <w:rPr>
          <w:szCs w:val="24"/>
        </w:rPr>
      </w:pPr>
      <w:r w:rsidRPr="00F85495">
        <w:rPr>
          <w:szCs w:val="24"/>
        </w:rPr>
        <w:t xml:space="preserve">Ölçüm yapılan alanlara basit ve çabuk </w:t>
      </w:r>
      <w:r w:rsidR="001D69B4">
        <w:rPr>
          <w:szCs w:val="24"/>
        </w:rPr>
        <w:t>bir şekilde bilgi taşınabilmelidir,</w:t>
      </w:r>
    </w:p>
    <w:p w:rsidR="00727F4C" w:rsidRDefault="00727F4C" w:rsidP="00727F4C">
      <w:pPr>
        <w:pStyle w:val="ListeParagraf"/>
        <w:spacing w:before="120" w:line="240" w:lineRule="auto"/>
        <w:ind w:left="714"/>
        <w:rPr>
          <w:szCs w:val="24"/>
        </w:rPr>
      </w:pPr>
    </w:p>
    <w:p w:rsidR="00A44C58" w:rsidRDefault="00A44C58" w:rsidP="00727F4C">
      <w:pPr>
        <w:pStyle w:val="ListeParagraf"/>
        <w:numPr>
          <w:ilvl w:val="0"/>
          <w:numId w:val="42"/>
        </w:numPr>
        <w:spacing w:before="120" w:line="240" w:lineRule="auto"/>
        <w:ind w:left="714" w:hanging="357"/>
        <w:rPr>
          <w:szCs w:val="24"/>
        </w:rPr>
      </w:pPr>
      <w:r w:rsidRPr="00F85495">
        <w:rPr>
          <w:szCs w:val="24"/>
        </w:rPr>
        <w:t xml:space="preserve">Müşteri gereksinimi </w:t>
      </w:r>
      <w:r w:rsidR="001D69B4">
        <w:rPr>
          <w:szCs w:val="24"/>
        </w:rPr>
        <w:t>ve beklentilerine cevap vermelidir,</w:t>
      </w:r>
    </w:p>
    <w:p w:rsidR="00727F4C" w:rsidRPr="00F85495" w:rsidRDefault="00727F4C" w:rsidP="00727F4C">
      <w:pPr>
        <w:pStyle w:val="ListeParagraf"/>
        <w:spacing w:before="120" w:line="240" w:lineRule="auto"/>
        <w:ind w:left="714"/>
        <w:rPr>
          <w:szCs w:val="24"/>
        </w:rPr>
      </w:pPr>
    </w:p>
    <w:p w:rsidR="00A44C58" w:rsidRDefault="00A44C58" w:rsidP="00727F4C">
      <w:pPr>
        <w:pStyle w:val="ListeParagraf"/>
        <w:numPr>
          <w:ilvl w:val="0"/>
          <w:numId w:val="42"/>
        </w:numPr>
        <w:spacing w:before="120" w:line="240" w:lineRule="auto"/>
        <w:ind w:left="714" w:hanging="357"/>
        <w:rPr>
          <w:szCs w:val="24"/>
        </w:rPr>
      </w:pPr>
      <w:r w:rsidRPr="00F85495">
        <w:rPr>
          <w:szCs w:val="24"/>
        </w:rPr>
        <w:t>Örgütün tüm üyelerinin anlayabileceği, karar ve yaptırımlarının değerlendirildiği bir sistem olmalı ve örgütün he</w:t>
      </w:r>
      <w:r w:rsidR="001D69B4">
        <w:rPr>
          <w:szCs w:val="24"/>
        </w:rPr>
        <w:t>r parçası için uygulanabilmelidir,</w:t>
      </w:r>
    </w:p>
    <w:p w:rsidR="00727F4C" w:rsidRPr="00F85495" w:rsidRDefault="00727F4C" w:rsidP="00727F4C">
      <w:pPr>
        <w:pStyle w:val="ListeParagraf"/>
        <w:spacing w:before="120" w:line="240" w:lineRule="auto"/>
        <w:ind w:left="714"/>
        <w:rPr>
          <w:szCs w:val="24"/>
        </w:rPr>
      </w:pPr>
    </w:p>
    <w:p w:rsidR="00A44C58" w:rsidRPr="00F85495" w:rsidRDefault="00A44C58" w:rsidP="00727F4C">
      <w:pPr>
        <w:pStyle w:val="ListeParagraf"/>
        <w:numPr>
          <w:ilvl w:val="0"/>
          <w:numId w:val="42"/>
        </w:numPr>
        <w:spacing w:before="120" w:line="240" w:lineRule="auto"/>
        <w:ind w:left="714" w:hanging="357"/>
        <w:rPr>
          <w:szCs w:val="24"/>
        </w:rPr>
      </w:pPr>
      <w:r w:rsidRPr="00F85495">
        <w:rPr>
          <w:szCs w:val="24"/>
        </w:rPr>
        <w:t xml:space="preserve">Örgütsel öğrenmeyi desteklemeli ve gelişimi sürdürmelidir. </w:t>
      </w:r>
    </w:p>
    <w:p w:rsidR="005077D0" w:rsidRDefault="00A44C58" w:rsidP="005077D0">
      <w:pPr>
        <w:spacing w:line="240" w:lineRule="auto"/>
        <w:rPr>
          <w:szCs w:val="24"/>
        </w:rPr>
      </w:pPr>
      <w:r w:rsidRPr="00F85495">
        <w:rPr>
          <w:szCs w:val="24"/>
        </w:rPr>
        <w:t>Performans öl</w:t>
      </w:r>
      <w:r w:rsidR="001D69B4">
        <w:rPr>
          <w:szCs w:val="24"/>
        </w:rPr>
        <w:t xml:space="preserve">çüm sisteminin oluşturulması ve </w:t>
      </w:r>
      <w:r w:rsidRPr="00F85495">
        <w:rPr>
          <w:szCs w:val="24"/>
        </w:rPr>
        <w:t xml:space="preserve">uygulanması; performans ölçümünün en önemli adımıdır. Bunun </w:t>
      </w:r>
      <w:r w:rsidR="003C3B45">
        <w:rPr>
          <w:szCs w:val="24"/>
        </w:rPr>
        <w:t xml:space="preserve">için; ilk aşamada işletmenin o </w:t>
      </w:r>
      <w:r w:rsidRPr="00F85495">
        <w:rPr>
          <w:szCs w:val="24"/>
        </w:rPr>
        <w:t>andaki performansını ortaya koyabilmek için ne tür bilgilere ihtiyaç olduğu tanımlanır. İkinci aşamada uygun bir ölçüm ailesi geliştirilir. Bir ölçü</w:t>
      </w:r>
      <w:r w:rsidR="001D69B4">
        <w:rPr>
          <w:szCs w:val="24"/>
        </w:rPr>
        <w:t>m hiyerarşisi ortaya çıkarılır, v</w:t>
      </w:r>
      <w:r w:rsidRPr="00F85495">
        <w:rPr>
          <w:szCs w:val="24"/>
        </w:rPr>
        <w:t>eri toplama ve dağıtma yöntemlerine karar verilir. Son aşamada ise; performansla ilgili tüm bilginin gösterim biçimi geliştirilerek ölçüm sistemi oluşturulur</w:t>
      </w:r>
      <w:r w:rsidR="006E2B63">
        <w:rPr>
          <w:szCs w:val="24"/>
        </w:rPr>
        <w:t xml:space="preserve"> </w:t>
      </w:r>
      <w:sdt>
        <w:sdtPr>
          <w:rPr>
            <w:szCs w:val="24"/>
          </w:rPr>
          <w:id w:val="326716362"/>
          <w:citation/>
        </w:sdtPr>
        <w:sdtEndPr/>
        <w:sdtContent>
          <w:r w:rsidR="006E2B63">
            <w:rPr>
              <w:szCs w:val="24"/>
            </w:rPr>
            <w:fldChar w:fldCharType="begin"/>
          </w:r>
          <w:r w:rsidR="006E2B63">
            <w:rPr>
              <w:szCs w:val="24"/>
            </w:rPr>
            <w:instrText xml:space="preserve"> CITATION Har97 \l 1055 </w:instrText>
          </w:r>
          <w:r w:rsidR="006E2B63">
            <w:rPr>
              <w:szCs w:val="24"/>
            </w:rPr>
            <w:fldChar w:fldCharType="separate"/>
          </w:r>
          <w:r w:rsidR="00765FBC" w:rsidRPr="00765FBC">
            <w:rPr>
              <w:noProof/>
              <w:szCs w:val="24"/>
            </w:rPr>
            <w:t>(Harbour, 1997)</w:t>
          </w:r>
          <w:r w:rsidR="006E2B63">
            <w:rPr>
              <w:szCs w:val="24"/>
            </w:rPr>
            <w:fldChar w:fldCharType="end"/>
          </w:r>
        </w:sdtContent>
      </w:sdt>
      <w:bookmarkStart w:id="5" w:name="_Toc358721235"/>
      <w:bookmarkStart w:id="6" w:name="_Toc425337079"/>
      <w:r w:rsidR="005077D0">
        <w:rPr>
          <w:szCs w:val="24"/>
        </w:rPr>
        <w:t>.</w:t>
      </w:r>
    </w:p>
    <w:p w:rsidR="00F75462" w:rsidRDefault="00F75462" w:rsidP="00F75462">
      <w:pPr>
        <w:spacing w:line="240" w:lineRule="auto"/>
        <w:rPr>
          <w:lang w:eastAsia="tr-TR"/>
        </w:rPr>
      </w:pPr>
      <w:r>
        <w:rPr>
          <w:lang w:eastAsia="tr-TR"/>
        </w:rPr>
        <w:t>Performans ölçüm sistemlerinin tasarlanmasında temel olarak neyin ölçüle</w:t>
      </w:r>
      <w:r w:rsidR="001D69B4">
        <w:rPr>
          <w:lang w:eastAsia="tr-TR"/>
        </w:rPr>
        <w:t xml:space="preserve">ceğine karar verilmesi, </w:t>
      </w:r>
      <w:r>
        <w:rPr>
          <w:lang w:eastAsia="tr-TR"/>
        </w:rPr>
        <w:t>verilerin nasıl toplanacağı ve yöneticilerin bu ölçümleri nasıl ve ne şekilde kullanacağı üzerinde durulmaktadır. Performans ölçüml</w:t>
      </w:r>
      <w:r w:rsidR="00021877">
        <w:rPr>
          <w:lang w:eastAsia="tr-TR"/>
        </w:rPr>
        <w:t>erinin temel amaçlarından biri</w:t>
      </w:r>
      <w:r>
        <w:rPr>
          <w:lang w:eastAsia="tr-TR"/>
        </w:rPr>
        <w:t>, problem</w:t>
      </w:r>
      <w:r w:rsidR="00CB384C">
        <w:rPr>
          <w:lang w:eastAsia="tr-TR"/>
        </w:rPr>
        <w:t xml:space="preserve">li </w:t>
      </w:r>
      <w:r>
        <w:rPr>
          <w:lang w:eastAsia="tr-TR"/>
        </w:rPr>
        <w:t xml:space="preserve">alanların belirlenmesi ve işletmenin genel performansı üzerinde önemli etkileri olacak faaliyetlere odaklanılmasının sağlanmasıdır. Etkili bir performans ölçüm sistemi, işletmelerin mevcut durumuna ve </w:t>
      </w:r>
      <w:r w:rsidR="001D69B4">
        <w:rPr>
          <w:lang w:eastAsia="tr-TR"/>
        </w:rPr>
        <w:t>iyileştirilmesi</w:t>
      </w:r>
      <w:r>
        <w:rPr>
          <w:lang w:eastAsia="tr-TR"/>
        </w:rPr>
        <w:t xml:space="preserve"> gereken alanlara ilişkin bilgileri hızlı bir biçimde sağlayabilmelidir </w:t>
      </w:r>
      <w:r w:rsidR="000E628A">
        <w:rPr>
          <w:noProof/>
          <w:lang w:eastAsia="tr-TR"/>
        </w:rPr>
        <w:t>(Manoochehri, 1999)</w:t>
      </w:r>
      <w:r>
        <w:rPr>
          <w:lang w:eastAsia="tr-TR"/>
        </w:rPr>
        <w:t>.</w:t>
      </w:r>
    </w:p>
    <w:p w:rsidR="00F75462" w:rsidRDefault="00F75462" w:rsidP="00F75462">
      <w:pPr>
        <w:spacing w:line="240" w:lineRule="auto"/>
        <w:rPr>
          <w:lang w:eastAsia="tr-TR"/>
        </w:rPr>
      </w:pPr>
      <w:r>
        <w:rPr>
          <w:lang w:eastAsia="tr-TR"/>
        </w:rPr>
        <w:t xml:space="preserve">Performans ölçüm sistemi tasarımında dikkate alınması gereken faktörler şunlardır </w:t>
      </w:r>
      <w:sdt>
        <w:sdtPr>
          <w:rPr>
            <w:lang w:eastAsia="tr-TR"/>
          </w:rPr>
          <w:id w:val="1123354405"/>
          <w:citation/>
        </w:sdtPr>
        <w:sdtEndPr/>
        <w:sdtContent>
          <w:r>
            <w:rPr>
              <w:lang w:eastAsia="tr-TR"/>
            </w:rPr>
            <w:fldChar w:fldCharType="begin"/>
          </w:r>
          <w:r>
            <w:rPr>
              <w:lang w:eastAsia="tr-TR"/>
            </w:rPr>
            <w:instrText xml:space="preserve">CITATION Bea99 \l 1055 </w:instrText>
          </w:r>
          <w:r>
            <w:rPr>
              <w:lang w:eastAsia="tr-TR"/>
            </w:rPr>
            <w:fldChar w:fldCharType="separate"/>
          </w:r>
          <w:r w:rsidR="00765FBC">
            <w:rPr>
              <w:noProof/>
              <w:lang w:eastAsia="tr-TR"/>
            </w:rPr>
            <w:t>(Beamon, 1999)</w:t>
          </w:r>
          <w:r>
            <w:rPr>
              <w:lang w:eastAsia="tr-TR"/>
            </w:rPr>
            <w:fldChar w:fldCharType="end"/>
          </w:r>
        </w:sdtContent>
      </w:sdt>
      <w:r>
        <w:rPr>
          <w:lang w:eastAsia="tr-TR"/>
        </w:rPr>
        <w:t>:</w:t>
      </w:r>
    </w:p>
    <w:p w:rsidR="00F75462" w:rsidRDefault="00F75462" w:rsidP="00727F4C">
      <w:pPr>
        <w:pStyle w:val="ListeParagraf"/>
        <w:numPr>
          <w:ilvl w:val="0"/>
          <w:numId w:val="42"/>
        </w:numPr>
        <w:spacing w:before="120" w:line="240" w:lineRule="auto"/>
        <w:ind w:left="714" w:hanging="357"/>
        <w:rPr>
          <w:szCs w:val="24"/>
        </w:rPr>
      </w:pPr>
      <w:r w:rsidRPr="00ED7CF6">
        <w:rPr>
          <w:szCs w:val="24"/>
        </w:rPr>
        <w:t xml:space="preserve">Performans ölçüm </w:t>
      </w:r>
      <w:proofErr w:type="gramStart"/>
      <w:r w:rsidRPr="00ED7CF6">
        <w:rPr>
          <w:szCs w:val="24"/>
        </w:rPr>
        <w:t>kriterlerinin</w:t>
      </w:r>
      <w:proofErr w:type="gramEnd"/>
      <w:r w:rsidRPr="00ED7CF6">
        <w:rPr>
          <w:szCs w:val="24"/>
        </w:rPr>
        <w:t>, işletmelerin stratejileri ile bağlantısı net bir biçimde kurulmalıdır.</w:t>
      </w:r>
    </w:p>
    <w:p w:rsidR="00727F4C" w:rsidRPr="00ED7CF6" w:rsidRDefault="00727F4C" w:rsidP="00727F4C">
      <w:pPr>
        <w:pStyle w:val="ListeParagraf"/>
        <w:spacing w:before="120" w:line="240" w:lineRule="auto"/>
        <w:ind w:left="714"/>
        <w:rPr>
          <w:szCs w:val="24"/>
        </w:rPr>
      </w:pPr>
    </w:p>
    <w:p w:rsidR="00F75462" w:rsidRDefault="00F75462" w:rsidP="00727F4C">
      <w:pPr>
        <w:pStyle w:val="ListeParagraf"/>
        <w:numPr>
          <w:ilvl w:val="0"/>
          <w:numId w:val="42"/>
        </w:numPr>
        <w:spacing w:before="120" w:line="240" w:lineRule="auto"/>
        <w:ind w:left="714" w:hanging="357"/>
        <w:rPr>
          <w:szCs w:val="24"/>
        </w:rPr>
      </w:pPr>
      <w:r w:rsidRPr="00ED7CF6">
        <w:rPr>
          <w:szCs w:val="24"/>
        </w:rPr>
        <w:t>Kriterlerin birimler arasında farklılıklar gösterebileceği dikkate alınmalıdır.</w:t>
      </w:r>
    </w:p>
    <w:p w:rsidR="00820222" w:rsidRPr="00820222" w:rsidRDefault="00820222" w:rsidP="00820222">
      <w:pPr>
        <w:pStyle w:val="ListeParagraf"/>
        <w:rPr>
          <w:szCs w:val="24"/>
        </w:rPr>
      </w:pPr>
    </w:p>
    <w:p w:rsidR="00820222" w:rsidRPr="00ED7CF6" w:rsidRDefault="00820222" w:rsidP="00820222">
      <w:pPr>
        <w:pStyle w:val="ListeParagraf"/>
        <w:spacing w:before="120" w:line="240" w:lineRule="auto"/>
        <w:ind w:left="714"/>
        <w:rPr>
          <w:szCs w:val="24"/>
        </w:rPr>
      </w:pPr>
    </w:p>
    <w:p w:rsidR="00F75462" w:rsidRDefault="00F75462" w:rsidP="00727F4C">
      <w:pPr>
        <w:pStyle w:val="ListeParagraf"/>
        <w:numPr>
          <w:ilvl w:val="0"/>
          <w:numId w:val="42"/>
        </w:numPr>
        <w:spacing w:before="120" w:line="240" w:lineRule="auto"/>
        <w:ind w:left="714" w:hanging="357"/>
        <w:rPr>
          <w:szCs w:val="24"/>
        </w:rPr>
      </w:pPr>
      <w:r w:rsidRPr="00ED7CF6">
        <w:rPr>
          <w:szCs w:val="24"/>
        </w:rPr>
        <w:t xml:space="preserve">Kullanılması ve anlaşılması kolay </w:t>
      </w:r>
      <w:proofErr w:type="gramStart"/>
      <w:r w:rsidRPr="00ED7CF6">
        <w:rPr>
          <w:szCs w:val="24"/>
        </w:rPr>
        <w:t>kriterler</w:t>
      </w:r>
      <w:proofErr w:type="gramEnd"/>
      <w:r w:rsidRPr="00ED7CF6">
        <w:rPr>
          <w:szCs w:val="24"/>
        </w:rPr>
        <w:t xml:space="preserve"> </w:t>
      </w:r>
      <w:r w:rsidR="00021877">
        <w:rPr>
          <w:szCs w:val="24"/>
        </w:rPr>
        <w:t>seçilmelidir</w:t>
      </w:r>
      <w:r w:rsidRPr="00ED7CF6">
        <w:rPr>
          <w:szCs w:val="24"/>
        </w:rPr>
        <w:t>.</w:t>
      </w:r>
    </w:p>
    <w:p w:rsidR="00820222" w:rsidRPr="00ED7CF6" w:rsidRDefault="00820222" w:rsidP="00820222">
      <w:pPr>
        <w:pStyle w:val="ListeParagraf"/>
        <w:spacing w:before="120" w:line="240" w:lineRule="auto"/>
        <w:ind w:left="714"/>
        <w:rPr>
          <w:szCs w:val="24"/>
        </w:rPr>
      </w:pPr>
    </w:p>
    <w:p w:rsidR="00F75462" w:rsidRDefault="00F75462" w:rsidP="00727F4C">
      <w:pPr>
        <w:pStyle w:val="ListeParagraf"/>
        <w:numPr>
          <w:ilvl w:val="0"/>
          <w:numId w:val="42"/>
        </w:numPr>
        <w:spacing w:before="120" w:line="240" w:lineRule="auto"/>
        <w:ind w:left="714" w:hanging="357"/>
        <w:rPr>
          <w:szCs w:val="24"/>
        </w:rPr>
      </w:pPr>
      <w:r w:rsidRPr="00ED7CF6">
        <w:rPr>
          <w:szCs w:val="24"/>
        </w:rPr>
        <w:t>Kriterler hızlı bir biçimde geri bildirim sağlamalıdır.</w:t>
      </w:r>
    </w:p>
    <w:p w:rsidR="00820222" w:rsidRPr="00820222" w:rsidRDefault="00820222" w:rsidP="00820222">
      <w:pPr>
        <w:pStyle w:val="ListeParagraf"/>
        <w:rPr>
          <w:szCs w:val="24"/>
        </w:rPr>
      </w:pPr>
    </w:p>
    <w:p w:rsidR="00F75462" w:rsidRPr="00ED7CF6" w:rsidRDefault="00F75462" w:rsidP="00727F4C">
      <w:pPr>
        <w:pStyle w:val="ListeParagraf"/>
        <w:numPr>
          <w:ilvl w:val="0"/>
          <w:numId w:val="42"/>
        </w:numPr>
        <w:spacing w:before="120" w:line="240" w:lineRule="auto"/>
        <w:ind w:left="714" w:hanging="357"/>
        <w:rPr>
          <w:szCs w:val="24"/>
        </w:rPr>
      </w:pPr>
      <w:r w:rsidRPr="00ED7CF6">
        <w:rPr>
          <w:szCs w:val="24"/>
        </w:rPr>
        <w:t>Kriterler basit bir kontrol aracı olarak değil de sürekli gelişmeyi sağlayacak biçimde tasarlanmalıdır.</w:t>
      </w:r>
    </w:p>
    <w:p w:rsidR="00F75462" w:rsidRDefault="00F75462" w:rsidP="00727F4C">
      <w:pPr>
        <w:pStyle w:val="ListeParagraf"/>
        <w:numPr>
          <w:ilvl w:val="0"/>
          <w:numId w:val="42"/>
        </w:numPr>
        <w:spacing w:before="120" w:line="240" w:lineRule="auto"/>
        <w:ind w:left="714" w:hanging="357"/>
        <w:rPr>
          <w:szCs w:val="24"/>
        </w:rPr>
      </w:pPr>
      <w:r w:rsidRPr="00ED7CF6">
        <w:rPr>
          <w:szCs w:val="24"/>
        </w:rPr>
        <w:t>Tüm ilgili boyutların ölçümüne olanak sağlanmalıdır.</w:t>
      </w:r>
    </w:p>
    <w:p w:rsidR="00820222" w:rsidRPr="00ED7CF6" w:rsidRDefault="00820222" w:rsidP="00820222">
      <w:pPr>
        <w:pStyle w:val="ListeParagraf"/>
        <w:spacing w:before="120" w:line="240" w:lineRule="auto"/>
        <w:ind w:left="714"/>
        <w:rPr>
          <w:szCs w:val="24"/>
        </w:rPr>
      </w:pPr>
    </w:p>
    <w:p w:rsidR="00F75462" w:rsidRDefault="001D69B4" w:rsidP="00727F4C">
      <w:pPr>
        <w:pStyle w:val="ListeParagraf"/>
        <w:numPr>
          <w:ilvl w:val="0"/>
          <w:numId w:val="42"/>
        </w:numPr>
        <w:spacing w:before="120" w:line="240" w:lineRule="auto"/>
        <w:ind w:left="714" w:hanging="357"/>
        <w:rPr>
          <w:szCs w:val="24"/>
        </w:rPr>
      </w:pPr>
      <w:r w:rsidRPr="00ED7CF6">
        <w:rPr>
          <w:szCs w:val="24"/>
        </w:rPr>
        <w:t>V</w:t>
      </w:r>
      <w:r w:rsidR="00F75462" w:rsidRPr="00ED7CF6">
        <w:rPr>
          <w:szCs w:val="24"/>
        </w:rPr>
        <w:t>eriler ölçülebilir olmalıdır.</w:t>
      </w:r>
    </w:p>
    <w:p w:rsidR="00820222" w:rsidRPr="00820222" w:rsidRDefault="00820222" w:rsidP="00820222">
      <w:pPr>
        <w:pStyle w:val="ListeParagraf"/>
        <w:rPr>
          <w:szCs w:val="24"/>
        </w:rPr>
      </w:pPr>
    </w:p>
    <w:p w:rsidR="00F75462" w:rsidRDefault="00F75462" w:rsidP="00727F4C">
      <w:pPr>
        <w:pStyle w:val="ListeParagraf"/>
        <w:numPr>
          <w:ilvl w:val="0"/>
          <w:numId w:val="42"/>
        </w:numPr>
        <w:spacing w:before="120" w:line="240" w:lineRule="auto"/>
        <w:ind w:left="714" w:hanging="357"/>
        <w:rPr>
          <w:szCs w:val="24"/>
        </w:rPr>
      </w:pPr>
      <w:r w:rsidRPr="00ED7CF6">
        <w:rPr>
          <w:szCs w:val="24"/>
        </w:rPr>
        <w:t xml:space="preserve">Her bir </w:t>
      </w:r>
      <w:proofErr w:type="gramStart"/>
      <w:r w:rsidRPr="00ED7CF6">
        <w:rPr>
          <w:szCs w:val="24"/>
        </w:rPr>
        <w:t>kriterin</w:t>
      </w:r>
      <w:proofErr w:type="gramEnd"/>
      <w:r w:rsidRPr="00ED7CF6">
        <w:rPr>
          <w:szCs w:val="24"/>
        </w:rPr>
        <w:t xml:space="preserve"> amacı açık olarak belirlenmelidir.</w:t>
      </w:r>
    </w:p>
    <w:p w:rsidR="00820222" w:rsidRPr="00820222" w:rsidRDefault="00820222" w:rsidP="00820222">
      <w:pPr>
        <w:pStyle w:val="ListeParagraf"/>
        <w:rPr>
          <w:szCs w:val="24"/>
        </w:rPr>
      </w:pPr>
    </w:p>
    <w:p w:rsidR="00F75462" w:rsidRDefault="00B87562" w:rsidP="00727F4C">
      <w:pPr>
        <w:pStyle w:val="ListeParagraf"/>
        <w:numPr>
          <w:ilvl w:val="0"/>
          <w:numId w:val="42"/>
        </w:numPr>
        <w:spacing w:before="120" w:line="240" w:lineRule="auto"/>
        <w:ind w:left="714" w:hanging="357"/>
        <w:rPr>
          <w:szCs w:val="24"/>
        </w:rPr>
      </w:pPr>
      <w:r w:rsidRPr="00ED7CF6">
        <w:rPr>
          <w:szCs w:val="24"/>
        </w:rPr>
        <w:t>V</w:t>
      </w:r>
      <w:r w:rsidR="00F75462" w:rsidRPr="00ED7CF6">
        <w:rPr>
          <w:szCs w:val="24"/>
        </w:rPr>
        <w:t>eri toplama yöntemleri açık olarak belirlenmelidir.</w:t>
      </w:r>
    </w:p>
    <w:p w:rsidR="00820222" w:rsidRPr="00820222" w:rsidRDefault="00820222" w:rsidP="00820222">
      <w:pPr>
        <w:pStyle w:val="ListeParagraf"/>
        <w:rPr>
          <w:szCs w:val="24"/>
        </w:rPr>
      </w:pPr>
    </w:p>
    <w:p w:rsidR="00F75462" w:rsidRDefault="00F75462" w:rsidP="00727F4C">
      <w:pPr>
        <w:pStyle w:val="ListeParagraf"/>
        <w:numPr>
          <w:ilvl w:val="0"/>
          <w:numId w:val="42"/>
        </w:numPr>
        <w:spacing w:before="120" w:line="240" w:lineRule="auto"/>
        <w:ind w:left="714" w:hanging="357"/>
        <w:rPr>
          <w:szCs w:val="24"/>
        </w:rPr>
      </w:pPr>
      <w:r w:rsidRPr="00ED7CF6">
        <w:rPr>
          <w:szCs w:val="24"/>
        </w:rPr>
        <w:t>Müşteriler, çalışanlar ve yöneticiler performans ölçütlerinin belirlenmesi aşamasında katkıda bulunmalıdırlar.</w:t>
      </w:r>
    </w:p>
    <w:p w:rsidR="00820222" w:rsidRPr="00820222" w:rsidRDefault="00820222" w:rsidP="00820222">
      <w:pPr>
        <w:pStyle w:val="ListeParagraf"/>
        <w:rPr>
          <w:szCs w:val="24"/>
        </w:rPr>
      </w:pPr>
    </w:p>
    <w:p w:rsidR="00F75462" w:rsidRDefault="00F75462" w:rsidP="00727F4C">
      <w:pPr>
        <w:pStyle w:val="ListeParagraf"/>
        <w:numPr>
          <w:ilvl w:val="0"/>
          <w:numId w:val="42"/>
        </w:numPr>
        <w:spacing w:before="120" w:line="240" w:lineRule="auto"/>
        <w:ind w:left="714" w:hanging="357"/>
        <w:rPr>
          <w:szCs w:val="24"/>
        </w:rPr>
      </w:pPr>
      <w:r w:rsidRPr="00ED7CF6">
        <w:rPr>
          <w:szCs w:val="24"/>
        </w:rPr>
        <w:t xml:space="preserve">Tasarlanan ölçüm sistemi; gözden geçirmeye olanak sağlamalı, </w:t>
      </w:r>
      <w:proofErr w:type="gramStart"/>
      <w:r w:rsidRPr="00ED7CF6">
        <w:rPr>
          <w:szCs w:val="24"/>
        </w:rPr>
        <w:t>kriterler</w:t>
      </w:r>
      <w:proofErr w:type="gramEnd"/>
      <w:r w:rsidR="00820222">
        <w:rPr>
          <w:szCs w:val="24"/>
        </w:rPr>
        <w:t>,</w:t>
      </w:r>
      <w:r w:rsidRPr="00ED7CF6">
        <w:rPr>
          <w:szCs w:val="24"/>
        </w:rPr>
        <w:t xml:space="preserve"> koşullar değiştiğinde yeniden değerlendirilmelidir.</w:t>
      </w:r>
    </w:p>
    <w:p w:rsidR="00820222" w:rsidRPr="00820222" w:rsidRDefault="00820222" w:rsidP="00820222">
      <w:pPr>
        <w:pStyle w:val="ListeParagraf"/>
        <w:rPr>
          <w:szCs w:val="24"/>
        </w:rPr>
      </w:pPr>
    </w:p>
    <w:p w:rsidR="00F75462" w:rsidRDefault="00F75462" w:rsidP="00727F4C">
      <w:pPr>
        <w:pStyle w:val="ListeParagraf"/>
        <w:numPr>
          <w:ilvl w:val="0"/>
          <w:numId w:val="42"/>
        </w:numPr>
        <w:spacing w:before="120" w:line="240" w:lineRule="auto"/>
        <w:ind w:left="714" w:hanging="357"/>
        <w:rPr>
          <w:szCs w:val="24"/>
        </w:rPr>
      </w:pPr>
      <w:r w:rsidRPr="00ED7CF6">
        <w:rPr>
          <w:szCs w:val="24"/>
        </w:rPr>
        <w:t xml:space="preserve">Performans </w:t>
      </w:r>
      <w:proofErr w:type="gramStart"/>
      <w:r w:rsidRPr="00ED7CF6">
        <w:rPr>
          <w:szCs w:val="24"/>
        </w:rPr>
        <w:t>kriterleri</w:t>
      </w:r>
      <w:proofErr w:type="gramEnd"/>
      <w:r w:rsidRPr="00ED7CF6">
        <w:rPr>
          <w:szCs w:val="24"/>
        </w:rPr>
        <w:t xml:space="preserve"> mümkün olduğunca objektif olanlardan </w:t>
      </w:r>
      <w:r w:rsidR="00CB384C" w:rsidRPr="00ED7CF6">
        <w:rPr>
          <w:szCs w:val="24"/>
        </w:rPr>
        <w:t>seçilmelidir.</w:t>
      </w:r>
    </w:p>
    <w:p w:rsidR="00820222" w:rsidRPr="00820222" w:rsidRDefault="00820222" w:rsidP="00820222">
      <w:pPr>
        <w:pStyle w:val="ListeParagraf"/>
        <w:rPr>
          <w:szCs w:val="24"/>
        </w:rPr>
      </w:pPr>
    </w:p>
    <w:p w:rsidR="00F75462" w:rsidRPr="00ED7CF6" w:rsidRDefault="00F75462" w:rsidP="00727F4C">
      <w:pPr>
        <w:pStyle w:val="ListeParagraf"/>
        <w:numPr>
          <w:ilvl w:val="0"/>
          <w:numId w:val="42"/>
        </w:numPr>
        <w:spacing w:before="120" w:line="240" w:lineRule="auto"/>
        <w:ind w:left="714" w:hanging="357"/>
        <w:rPr>
          <w:szCs w:val="24"/>
        </w:rPr>
      </w:pPr>
      <w:r w:rsidRPr="00ED7CF6">
        <w:rPr>
          <w:szCs w:val="24"/>
        </w:rPr>
        <w:t xml:space="preserve">Oranlara dayalı performans </w:t>
      </w:r>
      <w:proofErr w:type="gramStart"/>
      <w:r w:rsidRPr="00ED7CF6">
        <w:rPr>
          <w:szCs w:val="24"/>
        </w:rPr>
        <w:t>kriterleri</w:t>
      </w:r>
      <w:proofErr w:type="gramEnd"/>
      <w:r w:rsidRPr="00ED7CF6">
        <w:rPr>
          <w:szCs w:val="24"/>
        </w:rPr>
        <w:t>, mutlak sayılara dayalı performans kriterlerine tercih edilmelidir.</w:t>
      </w:r>
    </w:p>
    <w:p w:rsidR="00F75462" w:rsidRDefault="00F75462" w:rsidP="00F75462">
      <w:pPr>
        <w:spacing w:line="240" w:lineRule="auto"/>
        <w:rPr>
          <w:lang w:eastAsia="tr-TR"/>
        </w:rPr>
      </w:pPr>
      <w:r>
        <w:rPr>
          <w:lang w:eastAsia="tr-TR"/>
        </w:rPr>
        <w:t xml:space="preserve">Performans ölçüm sistemlerinin tasarımında dikkat edilmesi gereken diğer bir nokta, kullanılacak </w:t>
      </w:r>
      <w:proofErr w:type="gramStart"/>
      <w:r>
        <w:rPr>
          <w:lang w:eastAsia="tr-TR"/>
        </w:rPr>
        <w:t>kriterlerin</w:t>
      </w:r>
      <w:proofErr w:type="gramEnd"/>
      <w:r>
        <w:rPr>
          <w:lang w:eastAsia="tr-TR"/>
        </w:rPr>
        <w:t xml:space="preserve"> sayısının belirlenmesidir. İşletmelerde doğru ve gerekli miktarda </w:t>
      </w:r>
      <w:proofErr w:type="gramStart"/>
      <w:r>
        <w:rPr>
          <w:lang w:eastAsia="tr-TR"/>
        </w:rPr>
        <w:t>kriter</w:t>
      </w:r>
      <w:proofErr w:type="gramEnd"/>
      <w:r>
        <w:rPr>
          <w:lang w:eastAsia="tr-TR"/>
        </w:rPr>
        <w:t xml:space="preserve"> kullanılması ile performans ölçümleri daha iyi </w:t>
      </w:r>
      <w:r w:rsidR="00B87562">
        <w:rPr>
          <w:lang w:eastAsia="tr-TR"/>
        </w:rPr>
        <w:t xml:space="preserve">yapılabilmektedir. Kriter sayısının gerekenden çok olması, </w:t>
      </w:r>
      <w:r>
        <w:rPr>
          <w:lang w:eastAsia="tr-TR"/>
        </w:rPr>
        <w:t>fazla</w:t>
      </w:r>
      <w:r w:rsidR="00B87562">
        <w:rPr>
          <w:lang w:eastAsia="tr-TR"/>
        </w:rPr>
        <w:t xml:space="preserve"> sayıda rutin verinin oluşmasından ötürü </w:t>
      </w:r>
      <w:r>
        <w:rPr>
          <w:lang w:eastAsia="tr-TR"/>
        </w:rPr>
        <w:t xml:space="preserve">üst yönetimin dikkatini </w:t>
      </w:r>
      <w:r w:rsidR="00B87562">
        <w:rPr>
          <w:lang w:eastAsia="tr-TR"/>
        </w:rPr>
        <w:t xml:space="preserve">başka noktalara çekebilmektedir. </w:t>
      </w:r>
      <w:r>
        <w:rPr>
          <w:lang w:eastAsia="tr-TR"/>
        </w:rPr>
        <w:t>Ayrıca</w:t>
      </w:r>
      <w:r w:rsidR="00B87562">
        <w:rPr>
          <w:lang w:eastAsia="tr-TR"/>
        </w:rPr>
        <w:t>,</w:t>
      </w:r>
      <w:r>
        <w:rPr>
          <w:lang w:eastAsia="tr-TR"/>
        </w:rPr>
        <w:t xml:space="preserve"> tek bir </w:t>
      </w:r>
      <w:proofErr w:type="gramStart"/>
      <w:r>
        <w:rPr>
          <w:lang w:eastAsia="tr-TR"/>
        </w:rPr>
        <w:t>kriter</w:t>
      </w:r>
      <w:proofErr w:type="gramEnd"/>
      <w:r>
        <w:rPr>
          <w:lang w:eastAsia="tr-TR"/>
        </w:rPr>
        <w:t xml:space="preserve"> tüm birimler ve durumlar için uygun olmamaktadır. Kriterlerin, sektörler ve işletmeler arasında farklılık gösterdiği</w:t>
      </w:r>
      <w:r w:rsidR="00B87562">
        <w:rPr>
          <w:lang w:eastAsia="tr-TR"/>
        </w:rPr>
        <w:t xml:space="preserve"> de</w:t>
      </w:r>
      <w:r>
        <w:rPr>
          <w:lang w:eastAsia="tr-TR"/>
        </w:rPr>
        <w:t xml:space="preserve"> dikkate alınmalıdır. İşletmeler dinamik bir</w:t>
      </w:r>
      <w:r w:rsidR="00B87562">
        <w:rPr>
          <w:lang w:eastAsia="tr-TR"/>
        </w:rPr>
        <w:t xml:space="preserve"> ortamda iş yapmaktadırlar</w:t>
      </w:r>
      <w:r>
        <w:rPr>
          <w:lang w:eastAsia="tr-TR"/>
        </w:rPr>
        <w:t xml:space="preserve">, bu nedenle performans </w:t>
      </w:r>
      <w:proofErr w:type="gramStart"/>
      <w:r w:rsidR="00B87562">
        <w:rPr>
          <w:lang w:eastAsia="tr-TR"/>
        </w:rPr>
        <w:t>kriterleri</w:t>
      </w:r>
      <w:proofErr w:type="gramEnd"/>
      <w:r w:rsidR="00B87562">
        <w:rPr>
          <w:lang w:eastAsia="tr-TR"/>
        </w:rPr>
        <w:t xml:space="preserve"> de dinamik olmalı,</w:t>
      </w:r>
      <w:r>
        <w:rPr>
          <w:lang w:eastAsia="tr-TR"/>
        </w:rPr>
        <w:t xml:space="preserve"> zamana bağlı ol</w:t>
      </w:r>
      <w:r w:rsidR="00CE4DB3">
        <w:rPr>
          <w:lang w:eastAsia="tr-TR"/>
        </w:rPr>
        <w:t xml:space="preserve">arak değişkenlik göstermelidir </w:t>
      </w:r>
      <w:r w:rsidR="000E628A">
        <w:rPr>
          <w:noProof/>
          <w:lang w:eastAsia="tr-TR"/>
        </w:rPr>
        <w:t>(Gunasekaran</w:t>
      </w:r>
      <w:r w:rsidR="001863E0">
        <w:rPr>
          <w:noProof/>
          <w:lang w:eastAsia="tr-TR"/>
        </w:rPr>
        <w:t xml:space="preserve"> ve diğerleri</w:t>
      </w:r>
      <w:r w:rsidR="000E628A">
        <w:rPr>
          <w:noProof/>
          <w:lang w:eastAsia="tr-TR"/>
        </w:rPr>
        <w:t>, 2001)</w:t>
      </w:r>
      <w:r>
        <w:rPr>
          <w:lang w:eastAsia="tr-TR"/>
        </w:rPr>
        <w:t>.</w:t>
      </w:r>
    </w:p>
    <w:p w:rsidR="00F75462" w:rsidRDefault="00F75462" w:rsidP="00F75462">
      <w:pPr>
        <w:spacing w:line="240" w:lineRule="auto"/>
        <w:rPr>
          <w:lang w:eastAsia="tr-TR"/>
        </w:rPr>
      </w:pPr>
      <w:r>
        <w:rPr>
          <w:lang w:eastAsia="tr-TR"/>
        </w:rPr>
        <w:t xml:space="preserve">Diğer taraftan işletmelerde performans ölçüm sistemlerinin başarısı için bazı temel </w:t>
      </w:r>
      <w:r w:rsidR="00CE4DB3">
        <w:rPr>
          <w:lang w:eastAsia="tr-TR"/>
        </w:rPr>
        <w:t xml:space="preserve">ilkelerin benimsenmesi gerekir </w:t>
      </w:r>
      <w:sdt>
        <w:sdtPr>
          <w:rPr>
            <w:lang w:eastAsia="tr-TR"/>
          </w:rPr>
          <w:id w:val="-1169477407"/>
          <w:citation/>
        </w:sdtPr>
        <w:sdtEndPr/>
        <w:sdtContent>
          <w:r>
            <w:rPr>
              <w:lang w:eastAsia="tr-TR"/>
            </w:rPr>
            <w:fldChar w:fldCharType="begin"/>
          </w:r>
          <w:r>
            <w:rPr>
              <w:lang w:eastAsia="tr-TR"/>
            </w:rPr>
            <w:instrText xml:space="preserve">CITATION Akt99 \l 1055 </w:instrText>
          </w:r>
          <w:r>
            <w:rPr>
              <w:lang w:eastAsia="tr-TR"/>
            </w:rPr>
            <w:fldChar w:fldCharType="separate"/>
          </w:r>
          <w:r w:rsidR="00765FBC">
            <w:rPr>
              <w:noProof/>
              <w:lang w:eastAsia="tr-TR"/>
            </w:rPr>
            <w:t>(Aktan, 1999)</w:t>
          </w:r>
          <w:r>
            <w:rPr>
              <w:lang w:eastAsia="tr-TR"/>
            </w:rPr>
            <w:fldChar w:fldCharType="end"/>
          </w:r>
        </w:sdtContent>
      </w:sdt>
      <w:r>
        <w:rPr>
          <w:lang w:eastAsia="tr-TR"/>
        </w:rPr>
        <w:t>:</w:t>
      </w:r>
    </w:p>
    <w:p w:rsidR="00F75462" w:rsidRDefault="00CE4DB3" w:rsidP="00ED7CF6">
      <w:pPr>
        <w:pStyle w:val="ListeParagraf"/>
        <w:numPr>
          <w:ilvl w:val="0"/>
          <w:numId w:val="42"/>
        </w:numPr>
        <w:spacing w:line="240" w:lineRule="auto"/>
        <w:rPr>
          <w:szCs w:val="24"/>
        </w:rPr>
      </w:pPr>
      <w:r w:rsidRPr="00ED7CF6">
        <w:rPr>
          <w:szCs w:val="24"/>
        </w:rPr>
        <w:t>İ</w:t>
      </w:r>
      <w:r w:rsidR="00F75462" w:rsidRPr="00ED7CF6">
        <w:rPr>
          <w:szCs w:val="24"/>
        </w:rPr>
        <w:t>şletmenin hem iç, hem de dış çevresi ile ilgili performans durumları hakkında bilgi vermelidir.</w:t>
      </w:r>
    </w:p>
    <w:p w:rsidR="00020618" w:rsidRPr="00ED7CF6" w:rsidRDefault="00020618" w:rsidP="00020618">
      <w:pPr>
        <w:pStyle w:val="ListeParagraf"/>
        <w:spacing w:line="240" w:lineRule="auto"/>
        <w:rPr>
          <w:szCs w:val="24"/>
        </w:rPr>
      </w:pPr>
    </w:p>
    <w:p w:rsidR="00F75462" w:rsidRDefault="00CE4DB3" w:rsidP="00ED7CF6">
      <w:pPr>
        <w:pStyle w:val="ListeParagraf"/>
        <w:numPr>
          <w:ilvl w:val="0"/>
          <w:numId w:val="42"/>
        </w:numPr>
        <w:spacing w:line="240" w:lineRule="auto"/>
        <w:rPr>
          <w:szCs w:val="24"/>
        </w:rPr>
      </w:pPr>
      <w:r w:rsidRPr="00ED7CF6">
        <w:rPr>
          <w:szCs w:val="24"/>
        </w:rPr>
        <w:t>İ</w:t>
      </w:r>
      <w:r w:rsidR="00F75462" w:rsidRPr="00ED7CF6">
        <w:rPr>
          <w:szCs w:val="24"/>
        </w:rPr>
        <w:t xml:space="preserve">şletmenin mevcut durumunda gelişmeyi sağlayan bir güdü yaratmalıdır. </w:t>
      </w:r>
      <w:r w:rsidRPr="00ED7CF6">
        <w:rPr>
          <w:szCs w:val="24"/>
        </w:rPr>
        <w:t xml:space="preserve">Yöneticilerin davranışları, verdikleri kararlar ile yönetim sürecindeki amaçlar ve işlevler arasındaki </w:t>
      </w:r>
      <w:r w:rsidRPr="00ED7CF6">
        <w:rPr>
          <w:szCs w:val="24"/>
        </w:rPr>
        <w:lastRenderedPageBreak/>
        <w:t>ilişkiyi açıklayabilmelidir.</w:t>
      </w:r>
      <w:r w:rsidR="00F75462" w:rsidRPr="00ED7CF6">
        <w:rPr>
          <w:szCs w:val="24"/>
        </w:rPr>
        <w:t xml:space="preserve"> Ölçüm sonuçları sadece ilgili yöneticilere değil, çalışanlara da iletilerek onların başarılarını öğrenme ve kendilerini düzeltme olanağı sağlanmalıdır.</w:t>
      </w:r>
    </w:p>
    <w:p w:rsidR="00020618" w:rsidRPr="00020618" w:rsidRDefault="00020618" w:rsidP="00020618">
      <w:pPr>
        <w:pStyle w:val="ListeParagraf"/>
        <w:rPr>
          <w:szCs w:val="24"/>
        </w:rPr>
      </w:pPr>
    </w:p>
    <w:p w:rsidR="00F75462" w:rsidRDefault="00CE4DB3" w:rsidP="00ED7CF6">
      <w:pPr>
        <w:pStyle w:val="ListeParagraf"/>
        <w:numPr>
          <w:ilvl w:val="0"/>
          <w:numId w:val="42"/>
        </w:numPr>
        <w:spacing w:line="240" w:lineRule="auto"/>
        <w:rPr>
          <w:szCs w:val="24"/>
        </w:rPr>
      </w:pPr>
      <w:r w:rsidRPr="00ED7CF6">
        <w:rPr>
          <w:szCs w:val="24"/>
        </w:rPr>
        <w:t>Y</w:t>
      </w:r>
      <w:r w:rsidR="00F75462" w:rsidRPr="00ED7CF6">
        <w:rPr>
          <w:szCs w:val="24"/>
        </w:rPr>
        <w:t>anlış anlamaya ya da önemli konuları gözden kaçırmaya neden olabilecek kadar fazla ya da az bilgi içermemelidir. Her ikisi de aynı derecede sakıncalıdır.</w:t>
      </w:r>
    </w:p>
    <w:p w:rsidR="00020618" w:rsidRDefault="00020618" w:rsidP="00020618">
      <w:pPr>
        <w:pStyle w:val="ListeParagraf"/>
        <w:spacing w:line="240" w:lineRule="auto"/>
        <w:rPr>
          <w:szCs w:val="24"/>
        </w:rPr>
      </w:pPr>
    </w:p>
    <w:p w:rsidR="00F75462" w:rsidRDefault="00CE4DB3" w:rsidP="00ED7CF6">
      <w:pPr>
        <w:pStyle w:val="ListeParagraf"/>
        <w:numPr>
          <w:ilvl w:val="0"/>
          <w:numId w:val="42"/>
        </w:numPr>
        <w:spacing w:line="240" w:lineRule="auto"/>
        <w:rPr>
          <w:szCs w:val="24"/>
        </w:rPr>
      </w:pPr>
      <w:r w:rsidRPr="00ED7CF6">
        <w:rPr>
          <w:szCs w:val="24"/>
        </w:rPr>
        <w:t>Sistemin</w:t>
      </w:r>
      <w:r w:rsidR="00F75462" w:rsidRPr="00ED7CF6">
        <w:rPr>
          <w:szCs w:val="24"/>
        </w:rPr>
        <w:t xml:space="preserve"> sağladığı bilgi kullan</w:t>
      </w:r>
      <w:r w:rsidRPr="00ED7CF6">
        <w:rPr>
          <w:szCs w:val="24"/>
        </w:rPr>
        <w:t>ıcılar</w:t>
      </w:r>
      <w:r w:rsidR="00F75462" w:rsidRPr="00ED7CF6">
        <w:rPr>
          <w:szCs w:val="24"/>
        </w:rPr>
        <w:t xml:space="preserve"> tarafından kolayca anlaşılabilir ve kabul edilebilir olmalıdır. Aynı koşul, ölçülenler için de geçerlidir. Bunun için tüm ilgili kesimlerin sistem tasarımına ve uygulamalarına katılmaları sağlanmalıdır.  Katılım düzeyi nicel ve nitel olarak arttıkça onayl</w:t>
      </w:r>
      <w:r w:rsidRPr="00ED7CF6">
        <w:rPr>
          <w:szCs w:val="24"/>
        </w:rPr>
        <w:t xml:space="preserve">ama ve destek de o derece büyüyecektir. </w:t>
      </w:r>
      <w:r w:rsidR="00F75462" w:rsidRPr="00ED7CF6">
        <w:rPr>
          <w:szCs w:val="24"/>
        </w:rPr>
        <w:t>Onaylama</w:t>
      </w:r>
      <w:r w:rsidRPr="00ED7CF6">
        <w:rPr>
          <w:szCs w:val="24"/>
        </w:rPr>
        <w:t>,</w:t>
      </w:r>
      <w:r w:rsidR="00F75462" w:rsidRPr="00ED7CF6">
        <w:rPr>
          <w:szCs w:val="24"/>
        </w:rPr>
        <w:t xml:space="preserve"> performans geliştirme amacı için temel koşuldur.</w:t>
      </w:r>
    </w:p>
    <w:p w:rsidR="00020618" w:rsidRPr="00020618" w:rsidRDefault="00020618" w:rsidP="00020618">
      <w:pPr>
        <w:pStyle w:val="ListeParagraf"/>
        <w:rPr>
          <w:szCs w:val="24"/>
        </w:rPr>
      </w:pPr>
    </w:p>
    <w:p w:rsidR="00F75462" w:rsidRDefault="00C64FE1" w:rsidP="00ED7CF6">
      <w:pPr>
        <w:pStyle w:val="ListeParagraf"/>
        <w:numPr>
          <w:ilvl w:val="0"/>
          <w:numId w:val="42"/>
        </w:numPr>
        <w:spacing w:line="240" w:lineRule="auto"/>
        <w:rPr>
          <w:szCs w:val="24"/>
        </w:rPr>
      </w:pPr>
      <w:r w:rsidRPr="00ED7CF6">
        <w:rPr>
          <w:szCs w:val="24"/>
        </w:rPr>
        <w:t>O</w:t>
      </w:r>
      <w:r w:rsidR="00F75462" w:rsidRPr="00ED7CF6">
        <w:rPr>
          <w:szCs w:val="24"/>
        </w:rPr>
        <w:t xml:space="preserve">rtaya koyacağı ters ya da beklenmeyen sonuçlar karşısında savunma ve karşı savları çürütebilme gücüne sahip olmalıdır. </w:t>
      </w:r>
    </w:p>
    <w:p w:rsidR="0098347D" w:rsidRPr="00F85495" w:rsidRDefault="00253A06" w:rsidP="00253A06">
      <w:pPr>
        <w:pStyle w:val="Balk1"/>
        <w:numPr>
          <w:ilvl w:val="0"/>
          <w:numId w:val="0"/>
        </w:numPr>
        <w:spacing w:after="0"/>
        <w:ind w:left="360" w:hanging="360"/>
      </w:pPr>
      <w:bookmarkStart w:id="7" w:name="_Toc428371553"/>
      <w:bookmarkStart w:id="8" w:name="_Toc425337083"/>
      <w:bookmarkEnd w:id="5"/>
      <w:bookmarkEnd w:id="6"/>
      <w:r>
        <w:t>4.</w:t>
      </w:r>
      <w:r w:rsidR="00FA50CE" w:rsidRPr="00F85495">
        <w:t xml:space="preserve">Önerilen Performans Ölçüm </w:t>
      </w:r>
      <w:r w:rsidR="00CA1A30" w:rsidRPr="00F85495">
        <w:t>Sistemi</w:t>
      </w:r>
      <w:bookmarkEnd w:id="7"/>
    </w:p>
    <w:p w:rsidR="009D0FDC" w:rsidRPr="008D6B34" w:rsidRDefault="009D0FDC" w:rsidP="009D0FDC">
      <w:pPr>
        <w:spacing w:line="240" w:lineRule="auto"/>
      </w:pPr>
      <w:r>
        <w:t xml:space="preserve">Bütün işletmeler belirli amaçları ve görevlerine yerine getirmek için kurulurlar ve bu işletmelerin yöneticilerinin temel görevi çalıştığı kurumun hedeflerini ve görevlerini </w:t>
      </w:r>
      <w:r w:rsidR="004018ED">
        <w:t>başarılı bir şekilde</w:t>
      </w:r>
      <w:r>
        <w:t xml:space="preserve"> gerçekleştirmektir. </w:t>
      </w:r>
      <w:r w:rsidR="004018ED">
        <w:t xml:space="preserve">Başarının ne olduğu yöneticilerin performans bakış açısıyla doğrudan ilgilidir. </w:t>
      </w:r>
      <w:r w:rsidR="00243945">
        <w:t>Y</w:t>
      </w:r>
      <w:r>
        <w:t xml:space="preserve">önetimlerin performans anlayışı, geçmişten günümüze sürekli </w:t>
      </w:r>
      <w:r w:rsidR="004018ED">
        <w:t xml:space="preserve">gelişim ve değişim içinde olmuştur. </w:t>
      </w:r>
      <w:r>
        <w:t>Bu süreç içinde değerini ve önemini kaybeden, yeni geliştirilen, daha fazla önem kazanan performans anlayışları o</w:t>
      </w:r>
      <w:r w:rsidR="004018ED">
        <w:t>rtaya çıkmıştır. Bu durum</w:t>
      </w:r>
      <w:r>
        <w:t xml:space="preserve">, minimum </w:t>
      </w:r>
      <w:r w:rsidRPr="008D6B34">
        <w:t xml:space="preserve">maliyetle, maksimum üretim ve yüksek kârlılığı hedefleyen geleneksel yönetim anlayışından, günümüzün rekabetçi koşullarının gereği olarak müşteri memnuniyeti, kalite, yenilikçilik gibi çok farklı ölçütlere ağırlık vererek geleceğin işletmesini oluşturmayı amaçlayan bir yönetim felsefesine geçiş olarak ele alınmaktadır </w:t>
      </w:r>
      <w:sdt>
        <w:sdtPr>
          <w:id w:val="1221706845"/>
          <w:citation/>
        </w:sdtPr>
        <w:sdtEndPr/>
        <w:sdtContent>
          <w:r w:rsidRPr="008D6B34">
            <w:fldChar w:fldCharType="begin"/>
          </w:r>
          <w:r w:rsidR="000E628A">
            <w:instrText xml:space="preserve">CITATION YerTutucu8 \t  \l 1055 </w:instrText>
          </w:r>
          <w:r w:rsidRPr="008D6B34">
            <w:fldChar w:fldCharType="separate"/>
          </w:r>
          <w:r w:rsidR="000E628A">
            <w:rPr>
              <w:noProof/>
            </w:rPr>
            <w:t>(Akal, 2005)</w:t>
          </w:r>
          <w:r w:rsidRPr="008D6B34">
            <w:fldChar w:fldCharType="end"/>
          </w:r>
        </w:sdtContent>
      </w:sdt>
      <w:r w:rsidRPr="008D6B34">
        <w:t>.</w:t>
      </w:r>
    </w:p>
    <w:p w:rsidR="009D0FDC" w:rsidRDefault="009D0FDC" w:rsidP="009D0FDC">
      <w:pPr>
        <w:spacing w:line="240" w:lineRule="auto"/>
      </w:pPr>
      <w:r>
        <w:t xml:space="preserve">Performans anlayışının, değişim süreci içerisinde önemini hiçbir zaman kaybetmeyen en eski ve ana boyutu ekonomik performans anlayışıdır. Çünkü </w:t>
      </w:r>
      <w:r w:rsidRPr="008D6B34">
        <w:t>kâr</w:t>
      </w:r>
      <w:r>
        <w:t xml:space="preserve"> amacı gütmeyen sosyal amaçlı kuruluşlar dışındaki tüm işletmeler </w:t>
      </w:r>
      <w:r w:rsidR="004018ED">
        <w:t>birer ekonomik organdır</w:t>
      </w:r>
      <w:r>
        <w:t xml:space="preserve"> ve en belirgin hedefleri </w:t>
      </w:r>
      <w:r w:rsidRPr="008D6B34">
        <w:t>kâr</w:t>
      </w:r>
      <w:r>
        <w:t xml:space="preserve">larını maksimize etmektir. Ancak, </w:t>
      </w:r>
      <w:r w:rsidRPr="008D6B34">
        <w:t>kâr</w:t>
      </w:r>
      <w:r>
        <w:t xml:space="preserve"> işletmelerde bir amaç olarak değil işletmenin ekonomikliğini dolayısıyla yaşamının sürekliliğini sağlayan bir sonuç olarak görülmelidir </w:t>
      </w:r>
      <w:sdt>
        <w:sdtPr>
          <w:id w:val="-1828427694"/>
          <w:citation/>
        </w:sdtPr>
        <w:sdtEndPr/>
        <w:sdtContent>
          <w:r>
            <w:fldChar w:fldCharType="begin"/>
          </w:r>
          <w:r>
            <w:instrText xml:space="preserve"> CITATION Dru77 \l 1055 </w:instrText>
          </w:r>
          <w:r>
            <w:fldChar w:fldCharType="separate"/>
          </w:r>
          <w:r w:rsidR="00765FBC">
            <w:rPr>
              <w:noProof/>
            </w:rPr>
            <w:t>(Drucker, 1977)</w:t>
          </w:r>
          <w:r>
            <w:fldChar w:fldCharType="end"/>
          </w:r>
        </w:sdtContent>
      </w:sdt>
      <w:r>
        <w:t xml:space="preserve">. </w:t>
      </w:r>
    </w:p>
    <w:p w:rsidR="00FA50CE" w:rsidRPr="00243945" w:rsidRDefault="009D0FDC" w:rsidP="00281BAF">
      <w:pPr>
        <w:spacing w:line="240" w:lineRule="auto"/>
      </w:pPr>
      <w:r>
        <w:t>Performans anlayışının gelişim sürecinde ikinci sırada yer alan boyut verimliliktir. II. Dünya Savaşı’ndan sonra mal ve hizmetlere olan yoğun talep, sınırlı üretim kaynaklarının oluşturduğu zemin, verimlilik kavramının ortaya çıkmasına yol açmıştır. Verimlilik, yönetimin çalışmalarını maliyet ve girdilerden yararlanma düzeyi üzerinde yoğunlaştırmıştır. İlk dönemlerde özellikle işgücü ve malzeme gibi üretim kaynaklarının kullanımında yoğunlaşan verimlilik artışları giderek sermaye ve enerji kaynaklarına kaymıştır. İzleyen dönemlerde toplum yaşamındaki sürekli deği</w:t>
      </w:r>
      <w:r w:rsidR="004018ED">
        <w:t>şim, karmaşıklaşan çevre, geliş</w:t>
      </w:r>
      <w:r>
        <w:t>en teknoloji, yeni devlet düzenlemeleri (vergi, faiz, yatırım vb. politikalar), iç pazarları dış rekabete açma zorunluluğu doğuran ekonomik koşullar ve bütün bunların etkileşiminde oluşan yeni insan davranışları işletmelerde yönetim anlayışında köklü değişimlere neden olmuştur</w:t>
      </w:r>
      <w:r w:rsidR="00963EEC">
        <w:t xml:space="preserve">. Yeni Japon felsefesi anlayışıyla maliyet artık odaklanılan ana nokta olmaktan çıkmış, verimlilik ise çok daha geniş ilişkiler çerçevesinde düşünülmeye başlanmıştır. Bu süreç işletmeleri kendi istediklerinden çok müşteri isteklerine cevap veren üretimleri gerçekleştirmeye zorlamış ve </w:t>
      </w:r>
      <w:r w:rsidR="00963EEC">
        <w:lastRenderedPageBreak/>
        <w:t xml:space="preserve">kalite ve pazarlama kavramları gündeme gelmiştir </w:t>
      </w:r>
      <w:sdt>
        <w:sdtPr>
          <w:id w:val="-1166784693"/>
          <w:citation/>
        </w:sdtPr>
        <w:sdtEndPr/>
        <w:sdtContent>
          <w:r w:rsidR="00963EEC">
            <w:fldChar w:fldCharType="begin"/>
          </w:r>
          <w:r w:rsidR="000E628A">
            <w:instrText xml:space="preserve">CITATION Aka05 \t  \l 1055 </w:instrText>
          </w:r>
          <w:r w:rsidR="00963EEC">
            <w:fldChar w:fldCharType="separate"/>
          </w:r>
          <w:r w:rsidR="000E628A">
            <w:rPr>
              <w:noProof/>
            </w:rPr>
            <w:t>(Akal, 2005)</w:t>
          </w:r>
          <w:r w:rsidR="00963EEC">
            <w:fldChar w:fldCharType="end"/>
          </w:r>
        </w:sdtContent>
      </w:sdt>
      <w:r w:rsidR="00963EEC">
        <w:t xml:space="preserve">. İşletmelerin performans anlayışının gelişim sürecinde gelinen en son nokta rekabetçiliktir. Çünkü gelişen ekonomi ve endüstriler </w:t>
      </w:r>
      <w:r w:rsidR="00243945">
        <w:t>yarış haline girmiştir. İşletme yöneticileri yeni rakipleri kimdir, daha başka rakipler çıkabilir mi, rakiplerin performans düzeyleri nedir, gelecekte nasıl bir performans göstereceklerdir, bunlar karşısında performansımız ne o</w:t>
      </w:r>
      <w:r w:rsidR="004018ED">
        <w:t>lmalıdır gibi sorunların cevabın</w:t>
      </w:r>
      <w:r w:rsidR="00243945">
        <w:t xml:space="preserve">ı aramaktadırlar. Ayrıca, son olarak rakipler dışında çevresel etmenler olarak ekonomik koşullar, teknolojik değişimler, müşteriler ve kamuoyu da önemli </w:t>
      </w:r>
      <w:r w:rsidR="004018ED">
        <w:t>diğer</w:t>
      </w:r>
      <w:r w:rsidR="00243945">
        <w:t xml:space="preserve"> performans boyutlarıdır</w:t>
      </w:r>
      <w:r w:rsidR="00963EEC">
        <w:t xml:space="preserve"> </w:t>
      </w:r>
      <w:r w:rsidR="002259BE">
        <w:rPr>
          <w:noProof/>
        </w:rPr>
        <w:t>(Sink, 1985)</w:t>
      </w:r>
      <w:r w:rsidR="00EE5A4B">
        <w:t xml:space="preserve">. </w:t>
      </w:r>
      <w:r w:rsidR="00243945">
        <w:t xml:space="preserve">Bu kapsamda </w:t>
      </w:r>
      <w:proofErr w:type="gramStart"/>
      <w:r w:rsidR="00243945">
        <w:rPr>
          <w:szCs w:val="24"/>
        </w:rPr>
        <w:t>l</w:t>
      </w:r>
      <w:r w:rsidR="00FA50CE" w:rsidRPr="00F85495">
        <w:rPr>
          <w:szCs w:val="24"/>
        </w:rPr>
        <w:t>iteratürde</w:t>
      </w:r>
      <w:proofErr w:type="gramEnd"/>
      <w:r w:rsidR="00FA50CE" w:rsidRPr="00F85495">
        <w:rPr>
          <w:szCs w:val="24"/>
        </w:rPr>
        <w:t xml:space="preserve"> yer alan </w:t>
      </w:r>
      <w:r w:rsidR="00243945">
        <w:rPr>
          <w:szCs w:val="24"/>
        </w:rPr>
        <w:t xml:space="preserve">performans </w:t>
      </w:r>
      <w:r w:rsidR="00FA50CE" w:rsidRPr="00F85495">
        <w:rPr>
          <w:szCs w:val="24"/>
        </w:rPr>
        <w:t xml:space="preserve">ölçüm </w:t>
      </w:r>
      <w:r w:rsidR="00243945">
        <w:rPr>
          <w:szCs w:val="24"/>
        </w:rPr>
        <w:t>sistemleri</w:t>
      </w:r>
      <w:r w:rsidR="000C3AAC">
        <w:rPr>
          <w:szCs w:val="24"/>
        </w:rPr>
        <w:t xml:space="preserve"> ve</w:t>
      </w:r>
      <w:r w:rsidR="00243945">
        <w:rPr>
          <w:szCs w:val="24"/>
        </w:rPr>
        <w:t xml:space="preserve"> </w:t>
      </w:r>
      <w:r w:rsidR="004018ED">
        <w:rPr>
          <w:szCs w:val="24"/>
        </w:rPr>
        <w:t>ele aldıkları</w:t>
      </w:r>
      <w:r w:rsidR="00243945">
        <w:rPr>
          <w:szCs w:val="24"/>
        </w:rPr>
        <w:t xml:space="preserve"> </w:t>
      </w:r>
      <w:r w:rsidR="00FA50CE" w:rsidRPr="00F85495">
        <w:rPr>
          <w:szCs w:val="24"/>
        </w:rPr>
        <w:t xml:space="preserve">performans ölçüm boyutları </w:t>
      </w:r>
      <w:r w:rsidR="00FA50CE" w:rsidRPr="00F85495">
        <w:rPr>
          <w:szCs w:val="24"/>
        </w:rPr>
        <w:fldChar w:fldCharType="begin"/>
      </w:r>
      <w:r w:rsidR="00FA50CE" w:rsidRPr="00F85495">
        <w:rPr>
          <w:szCs w:val="24"/>
        </w:rPr>
        <w:instrText xml:space="preserve"> REF _Ref306184689 \h  \* MERGEFORMAT </w:instrText>
      </w:r>
      <w:r w:rsidR="00FA50CE" w:rsidRPr="00F85495">
        <w:rPr>
          <w:szCs w:val="24"/>
        </w:rPr>
      </w:r>
      <w:r w:rsidR="00FA50CE" w:rsidRPr="00F85495">
        <w:rPr>
          <w:szCs w:val="24"/>
        </w:rPr>
        <w:fldChar w:fldCharType="separate"/>
      </w:r>
      <w:r w:rsidR="006504EB" w:rsidRPr="006504EB">
        <w:rPr>
          <w:szCs w:val="24"/>
        </w:rPr>
        <w:t>Çizelge 1</w:t>
      </w:r>
      <w:r w:rsidR="00FA50CE" w:rsidRPr="00F85495">
        <w:rPr>
          <w:szCs w:val="24"/>
        </w:rPr>
        <w:fldChar w:fldCharType="end"/>
      </w:r>
      <w:r w:rsidR="00FA50CE" w:rsidRPr="00F85495">
        <w:rPr>
          <w:szCs w:val="24"/>
        </w:rPr>
        <w:t>’de gösterilmiştir.</w:t>
      </w:r>
    </w:p>
    <w:p w:rsidR="004018ED" w:rsidRDefault="004018ED" w:rsidP="004018ED">
      <w:pPr>
        <w:spacing w:line="240" w:lineRule="auto"/>
        <w:rPr>
          <w:szCs w:val="24"/>
        </w:rPr>
      </w:pPr>
      <w:r w:rsidRPr="00F85495">
        <w:rPr>
          <w:szCs w:val="24"/>
        </w:rPr>
        <w:t>Literatürde yer alan ve sıklıkla kullanıl</w:t>
      </w:r>
      <w:r>
        <w:rPr>
          <w:szCs w:val="24"/>
        </w:rPr>
        <w:t>an performans ölçüm yöntemleri incelendiğinde</w:t>
      </w:r>
      <w:r w:rsidRPr="00F85495">
        <w:rPr>
          <w:szCs w:val="24"/>
        </w:rPr>
        <w:t xml:space="preserve">, </w:t>
      </w:r>
      <w:r>
        <w:rPr>
          <w:szCs w:val="24"/>
        </w:rPr>
        <w:t>dikkate alınan boyutlar</w:t>
      </w:r>
      <w:r w:rsidRPr="00F85495">
        <w:rPr>
          <w:szCs w:val="24"/>
        </w:rPr>
        <w:t xml:space="preserve"> genel itibariyle yöntemin hangi alana odaklandığına göre farklılaş</w:t>
      </w:r>
      <w:r>
        <w:rPr>
          <w:szCs w:val="24"/>
        </w:rPr>
        <w:t xml:space="preserve">maktadır. </w:t>
      </w:r>
      <w:r w:rsidR="00677F3B">
        <w:rPr>
          <w:szCs w:val="24"/>
        </w:rPr>
        <w:t xml:space="preserve">Lynch </w:t>
      </w:r>
      <w:r>
        <w:rPr>
          <w:szCs w:val="24"/>
        </w:rPr>
        <w:t xml:space="preserve">ve </w:t>
      </w:r>
      <w:r w:rsidR="00677F3B">
        <w:rPr>
          <w:szCs w:val="24"/>
        </w:rPr>
        <w:t>Cross</w:t>
      </w:r>
      <w:r w:rsidR="00677F3B" w:rsidRPr="00F85495">
        <w:rPr>
          <w:szCs w:val="24"/>
        </w:rPr>
        <w:t xml:space="preserve"> </w:t>
      </w:r>
      <w:r w:rsidR="00677F3B">
        <w:rPr>
          <w:szCs w:val="24"/>
        </w:rPr>
        <w:t xml:space="preserve">(1991) </w:t>
      </w:r>
      <w:r w:rsidRPr="00F85495">
        <w:rPr>
          <w:szCs w:val="24"/>
        </w:rPr>
        <w:t>tarafından geliştirilen Stratejik Ölçüm Analiz ve Raporlama Tekniği modelinde ana odak müşteri olarak ele alınmıştır</w:t>
      </w:r>
      <w:r>
        <w:rPr>
          <w:szCs w:val="24"/>
        </w:rPr>
        <w:t xml:space="preserve">. </w:t>
      </w:r>
      <w:r w:rsidRPr="00F85495">
        <w:rPr>
          <w:szCs w:val="24"/>
        </w:rPr>
        <w:t xml:space="preserve">Bu yüzden modelde müşteri </w:t>
      </w:r>
      <w:proofErr w:type="gramStart"/>
      <w:r w:rsidRPr="00F85495">
        <w:rPr>
          <w:szCs w:val="24"/>
        </w:rPr>
        <w:t>bazlı</w:t>
      </w:r>
      <w:proofErr w:type="gramEnd"/>
      <w:r w:rsidRPr="00F85495">
        <w:rPr>
          <w:szCs w:val="24"/>
        </w:rPr>
        <w:t xml:space="preserve"> olarak pazarlama, müşteri seçimi, müşteri memnuniyeti, müşteriye ürünü zamanında u</w:t>
      </w:r>
      <w:r w:rsidR="00407D7E">
        <w:rPr>
          <w:szCs w:val="24"/>
        </w:rPr>
        <w:t xml:space="preserve">laştırma gibi ölçüm boyutları kullanılmıştır. </w:t>
      </w:r>
      <w:r>
        <w:rPr>
          <w:szCs w:val="24"/>
        </w:rPr>
        <w:t>Kaplan ve Norton</w:t>
      </w:r>
      <w:r w:rsidR="00677F3B">
        <w:rPr>
          <w:szCs w:val="24"/>
        </w:rPr>
        <w:t xml:space="preserve"> (1992)</w:t>
      </w:r>
      <w:r>
        <w:rPr>
          <w:szCs w:val="24"/>
        </w:rPr>
        <w:t xml:space="preserve"> </w:t>
      </w:r>
      <w:r w:rsidRPr="00F85495">
        <w:rPr>
          <w:szCs w:val="24"/>
        </w:rPr>
        <w:t>tarafından geliştirilen Dengeli Performa</w:t>
      </w:r>
      <w:r>
        <w:rPr>
          <w:szCs w:val="24"/>
        </w:rPr>
        <w:t xml:space="preserve">ns Karnesi Modeli, </w:t>
      </w:r>
      <w:proofErr w:type="spellStart"/>
      <w:r>
        <w:rPr>
          <w:szCs w:val="24"/>
        </w:rPr>
        <w:t>Kanji</w:t>
      </w:r>
      <w:proofErr w:type="spellEnd"/>
      <w:r w:rsidR="00677F3B">
        <w:rPr>
          <w:szCs w:val="24"/>
        </w:rPr>
        <w:t xml:space="preserve"> (</w:t>
      </w:r>
      <w:r w:rsidR="000E7876">
        <w:rPr>
          <w:szCs w:val="24"/>
        </w:rPr>
        <w:t>1998</w:t>
      </w:r>
      <w:r w:rsidR="00677F3B">
        <w:rPr>
          <w:szCs w:val="24"/>
        </w:rPr>
        <w:t>)</w:t>
      </w:r>
      <w:r>
        <w:rPr>
          <w:szCs w:val="24"/>
        </w:rPr>
        <w:t xml:space="preserve"> </w:t>
      </w:r>
      <w:r w:rsidR="000C3AAC">
        <w:rPr>
          <w:szCs w:val="24"/>
        </w:rPr>
        <w:t xml:space="preserve">tarafından geliştirilen </w:t>
      </w:r>
      <w:proofErr w:type="spellStart"/>
      <w:r w:rsidR="000C3AAC">
        <w:rPr>
          <w:szCs w:val="24"/>
        </w:rPr>
        <w:t>Kanji’nin</w:t>
      </w:r>
      <w:proofErr w:type="spellEnd"/>
      <w:r w:rsidR="00407D7E">
        <w:rPr>
          <w:szCs w:val="24"/>
        </w:rPr>
        <w:t xml:space="preserve"> İşletme Karnesi</w:t>
      </w:r>
      <w:r w:rsidR="000E7876">
        <w:rPr>
          <w:szCs w:val="24"/>
        </w:rPr>
        <w:t xml:space="preserve"> </w:t>
      </w:r>
      <w:r w:rsidRPr="00F85495">
        <w:rPr>
          <w:szCs w:val="24"/>
        </w:rPr>
        <w:t xml:space="preserve">ve </w:t>
      </w:r>
      <w:proofErr w:type="spellStart"/>
      <w:r w:rsidRPr="00F85495">
        <w:rPr>
          <w:szCs w:val="24"/>
        </w:rPr>
        <w:t>Neely</w:t>
      </w:r>
      <w:proofErr w:type="spellEnd"/>
      <w:r w:rsidR="000E7876">
        <w:rPr>
          <w:szCs w:val="24"/>
        </w:rPr>
        <w:t xml:space="preserve"> ve diğerleri (2001)</w:t>
      </w:r>
      <w:r w:rsidRPr="00F85495">
        <w:rPr>
          <w:szCs w:val="24"/>
        </w:rPr>
        <w:t xml:space="preserve"> tarafından geliştirilen Performans Prizması gibi modeller ise işletme paydaşları üzerinde yoğunlaşmışlardır. </w:t>
      </w:r>
    </w:p>
    <w:p w:rsidR="004018ED" w:rsidRPr="00F85495" w:rsidRDefault="004018ED" w:rsidP="004018ED">
      <w:pPr>
        <w:spacing w:line="240" w:lineRule="auto"/>
        <w:rPr>
          <w:szCs w:val="24"/>
        </w:rPr>
      </w:pPr>
      <w:proofErr w:type="spellStart"/>
      <w:r>
        <w:rPr>
          <w:szCs w:val="24"/>
        </w:rPr>
        <w:t>Deming</w:t>
      </w:r>
      <w:proofErr w:type="spellEnd"/>
      <w:r>
        <w:rPr>
          <w:szCs w:val="24"/>
        </w:rPr>
        <w:t xml:space="preserve"> Ödülü, </w:t>
      </w:r>
      <w:r w:rsidRPr="00F85495">
        <w:rPr>
          <w:szCs w:val="24"/>
        </w:rPr>
        <w:t>Dünya Standartlarında Üretim Performans Ölçüm S</w:t>
      </w:r>
      <w:r>
        <w:rPr>
          <w:szCs w:val="24"/>
        </w:rPr>
        <w:t xml:space="preserve">istemi Modeli, </w:t>
      </w:r>
      <w:r w:rsidRPr="00F85495">
        <w:rPr>
          <w:szCs w:val="24"/>
        </w:rPr>
        <w:t>P</w:t>
      </w:r>
      <w:r>
        <w:rPr>
          <w:szCs w:val="24"/>
        </w:rPr>
        <w:t>erformans Ölçüm Sistemi Modeli, Singapur Kalite Ödülleri Modeli,</w:t>
      </w:r>
      <w:r w:rsidRPr="00F85495">
        <w:rPr>
          <w:szCs w:val="24"/>
        </w:rPr>
        <w:t xml:space="preserve"> Kuantum Performans Ölçümü Modeli</w:t>
      </w:r>
      <w:r w:rsidR="00407D7E">
        <w:rPr>
          <w:szCs w:val="24"/>
        </w:rPr>
        <w:t>,</w:t>
      </w:r>
      <w:r w:rsidR="001863E0">
        <w:rPr>
          <w:szCs w:val="24"/>
        </w:rPr>
        <w:t xml:space="preserve"> Avrupa </w:t>
      </w:r>
      <w:r w:rsidRPr="00F85495">
        <w:rPr>
          <w:szCs w:val="24"/>
        </w:rPr>
        <w:t>Kalite Yönetim Vakfı Mü</w:t>
      </w:r>
      <w:r w:rsidR="00407D7E">
        <w:rPr>
          <w:szCs w:val="24"/>
        </w:rPr>
        <w:t>kemmellik Modeli gibi modellerin</w:t>
      </w:r>
      <w:r w:rsidRPr="00F85495">
        <w:rPr>
          <w:szCs w:val="24"/>
        </w:rPr>
        <w:t xml:space="preserve"> ise daha çok kalite ve rekabetçilik üzerine </w:t>
      </w:r>
      <w:r w:rsidR="00407D7E">
        <w:rPr>
          <w:szCs w:val="24"/>
        </w:rPr>
        <w:t>ağırlık verdiği</w:t>
      </w:r>
      <w:r w:rsidRPr="00F85495">
        <w:rPr>
          <w:szCs w:val="24"/>
        </w:rPr>
        <w:t xml:space="preserve"> görülmektedir.</w:t>
      </w:r>
    </w:p>
    <w:p w:rsidR="004018ED" w:rsidRPr="00F85495" w:rsidRDefault="004018ED" w:rsidP="00281BAF">
      <w:pPr>
        <w:spacing w:line="240" w:lineRule="auto"/>
        <w:rPr>
          <w:szCs w:val="24"/>
        </w:rPr>
        <w:sectPr w:rsidR="004018ED" w:rsidRPr="00F85495" w:rsidSect="00CB76D2">
          <w:headerReference w:type="default" r:id="rId9"/>
          <w:footerReference w:type="default" r:id="rId10"/>
          <w:pgSz w:w="11906" w:h="16838"/>
          <w:pgMar w:top="1417" w:right="1417" w:bottom="1417" w:left="1417" w:header="1417" w:footer="709" w:gutter="0"/>
          <w:cols w:space="708"/>
          <w:docGrid w:linePitch="360"/>
        </w:sectPr>
      </w:pPr>
    </w:p>
    <w:p w:rsidR="00FA50CE" w:rsidRPr="00F85495" w:rsidRDefault="00FA50CE" w:rsidP="003541BF">
      <w:pPr>
        <w:pStyle w:val="ResimYazs"/>
      </w:pPr>
      <w:bookmarkStart w:id="9" w:name="_Ref306184689"/>
      <w:r w:rsidRPr="00F85495">
        <w:lastRenderedPageBreak/>
        <w:t xml:space="preserve">Çizelge </w:t>
      </w:r>
      <w:r w:rsidR="003034A4">
        <w:fldChar w:fldCharType="begin"/>
      </w:r>
      <w:r w:rsidR="003034A4">
        <w:instrText xml:space="preserve"> SEQ Çizelge \* ARABIC </w:instrText>
      </w:r>
      <w:r w:rsidR="003034A4">
        <w:fldChar w:fldCharType="separate"/>
      </w:r>
      <w:r w:rsidR="006504EB">
        <w:rPr>
          <w:noProof/>
        </w:rPr>
        <w:t>1</w:t>
      </w:r>
      <w:r w:rsidR="003034A4">
        <w:rPr>
          <w:noProof/>
        </w:rPr>
        <w:fldChar w:fldCharType="end"/>
      </w:r>
      <w:bookmarkEnd w:id="9"/>
      <w:r w:rsidRPr="00F85495">
        <w:t xml:space="preserve">. Literatürde </w:t>
      </w:r>
      <w:r w:rsidR="001D5D74" w:rsidRPr="00F85495">
        <w:t xml:space="preserve">Yer Alan Ölçüm </w:t>
      </w:r>
      <w:r w:rsidR="001D5D74">
        <w:t>Sistemlerinin</w:t>
      </w:r>
      <w:r w:rsidR="001D5D74" w:rsidRPr="00F85495">
        <w:t xml:space="preserve"> Ele Aldığı Performans Ölçüm Boyutları </w:t>
      </w:r>
    </w:p>
    <w:tbl>
      <w:tblPr>
        <w:tblStyle w:val="TabloKlavuzu"/>
        <w:tblW w:w="5414" w:type="pct"/>
        <w:jc w:val="center"/>
        <w:tblLayout w:type="fixed"/>
        <w:tblLook w:val="04A0" w:firstRow="1" w:lastRow="0" w:firstColumn="1" w:lastColumn="0" w:noHBand="0" w:noVBand="1"/>
      </w:tblPr>
      <w:tblGrid>
        <w:gridCol w:w="3659"/>
        <w:gridCol w:w="4577"/>
        <w:gridCol w:w="6239"/>
      </w:tblGrid>
      <w:tr w:rsidR="001D513A" w:rsidRPr="00834A09" w:rsidTr="001D513A">
        <w:trPr>
          <w:trHeight w:val="397"/>
          <w:jc w:val="center"/>
        </w:trPr>
        <w:tc>
          <w:tcPr>
            <w:tcW w:w="1264" w:type="pct"/>
            <w:vAlign w:val="center"/>
          </w:tcPr>
          <w:p w:rsidR="001D513A" w:rsidRPr="00834A09" w:rsidRDefault="001D513A" w:rsidP="00281BAF">
            <w:pPr>
              <w:spacing w:after="0" w:line="240" w:lineRule="auto"/>
              <w:jc w:val="left"/>
              <w:rPr>
                <w:b/>
                <w:sz w:val="16"/>
                <w:szCs w:val="24"/>
              </w:rPr>
            </w:pPr>
            <w:r>
              <w:rPr>
                <w:b/>
                <w:sz w:val="16"/>
                <w:szCs w:val="24"/>
              </w:rPr>
              <w:t>Referans</w:t>
            </w:r>
          </w:p>
        </w:tc>
        <w:tc>
          <w:tcPr>
            <w:tcW w:w="1581" w:type="pct"/>
            <w:vAlign w:val="center"/>
          </w:tcPr>
          <w:p w:rsidR="001D513A" w:rsidRPr="00834A09" w:rsidRDefault="001D513A" w:rsidP="00243945">
            <w:pPr>
              <w:spacing w:after="0" w:line="240" w:lineRule="auto"/>
              <w:jc w:val="left"/>
              <w:rPr>
                <w:b/>
                <w:sz w:val="16"/>
                <w:szCs w:val="24"/>
              </w:rPr>
            </w:pPr>
            <w:r w:rsidRPr="00834A09">
              <w:rPr>
                <w:b/>
                <w:sz w:val="16"/>
                <w:szCs w:val="24"/>
              </w:rPr>
              <w:t>Önerilen Performans Ölçüm Sistemi</w:t>
            </w:r>
          </w:p>
        </w:tc>
        <w:tc>
          <w:tcPr>
            <w:tcW w:w="2155" w:type="pct"/>
            <w:vAlign w:val="center"/>
          </w:tcPr>
          <w:p w:rsidR="001D513A" w:rsidRPr="00834A09" w:rsidRDefault="001D513A" w:rsidP="00281BAF">
            <w:pPr>
              <w:spacing w:after="0" w:line="240" w:lineRule="auto"/>
              <w:jc w:val="left"/>
              <w:rPr>
                <w:b/>
                <w:sz w:val="16"/>
                <w:szCs w:val="24"/>
              </w:rPr>
            </w:pPr>
            <w:r w:rsidRPr="00834A09">
              <w:rPr>
                <w:b/>
                <w:sz w:val="16"/>
                <w:szCs w:val="24"/>
              </w:rPr>
              <w:t>Boyutlar</w:t>
            </w:r>
          </w:p>
        </w:tc>
      </w:tr>
      <w:tr w:rsidR="001D513A" w:rsidRPr="00834A09" w:rsidTr="001D513A">
        <w:trPr>
          <w:trHeight w:val="397"/>
          <w:jc w:val="center"/>
        </w:trPr>
        <w:tc>
          <w:tcPr>
            <w:tcW w:w="1264" w:type="pct"/>
          </w:tcPr>
          <w:p w:rsidR="001D513A" w:rsidRPr="00834A09" w:rsidRDefault="001D513A" w:rsidP="00281BAF">
            <w:pPr>
              <w:spacing w:after="0" w:line="240" w:lineRule="auto"/>
              <w:rPr>
                <w:sz w:val="16"/>
                <w:szCs w:val="24"/>
              </w:rPr>
            </w:pPr>
            <w:r>
              <w:rPr>
                <w:noProof/>
                <w:sz w:val="16"/>
                <w:szCs w:val="24"/>
              </w:rPr>
              <w:t>JUSE (</w:t>
            </w:r>
            <w:r w:rsidRPr="00765FBC">
              <w:rPr>
                <w:noProof/>
                <w:sz w:val="16"/>
                <w:szCs w:val="24"/>
              </w:rPr>
              <w:t>2011)</w:t>
            </w:r>
          </w:p>
        </w:tc>
        <w:tc>
          <w:tcPr>
            <w:tcW w:w="1581" w:type="pct"/>
          </w:tcPr>
          <w:p w:rsidR="001D513A" w:rsidRPr="00834A09" w:rsidRDefault="001D513A" w:rsidP="00281BAF">
            <w:pPr>
              <w:spacing w:after="0" w:line="240" w:lineRule="auto"/>
              <w:rPr>
                <w:sz w:val="16"/>
                <w:szCs w:val="24"/>
              </w:rPr>
            </w:pPr>
            <w:proofErr w:type="spellStart"/>
            <w:r w:rsidRPr="00834A09">
              <w:rPr>
                <w:sz w:val="16"/>
                <w:szCs w:val="24"/>
              </w:rPr>
              <w:t>Deming</w:t>
            </w:r>
            <w:proofErr w:type="spellEnd"/>
            <w:r w:rsidRPr="00834A09">
              <w:rPr>
                <w:sz w:val="16"/>
                <w:szCs w:val="24"/>
              </w:rPr>
              <w:t xml:space="preserve"> Ödülü (</w:t>
            </w:r>
            <w:proofErr w:type="spellStart"/>
            <w:r w:rsidRPr="00834A09">
              <w:rPr>
                <w:sz w:val="16"/>
                <w:szCs w:val="24"/>
              </w:rPr>
              <w:t>Deming</w:t>
            </w:r>
            <w:proofErr w:type="spellEnd"/>
            <w:r w:rsidRPr="00834A09">
              <w:rPr>
                <w:sz w:val="16"/>
                <w:szCs w:val="24"/>
              </w:rPr>
              <w:t xml:space="preserve"> Prize) - (DP)</w:t>
            </w:r>
          </w:p>
        </w:tc>
        <w:tc>
          <w:tcPr>
            <w:tcW w:w="2155" w:type="pct"/>
            <w:vAlign w:val="center"/>
          </w:tcPr>
          <w:p w:rsidR="001D513A" w:rsidRPr="00834A09" w:rsidRDefault="001D513A" w:rsidP="00281BAF">
            <w:pPr>
              <w:spacing w:after="0" w:line="240" w:lineRule="auto"/>
              <w:jc w:val="left"/>
              <w:rPr>
                <w:sz w:val="16"/>
                <w:szCs w:val="24"/>
              </w:rPr>
            </w:pPr>
            <w:r w:rsidRPr="00834A09">
              <w:rPr>
                <w:sz w:val="16"/>
                <w:szCs w:val="24"/>
              </w:rPr>
              <w:t xml:space="preserve">Politikalar, Organizasyon, Bilgi, Standardizasyon, İnsan Kaynakları, Kalite Güvence, Bakım, İyileştirme, Etkiler, Gelecek Planları </w:t>
            </w:r>
          </w:p>
        </w:tc>
      </w:tr>
      <w:tr w:rsidR="001D513A" w:rsidRPr="00834A09" w:rsidTr="001D513A">
        <w:trPr>
          <w:trHeight w:val="397"/>
          <w:jc w:val="center"/>
        </w:trPr>
        <w:tc>
          <w:tcPr>
            <w:tcW w:w="1264" w:type="pct"/>
          </w:tcPr>
          <w:p w:rsidR="001D513A" w:rsidRPr="00834A09" w:rsidRDefault="001D513A" w:rsidP="001E7CB6">
            <w:pPr>
              <w:autoSpaceDE w:val="0"/>
              <w:autoSpaceDN w:val="0"/>
              <w:adjustRightInd w:val="0"/>
              <w:spacing w:after="0" w:line="240" w:lineRule="auto"/>
              <w:rPr>
                <w:sz w:val="16"/>
                <w:szCs w:val="24"/>
              </w:rPr>
            </w:pPr>
            <w:proofErr w:type="spellStart"/>
            <w:r>
              <w:rPr>
                <w:sz w:val="16"/>
                <w:szCs w:val="24"/>
              </w:rPr>
              <w:t>Sink</w:t>
            </w:r>
            <w:proofErr w:type="spellEnd"/>
            <w:r>
              <w:rPr>
                <w:sz w:val="16"/>
                <w:szCs w:val="24"/>
              </w:rPr>
              <w:t xml:space="preserve"> ve</w:t>
            </w:r>
            <w:r w:rsidRPr="00834A09">
              <w:rPr>
                <w:sz w:val="16"/>
                <w:szCs w:val="24"/>
              </w:rPr>
              <w:t xml:space="preserve"> </w:t>
            </w:r>
            <w:proofErr w:type="spellStart"/>
            <w:r w:rsidRPr="00834A09">
              <w:rPr>
                <w:sz w:val="16"/>
                <w:szCs w:val="24"/>
              </w:rPr>
              <w:t>Tut</w:t>
            </w:r>
            <w:r>
              <w:rPr>
                <w:sz w:val="16"/>
                <w:szCs w:val="24"/>
              </w:rPr>
              <w:t>t</w:t>
            </w:r>
            <w:r w:rsidRPr="00834A09">
              <w:rPr>
                <w:sz w:val="16"/>
                <w:szCs w:val="24"/>
              </w:rPr>
              <w:t>le</w:t>
            </w:r>
            <w:proofErr w:type="spellEnd"/>
            <w:r w:rsidR="00B53F0A">
              <w:rPr>
                <w:noProof/>
                <w:sz w:val="16"/>
                <w:szCs w:val="24"/>
              </w:rPr>
              <w:t xml:space="preserve"> (1989</w:t>
            </w:r>
            <w:r w:rsidRPr="00765FBC">
              <w:rPr>
                <w:noProof/>
                <w:sz w:val="16"/>
                <w:szCs w:val="24"/>
              </w:rPr>
              <w:t>)</w:t>
            </w:r>
          </w:p>
        </w:tc>
        <w:tc>
          <w:tcPr>
            <w:tcW w:w="1581" w:type="pct"/>
          </w:tcPr>
          <w:p w:rsidR="001D513A" w:rsidRPr="00834A09" w:rsidRDefault="001D513A" w:rsidP="00281BAF">
            <w:pPr>
              <w:autoSpaceDE w:val="0"/>
              <w:autoSpaceDN w:val="0"/>
              <w:adjustRightInd w:val="0"/>
              <w:spacing w:after="0" w:line="240" w:lineRule="auto"/>
              <w:rPr>
                <w:sz w:val="16"/>
                <w:szCs w:val="24"/>
              </w:rPr>
            </w:pPr>
            <w:proofErr w:type="spellStart"/>
            <w:r w:rsidRPr="00834A09">
              <w:rPr>
                <w:sz w:val="16"/>
                <w:szCs w:val="24"/>
              </w:rPr>
              <w:t>Sink</w:t>
            </w:r>
            <w:proofErr w:type="spellEnd"/>
            <w:r w:rsidRPr="00834A09">
              <w:rPr>
                <w:sz w:val="16"/>
                <w:szCs w:val="24"/>
              </w:rPr>
              <w:t xml:space="preserve"> ve </w:t>
            </w:r>
            <w:proofErr w:type="spellStart"/>
            <w:r w:rsidRPr="00834A09">
              <w:rPr>
                <w:sz w:val="16"/>
                <w:szCs w:val="24"/>
              </w:rPr>
              <w:t>Tut</w:t>
            </w:r>
            <w:r>
              <w:rPr>
                <w:sz w:val="16"/>
                <w:szCs w:val="24"/>
              </w:rPr>
              <w:t>t</w:t>
            </w:r>
            <w:r w:rsidRPr="00834A09">
              <w:rPr>
                <w:sz w:val="16"/>
                <w:szCs w:val="24"/>
              </w:rPr>
              <w:t>le</w:t>
            </w:r>
            <w:proofErr w:type="spellEnd"/>
            <w:r w:rsidRPr="00834A09">
              <w:rPr>
                <w:sz w:val="16"/>
                <w:szCs w:val="24"/>
              </w:rPr>
              <w:t xml:space="preserve"> Performans Ölçüm Modeli </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Sink</w:t>
            </w:r>
            <w:proofErr w:type="spellEnd"/>
            <w:r w:rsidRPr="00834A09">
              <w:rPr>
                <w:sz w:val="16"/>
                <w:szCs w:val="24"/>
              </w:rPr>
              <w:t xml:space="preserve"> </w:t>
            </w:r>
            <w:proofErr w:type="spellStart"/>
            <w:r w:rsidRPr="00834A09">
              <w:rPr>
                <w:sz w:val="16"/>
                <w:szCs w:val="24"/>
              </w:rPr>
              <w:t>And</w:t>
            </w:r>
            <w:proofErr w:type="spellEnd"/>
            <w:r w:rsidRPr="00834A09">
              <w:rPr>
                <w:sz w:val="16"/>
                <w:szCs w:val="24"/>
              </w:rPr>
              <w:t xml:space="preserve"> </w:t>
            </w:r>
            <w:proofErr w:type="spellStart"/>
            <w:r w:rsidRPr="00834A09">
              <w:rPr>
                <w:sz w:val="16"/>
                <w:szCs w:val="24"/>
              </w:rPr>
              <w:t>Tutle</w:t>
            </w:r>
            <w:proofErr w:type="spellEnd"/>
            <w:r w:rsidRPr="00834A09">
              <w:rPr>
                <w:sz w:val="16"/>
                <w:szCs w:val="24"/>
              </w:rPr>
              <w:t xml:space="preserve"> </w:t>
            </w:r>
            <w:proofErr w:type="spellStart"/>
            <w:r w:rsidRPr="00834A09">
              <w:rPr>
                <w:sz w:val="16"/>
                <w:szCs w:val="24"/>
              </w:rPr>
              <w:t>Performance</w:t>
            </w:r>
            <w:proofErr w:type="spellEnd"/>
            <w:r w:rsidRPr="00834A09">
              <w:rPr>
                <w:sz w:val="16"/>
                <w:szCs w:val="24"/>
              </w:rPr>
              <w:t xml:space="preserve"> </w:t>
            </w:r>
            <w:proofErr w:type="spellStart"/>
            <w:r w:rsidRPr="00834A09">
              <w:rPr>
                <w:sz w:val="16"/>
                <w:szCs w:val="24"/>
              </w:rPr>
              <w:t>Measurement</w:t>
            </w:r>
            <w:proofErr w:type="spellEnd"/>
            <w:r w:rsidRPr="00834A09">
              <w:rPr>
                <w:sz w:val="16"/>
                <w:szCs w:val="24"/>
              </w:rPr>
              <w:t xml:space="preserve"> Model) - (S &amp; T)</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Etkililik, Etkinlik, Kalite, Verimlilik, Çalışma Yaşamının Kalitesi, Yenilik, Karlılık</w:t>
            </w:r>
          </w:p>
        </w:tc>
      </w:tr>
      <w:tr w:rsidR="001D513A" w:rsidRPr="00834A09" w:rsidTr="001D513A">
        <w:trPr>
          <w:trHeight w:val="397"/>
          <w:jc w:val="center"/>
        </w:trPr>
        <w:tc>
          <w:tcPr>
            <w:tcW w:w="1264" w:type="pct"/>
          </w:tcPr>
          <w:p w:rsidR="001D513A" w:rsidRPr="00834A09" w:rsidRDefault="001D513A" w:rsidP="00046E36">
            <w:pPr>
              <w:autoSpaceDE w:val="0"/>
              <w:autoSpaceDN w:val="0"/>
              <w:adjustRightInd w:val="0"/>
              <w:spacing w:after="0" w:line="240" w:lineRule="auto"/>
              <w:rPr>
                <w:sz w:val="16"/>
                <w:szCs w:val="24"/>
              </w:rPr>
            </w:pPr>
            <w:r w:rsidRPr="00834A09">
              <w:rPr>
                <w:sz w:val="16"/>
                <w:szCs w:val="24"/>
              </w:rPr>
              <w:t xml:space="preserve">NIST </w:t>
            </w:r>
            <w:r>
              <w:rPr>
                <w:noProof/>
                <w:sz w:val="16"/>
                <w:szCs w:val="24"/>
              </w:rPr>
              <w:t>(</w:t>
            </w:r>
            <w:r w:rsidRPr="00765FBC">
              <w:rPr>
                <w:noProof/>
                <w:sz w:val="16"/>
                <w:szCs w:val="24"/>
              </w:rPr>
              <w:t>2011)</w:t>
            </w:r>
          </w:p>
        </w:tc>
        <w:tc>
          <w:tcPr>
            <w:tcW w:w="1581" w:type="pct"/>
          </w:tcPr>
          <w:p w:rsidR="001D513A" w:rsidRPr="00834A09" w:rsidRDefault="001D513A" w:rsidP="00281BAF">
            <w:pPr>
              <w:autoSpaceDE w:val="0"/>
              <w:autoSpaceDN w:val="0"/>
              <w:adjustRightInd w:val="0"/>
              <w:spacing w:after="0" w:line="240" w:lineRule="auto"/>
              <w:rPr>
                <w:sz w:val="16"/>
                <w:szCs w:val="24"/>
              </w:rPr>
            </w:pPr>
            <w:proofErr w:type="spellStart"/>
            <w:r w:rsidRPr="00834A09">
              <w:rPr>
                <w:sz w:val="16"/>
                <w:szCs w:val="24"/>
              </w:rPr>
              <w:t>Malcolm</w:t>
            </w:r>
            <w:proofErr w:type="spellEnd"/>
            <w:r w:rsidRPr="00834A09">
              <w:rPr>
                <w:sz w:val="16"/>
                <w:szCs w:val="24"/>
              </w:rPr>
              <w:t xml:space="preserve"> </w:t>
            </w:r>
            <w:proofErr w:type="spellStart"/>
            <w:r w:rsidRPr="00834A09">
              <w:rPr>
                <w:sz w:val="16"/>
                <w:szCs w:val="24"/>
              </w:rPr>
              <w:t>Baldrige</w:t>
            </w:r>
            <w:proofErr w:type="spellEnd"/>
            <w:r w:rsidRPr="00834A09">
              <w:rPr>
                <w:sz w:val="16"/>
                <w:szCs w:val="24"/>
              </w:rPr>
              <w:t xml:space="preserve"> Ulusal Kalite Ödülleri Modeli </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Malcolm</w:t>
            </w:r>
            <w:proofErr w:type="spellEnd"/>
            <w:r w:rsidRPr="00834A09">
              <w:rPr>
                <w:sz w:val="16"/>
                <w:szCs w:val="24"/>
              </w:rPr>
              <w:t xml:space="preserve"> </w:t>
            </w:r>
            <w:proofErr w:type="spellStart"/>
            <w:r w:rsidRPr="00834A09">
              <w:rPr>
                <w:sz w:val="16"/>
                <w:szCs w:val="24"/>
              </w:rPr>
              <w:t>Baldrige</w:t>
            </w:r>
            <w:proofErr w:type="spellEnd"/>
            <w:r w:rsidRPr="00834A09">
              <w:rPr>
                <w:sz w:val="16"/>
                <w:szCs w:val="24"/>
              </w:rPr>
              <w:t xml:space="preserve"> </w:t>
            </w:r>
            <w:proofErr w:type="spellStart"/>
            <w:r w:rsidRPr="00834A09">
              <w:rPr>
                <w:sz w:val="16"/>
                <w:szCs w:val="24"/>
              </w:rPr>
              <w:t>National</w:t>
            </w:r>
            <w:proofErr w:type="spellEnd"/>
            <w:r w:rsidRPr="00834A09">
              <w:rPr>
                <w:sz w:val="16"/>
                <w:szCs w:val="24"/>
              </w:rPr>
              <w:t xml:space="preserve"> </w:t>
            </w:r>
            <w:proofErr w:type="spellStart"/>
            <w:r w:rsidRPr="00834A09">
              <w:rPr>
                <w:sz w:val="16"/>
                <w:szCs w:val="24"/>
              </w:rPr>
              <w:t>Quality</w:t>
            </w:r>
            <w:proofErr w:type="spellEnd"/>
            <w:r w:rsidRPr="00834A09">
              <w:rPr>
                <w:sz w:val="16"/>
                <w:szCs w:val="24"/>
              </w:rPr>
              <w:t xml:space="preserve"> </w:t>
            </w:r>
            <w:proofErr w:type="spellStart"/>
            <w:r w:rsidRPr="00834A09">
              <w:rPr>
                <w:sz w:val="16"/>
                <w:szCs w:val="24"/>
              </w:rPr>
              <w:t>Award</w:t>
            </w:r>
            <w:proofErr w:type="spellEnd"/>
            <w:r w:rsidRPr="00834A09">
              <w:rPr>
                <w:sz w:val="16"/>
                <w:szCs w:val="24"/>
              </w:rPr>
              <w:t>) - (MBNQA)</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Liderlik, Stratejik Planlama, Müşteriye ve Pazara Odaklanma, Ölçme- Analiz ve Bilgi Yönetimi, İnsan Kaynaklarına Odaklanma Süreç Yönetimi, İşletme Sonuçları</w:t>
            </w:r>
          </w:p>
        </w:tc>
      </w:tr>
      <w:tr w:rsidR="001D513A" w:rsidRPr="00834A09" w:rsidTr="001D513A">
        <w:trPr>
          <w:trHeight w:val="397"/>
          <w:jc w:val="center"/>
        </w:trPr>
        <w:tc>
          <w:tcPr>
            <w:tcW w:w="1264" w:type="pct"/>
          </w:tcPr>
          <w:p w:rsidR="001D513A" w:rsidRPr="00834A09" w:rsidRDefault="001D513A" w:rsidP="001D513A">
            <w:pPr>
              <w:autoSpaceDE w:val="0"/>
              <w:autoSpaceDN w:val="0"/>
              <w:adjustRightInd w:val="0"/>
              <w:spacing w:after="0" w:line="240" w:lineRule="auto"/>
              <w:rPr>
                <w:sz w:val="16"/>
                <w:szCs w:val="24"/>
              </w:rPr>
            </w:pPr>
            <w:proofErr w:type="spellStart"/>
            <w:r w:rsidRPr="00834A09">
              <w:rPr>
                <w:sz w:val="16"/>
                <w:szCs w:val="24"/>
              </w:rPr>
              <w:t>Pritchard</w:t>
            </w:r>
            <w:proofErr w:type="spellEnd"/>
            <w:r>
              <w:rPr>
                <w:noProof/>
                <w:sz w:val="16"/>
                <w:szCs w:val="24"/>
              </w:rPr>
              <w:t xml:space="preserve"> </w:t>
            </w:r>
            <w:r w:rsidRPr="00765FBC">
              <w:rPr>
                <w:noProof/>
                <w:sz w:val="16"/>
                <w:szCs w:val="24"/>
              </w:rPr>
              <w:t>(</w:t>
            </w:r>
            <w:r>
              <w:rPr>
                <w:noProof/>
                <w:sz w:val="16"/>
                <w:szCs w:val="24"/>
              </w:rPr>
              <w:t>1995</w:t>
            </w:r>
            <w:r w:rsidRPr="00765FBC">
              <w:rPr>
                <w:noProof/>
                <w:sz w:val="16"/>
                <w:szCs w:val="24"/>
              </w:rPr>
              <w:t>)</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Verimlilik Ölçme ve Geliştirme Sistemi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 xml:space="preserve">(Productivity </w:t>
            </w:r>
            <w:proofErr w:type="spellStart"/>
            <w:r w:rsidRPr="00834A09">
              <w:rPr>
                <w:sz w:val="16"/>
                <w:szCs w:val="24"/>
              </w:rPr>
              <w:t>Measurement</w:t>
            </w:r>
            <w:proofErr w:type="spellEnd"/>
            <w:r w:rsidRPr="00834A09">
              <w:rPr>
                <w:sz w:val="16"/>
                <w:szCs w:val="24"/>
              </w:rPr>
              <w:t xml:space="preserve"> </w:t>
            </w:r>
            <w:proofErr w:type="spellStart"/>
            <w:r w:rsidRPr="00834A09">
              <w:rPr>
                <w:sz w:val="16"/>
                <w:szCs w:val="24"/>
              </w:rPr>
              <w:t>and</w:t>
            </w:r>
            <w:proofErr w:type="spellEnd"/>
            <w:r w:rsidRPr="00834A09">
              <w:rPr>
                <w:sz w:val="16"/>
                <w:szCs w:val="24"/>
              </w:rPr>
              <w:t xml:space="preserve"> Enhancement </w:t>
            </w:r>
            <w:proofErr w:type="spellStart"/>
            <w:r w:rsidRPr="00834A09">
              <w:rPr>
                <w:sz w:val="16"/>
                <w:szCs w:val="24"/>
              </w:rPr>
              <w:t>System</w:t>
            </w:r>
            <w:proofErr w:type="spellEnd"/>
            <w:r w:rsidRPr="00834A09">
              <w:rPr>
                <w:sz w:val="16"/>
                <w:szCs w:val="24"/>
              </w:rPr>
              <w:t>) – (</w:t>
            </w:r>
            <w:proofErr w:type="spellStart"/>
            <w:r w:rsidRPr="00834A09">
              <w:rPr>
                <w:sz w:val="16"/>
                <w:szCs w:val="24"/>
              </w:rPr>
              <w:t>ProMES</w:t>
            </w:r>
            <w:proofErr w:type="spellEnd"/>
            <w:r w:rsidRPr="00834A09">
              <w:rPr>
                <w:sz w:val="16"/>
                <w:szCs w:val="24"/>
              </w:rPr>
              <w:t>)</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Hareketler, Ürünler, Değerlendirmeler, Çıktılar, Tatmin İhtiyacı (Motivasyon gücü temelinde)</w:t>
            </w:r>
          </w:p>
        </w:tc>
      </w:tr>
      <w:tr w:rsidR="001D513A" w:rsidRPr="00834A09" w:rsidTr="001D513A">
        <w:trPr>
          <w:trHeight w:val="397"/>
          <w:jc w:val="center"/>
        </w:trPr>
        <w:tc>
          <w:tcPr>
            <w:tcW w:w="1264" w:type="pct"/>
          </w:tcPr>
          <w:p w:rsidR="001D513A" w:rsidRPr="00834A09" w:rsidRDefault="00966461" w:rsidP="00966461">
            <w:pPr>
              <w:autoSpaceDE w:val="0"/>
              <w:autoSpaceDN w:val="0"/>
              <w:adjustRightInd w:val="0"/>
              <w:spacing w:after="0" w:line="240" w:lineRule="auto"/>
              <w:jc w:val="left"/>
              <w:rPr>
                <w:sz w:val="16"/>
                <w:szCs w:val="24"/>
              </w:rPr>
            </w:pPr>
            <w:proofErr w:type="spellStart"/>
            <w:r>
              <w:rPr>
                <w:sz w:val="16"/>
                <w:szCs w:val="24"/>
              </w:rPr>
              <w:t>Edvinsson</w:t>
            </w:r>
            <w:proofErr w:type="spellEnd"/>
            <w:r>
              <w:rPr>
                <w:sz w:val="16"/>
                <w:szCs w:val="24"/>
              </w:rPr>
              <w:t xml:space="preserve"> ve </w:t>
            </w:r>
            <w:proofErr w:type="spellStart"/>
            <w:r w:rsidR="001D513A" w:rsidRPr="00834A09">
              <w:rPr>
                <w:sz w:val="16"/>
                <w:szCs w:val="24"/>
              </w:rPr>
              <w:t>Malone</w:t>
            </w:r>
            <w:proofErr w:type="spellEnd"/>
            <w:r w:rsidR="001D513A" w:rsidRPr="00834A09">
              <w:rPr>
                <w:sz w:val="16"/>
                <w:szCs w:val="24"/>
              </w:rPr>
              <w:t xml:space="preserve"> </w:t>
            </w:r>
            <w:r>
              <w:rPr>
                <w:sz w:val="16"/>
                <w:szCs w:val="24"/>
              </w:rPr>
              <w:t>(1997)</w:t>
            </w:r>
          </w:p>
        </w:tc>
        <w:tc>
          <w:tcPr>
            <w:tcW w:w="1581" w:type="pct"/>
          </w:tcPr>
          <w:p w:rsidR="001D513A" w:rsidRPr="00834A09" w:rsidRDefault="001D513A" w:rsidP="00281BAF">
            <w:pPr>
              <w:autoSpaceDE w:val="0"/>
              <w:autoSpaceDN w:val="0"/>
              <w:adjustRightInd w:val="0"/>
              <w:spacing w:after="0" w:line="240" w:lineRule="auto"/>
              <w:jc w:val="left"/>
              <w:rPr>
                <w:sz w:val="16"/>
                <w:szCs w:val="24"/>
              </w:rPr>
            </w:pPr>
            <w:proofErr w:type="spellStart"/>
            <w:r w:rsidRPr="00834A09">
              <w:rPr>
                <w:sz w:val="16"/>
                <w:szCs w:val="24"/>
              </w:rPr>
              <w:t>Skandia</w:t>
            </w:r>
            <w:proofErr w:type="spellEnd"/>
            <w:r w:rsidRPr="00834A09">
              <w:rPr>
                <w:sz w:val="16"/>
                <w:szCs w:val="24"/>
              </w:rPr>
              <w:t xml:space="preserve"> </w:t>
            </w:r>
            <w:proofErr w:type="spellStart"/>
            <w:r w:rsidRPr="00834A09">
              <w:rPr>
                <w:sz w:val="16"/>
                <w:szCs w:val="24"/>
              </w:rPr>
              <w:t>Klavuzu</w:t>
            </w:r>
            <w:proofErr w:type="spellEnd"/>
            <w:r w:rsidRPr="00834A09">
              <w:rPr>
                <w:sz w:val="16"/>
                <w:szCs w:val="24"/>
              </w:rPr>
              <w:t xml:space="preserve"> Ölçüm Modeli</w:t>
            </w:r>
          </w:p>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w:t>
            </w:r>
            <w:proofErr w:type="spellStart"/>
            <w:r w:rsidRPr="00834A09">
              <w:rPr>
                <w:sz w:val="16"/>
                <w:szCs w:val="24"/>
              </w:rPr>
              <w:t>Skandia</w:t>
            </w:r>
            <w:proofErr w:type="spellEnd"/>
            <w:r w:rsidRPr="00834A09">
              <w:rPr>
                <w:sz w:val="16"/>
                <w:szCs w:val="24"/>
              </w:rPr>
              <w:t xml:space="preserve"> Business </w:t>
            </w:r>
            <w:proofErr w:type="spellStart"/>
            <w:r w:rsidRPr="00834A09">
              <w:rPr>
                <w:sz w:val="16"/>
                <w:szCs w:val="24"/>
              </w:rPr>
              <w:t>Navigator</w:t>
            </w:r>
            <w:proofErr w:type="spellEnd"/>
            <w:r w:rsidRPr="00834A09">
              <w:rPr>
                <w:sz w:val="16"/>
                <w:szCs w:val="24"/>
              </w:rPr>
              <w:t>) - (SBN)</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Finans, Müşteri, İnsan, Süreç, Yenilenme ve Gelişim Odağı</w:t>
            </w:r>
          </w:p>
        </w:tc>
      </w:tr>
      <w:tr w:rsidR="001D513A" w:rsidRPr="00834A09" w:rsidTr="001D513A">
        <w:trPr>
          <w:trHeight w:val="397"/>
          <w:jc w:val="center"/>
        </w:trPr>
        <w:tc>
          <w:tcPr>
            <w:tcW w:w="1264" w:type="pct"/>
          </w:tcPr>
          <w:p w:rsidR="001D513A" w:rsidRPr="00834A09" w:rsidRDefault="001D513A" w:rsidP="00966461">
            <w:pPr>
              <w:autoSpaceDE w:val="0"/>
              <w:autoSpaceDN w:val="0"/>
              <w:adjustRightInd w:val="0"/>
              <w:spacing w:after="0" w:line="240" w:lineRule="auto"/>
              <w:rPr>
                <w:sz w:val="16"/>
                <w:szCs w:val="24"/>
              </w:rPr>
            </w:pPr>
            <w:r w:rsidRPr="00834A09">
              <w:rPr>
                <w:sz w:val="16"/>
                <w:szCs w:val="24"/>
              </w:rPr>
              <w:t xml:space="preserve">Fitzgerald </w:t>
            </w:r>
            <w:r w:rsidR="00966461">
              <w:rPr>
                <w:sz w:val="16"/>
                <w:szCs w:val="24"/>
              </w:rPr>
              <w:t>ve diğerleri (1991)</w:t>
            </w:r>
            <w:r w:rsidRPr="00834A09">
              <w:rPr>
                <w:sz w:val="16"/>
                <w:szCs w:val="24"/>
              </w:rPr>
              <w:t xml:space="preserve"> </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 xml:space="preserve">Göstergeler ve Belirleyiciler Modeli </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The</w:t>
            </w:r>
            <w:proofErr w:type="spellEnd"/>
            <w:r w:rsidRPr="00834A09">
              <w:rPr>
                <w:sz w:val="16"/>
                <w:szCs w:val="24"/>
              </w:rPr>
              <w:t xml:space="preserve"> </w:t>
            </w:r>
            <w:proofErr w:type="spellStart"/>
            <w:r w:rsidRPr="00834A09">
              <w:rPr>
                <w:sz w:val="16"/>
                <w:szCs w:val="24"/>
              </w:rPr>
              <w:t>Results</w:t>
            </w:r>
            <w:proofErr w:type="spellEnd"/>
            <w:r w:rsidRPr="00834A09">
              <w:rPr>
                <w:sz w:val="16"/>
                <w:szCs w:val="24"/>
              </w:rPr>
              <w:t xml:space="preserve"> </w:t>
            </w:r>
            <w:proofErr w:type="spellStart"/>
            <w:r w:rsidRPr="00834A09">
              <w:rPr>
                <w:sz w:val="16"/>
                <w:szCs w:val="24"/>
              </w:rPr>
              <w:t>and</w:t>
            </w:r>
            <w:proofErr w:type="spellEnd"/>
            <w:r w:rsidRPr="00834A09">
              <w:rPr>
                <w:sz w:val="16"/>
                <w:szCs w:val="24"/>
              </w:rPr>
              <w:t xml:space="preserve"> </w:t>
            </w:r>
            <w:proofErr w:type="spellStart"/>
            <w:r w:rsidRPr="00834A09">
              <w:rPr>
                <w:sz w:val="16"/>
                <w:szCs w:val="24"/>
              </w:rPr>
              <w:t>Determinants</w:t>
            </w:r>
            <w:proofErr w:type="spellEnd"/>
            <w:r w:rsidRPr="00834A09">
              <w:rPr>
                <w:sz w:val="16"/>
                <w:szCs w:val="24"/>
              </w:rPr>
              <w:t xml:space="preserve"> Framework) - (RDF)</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Sonuçlar: Finansal Performans, Rekabet; Determinantlar: Hizmet Kalitesi, Esneklik, Kaynak Kullanımı, Yenilik</w:t>
            </w:r>
          </w:p>
        </w:tc>
      </w:tr>
      <w:tr w:rsidR="001D513A" w:rsidRPr="00834A09" w:rsidTr="001D513A">
        <w:trPr>
          <w:trHeight w:val="397"/>
          <w:jc w:val="center"/>
        </w:trPr>
        <w:tc>
          <w:tcPr>
            <w:tcW w:w="1264" w:type="pct"/>
          </w:tcPr>
          <w:p w:rsidR="001D513A" w:rsidRPr="00834A09" w:rsidRDefault="00966461" w:rsidP="00966461">
            <w:pPr>
              <w:autoSpaceDE w:val="0"/>
              <w:autoSpaceDN w:val="0"/>
              <w:adjustRightInd w:val="0"/>
              <w:spacing w:after="0" w:line="240" w:lineRule="auto"/>
              <w:rPr>
                <w:sz w:val="16"/>
                <w:szCs w:val="24"/>
              </w:rPr>
            </w:pPr>
            <w:proofErr w:type="spellStart"/>
            <w:r>
              <w:rPr>
                <w:sz w:val="16"/>
                <w:szCs w:val="24"/>
              </w:rPr>
              <w:t>Lockamy</w:t>
            </w:r>
            <w:proofErr w:type="spellEnd"/>
            <w:r>
              <w:rPr>
                <w:sz w:val="16"/>
                <w:szCs w:val="24"/>
              </w:rPr>
              <w:t xml:space="preserve"> (1991)</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Performans Ölçüm Sistemi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Performance</w:t>
            </w:r>
            <w:proofErr w:type="spellEnd"/>
            <w:r w:rsidRPr="00834A09">
              <w:rPr>
                <w:sz w:val="16"/>
                <w:szCs w:val="24"/>
              </w:rPr>
              <w:t xml:space="preserve"> </w:t>
            </w:r>
            <w:proofErr w:type="spellStart"/>
            <w:r w:rsidRPr="00834A09">
              <w:rPr>
                <w:sz w:val="16"/>
                <w:szCs w:val="24"/>
              </w:rPr>
              <w:t>Measurement</w:t>
            </w:r>
            <w:proofErr w:type="spellEnd"/>
            <w:r w:rsidRPr="00834A09">
              <w:rPr>
                <w:sz w:val="16"/>
                <w:szCs w:val="24"/>
              </w:rPr>
              <w:t xml:space="preserve"> </w:t>
            </w:r>
            <w:proofErr w:type="spellStart"/>
            <w:r w:rsidRPr="00834A09">
              <w:rPr>
                <w:sz w:val="16"/>
                <w:szCs w:val="24"/>
              </w:rPr>
              <w:t>System</w:t>
            </w:r>
            <w:proofErr w:type="spellEnd"/>
            <w:r w:rsidRPr="00834A09">
              <w:rPr>
                <w:sz w:val="16"/>
                <w:szCs w:val="24"/>
              </w:rPr>
              <w:t xml:space="preserve"> </w:t>
            </w:r>
            <w:proofErr w:type="spellStart"/>
            <w:r w:rsidRPr="00834A09">
              <w:rPr>
                <w:sz w:val="16"/>
                <w:szCs w:val="24"/>
              </w:rPr>
              <w:t>Models</w:t>
            </w:r>
            <w:proofErr w:type="spellEnd"/>
            <w:r w:rsidRPr="00834A09">
              <w:rPr>
                <w:sz w:val="16"/>
                <w:szCs w:val="24"/>
              </w:rPr>
              <w:t>)</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Maliyet, Kalite, Temin Süresi, Teslim</w:t>
            </w:r>
          </w:p>
        </w:tc>
      </w:tr>
      <w:tr w:rsidR="001D513A" w:rsidRPr="00834A09" w:rsidTr="001D513A">
        <w:trPr>
          <w:trHeight w:val="397"/>
          <w:jc w:val="center"/>
        </w:trPr>
        <w:tc>
          <w:tcPr>
            <w:tcW w:w="1264" w:type="pct"/>
          </w:tcPr>
          <w:p w:rsidR="001D513A" w:rsidRPr="00834A09" w:rsidRDefault="00966461" w:rsidP="00966461">
            <w:pPr>
              <w:autoSpaceDE w:val="0"/>
              <w:autoSpaceDN w:val="0"/>
              <w:adjustRightInd w:val="0"/>
              <w:spacing w:after="0" w:line="240" w:lineRule="auto"/>
              <w:rPr>
                <w:sz w:val="16"/>
                <w:szCs w:val="24"/>
              </w:rPr>
            </w:pPr>
            <w:r w:rsidRPr="00834A09">
              <w:rPr>
                <w:sz w:val="16"/>
                <w:szCs w:val="24"/>
              </w:rPr>
              <w:t xml:space="preserve">Lynch </w:t>
            </w:r>
            <w:r>
              <w:rPr>
                <w:sz w:val="16"/>
                <w:szCs w:val="24"/>
              </w:rPr>
              <w:t xml:space="preserve">ve </w:t>
            </w:r>
            <w:r w:rsidR="001D513A" w:rsidRPr="00834A09">
              <w:rPr>
                <w:sz w:val="16"/>
                <w:szCs w:val="24"/>
              </w:rPr>
              <w:t xml:space="preserve">Cross </w:t>
            </w:r>
            <w:r>
              <w:rPr>
                <w:sz w:val="16"/>
                <w:szCs w:val="24"/>
              </w:rPr>
              <w:t>(1991)</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Performans Piramidi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Performance</w:t>
            </w:r>
            <w:proofErr w:type="spellEnd"/>
            <w:r w:rsidRPr="00834A09">
              <w:rPr>
                <w:sz w:val="16"/>
                <w:szCs w:val="24"/>
              </w:rPr>
              <w:t xml:space="preserve"> </w:t>
            </w:r>
            <w:proofErr w:type="spellStart"/>
            <w:r w:rsidRPr="00834A09">
              <w:rPr>
                <w:sz w:val="16"/>
                <w:szCs w:val="24"/>
              </w:rPr>
              <w:t>Pyramid</w:t>
            </w:r>
            <w:proofErr w:type="spellEnd"/>
            <w:r w:rsidRPr="00834A09">
              <w:rPr>
                <w:sz w:val="16"/>
                <w:szCs w:val="24"/>
              </w:rPr>
              <w:t>)</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Vizyon, Pazarlama, Finans, Müşteri Memnuniyeti, Esneklik, Verimlilik, Kalite, Teslimat, Ürün Zaman Çevrimi, Atık</w:t>
            </w:r>
          </w:p>
        </w:tc>
      </w:tr>
      <w:tr w:rsidR="001D513A" w:rsidRPr="00834A09" w:rsidTr="001D513A">
        <w:trPr>
          <w:trHeight w:val="397"/>
          <w:jc w:val="center"/>
        </w:trPr>
        <w:tc>
          <w:tcPr>
            <w:tcW w:w="1264" w:type="pct"/>
          </w:tcPr>
          <w:p w:rsidR="001D513A" w:rsidRPr="00834A09" w:rsidRDefault="00966461" w:rsidP="00966461">
            <w:pPr>
              <w:autoSpaceDE w:val="0"/>
              <w:autoSpaceDN w:val="0"/>
              <w:adjustRightInd w:val="0"/>
              <w:spacing w:after="0" w:line="240" w:lineRule="auto"/>
              <w:rPr>
                <w:sz w:val="16"/>
                <w:szCs w:val="24"/>
              </w:rPr>
            </w:pPr>
            <w:r>
              <w:rPr>
                <w:sz w:val="16"/>
                <w:szCs w:val="24"/>
              </w:rPr>
              <w:t>Kaplan ve</w:t>
            </w:r>
            <w:r w:rsidR="001D513A" w:rsidRPr="00834A09">
              <w:rPr>
                <w:sz w:val="16"/>
                <w:szCs w:val="24"/>
              </w:rPr>
              <w:t xml:space="preserve"> Norton </w:t>
            </w:r>
            <w:r w:rsidR="001D513A">
              <w:rPr>
                <w:noProof/>
                <w:sz w:val="16"/>
                <w:szCs w:val="24"/>
              </w:rPr>
              <w:t>(</w:t>
            </w:r>
            <w:r w:rsidR="001D513A" w:rsidRPr="00765FBC">
              <w:rPr>
                <w:noProof/>
                <w:sz w:val="16"/>
                <w:szCs w:val="24"/>
              </w:rPr>
              <w:t>1992)</w:t>
            </w:r>
            <w:r w:rsidR="001D513A" w:rsidRPr="00834A09">
              <w:rPr>
                <w:sz w:val="16"/>
                <w:szCs w:val="24"/>
              </w:rPr>
              <w:t xml:space="preserve"> </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 xml:space="preserve">Dengeli Performans Karnesi Modeli </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The</w:t>
            </w:r>
            <w:proofErr w:type="spellEnd"/>
            <w:r w:rsidRPr="00834A09">
              <w:rPr>
                <w:sz w:val="16"/>
                <w:szCs w:val="24"/>
              </w:rPr>
              <w:t xml:space="preserve"> </w:t>
            </w:r>
            <w:proofErr w:type="spellStart"/>
            <w:r w:rsidRPr="00834A09">
              <w:rPr>
                <w:sz w:val="16"/>
                <w:szCs w:val="24"/>
              </w:rPr>
              <w:t>Balanced</w:t>
            </w:r>
            <w:proofErr w:type="spellEnd"/>
            <w:r w:rsidRPr="00834A09">
              <w:rPr>
                <w:sz w:val="16"/>
                <w:szCs w:val="24"/>
              </w:rPr>
              <w:t xml:space="preserve"> </w:t>
            </w:r>
            <w:proofErr w:type="spellStart"/>
            <w:r w:rsidRPr="00834A09">
              <w:rPr>
                <w:sz w:val="16"/>
                <w:szCs w:val="24"/>
              </w:rPr>
              <w:t>Scorecard</w:t>
            </w:r>
            <w:proofErr w:type="spellEnd"/>
            <w:r w:rsidRPr="00834A09">
              <w:rPr>
                <w:sz w:val="16"/>
                <w:szCs w:val="24"/>
              </w:rPr>
              <w:t>) - (BSC)</w:t>
            </w:r>
          </w:p>
        </w:tc>
        <w:tc>
          <w:tcPr>
            <w:tcW w:w="2155" w:type="pct"/>
            <w:vAlign w:val="center"/>
          </w:tcPr>
          <w:p w:rsidR="001D513A" w:rsidRPr="00834A09" w:rsidRDefault="00020618" w:rsidP="00281BAF">
            <w:pPr>
              <w:autoSpaceDE w:val="0"/>
              <w:autoSpaceDN w:val="0"/>
              <w:adjustRightInd w:val="0"/>
              <w:spacing w:after="0" w:line="240" w:lineRule="auto"/>
              <w:jc w:val="left"/>
              <w:rPr>
                <w:sz w:val="16"/>
                <w:szCs w:val="24"/>
              </w:rPr>
            </w:pPr>
            <w:r>
              <w:rPr>
                <w:sz w:val="16"/>
                <w:szCs w:val="24"/>
              </w:rPr>
              <w:t>Finansal, Müşteri, İç S</w:t>
            </w:r>
            <w:r w:rsidR="001D513A" w:rsidRPr="00834A09">
              <w:rPr>
                <w:sz w:val="16"/>
                <w:szCs w:val="24"/>
              </w:rPr>
              <w:t>üreçler, Öğrenme ve Gelişme</w:t>
            </w:r>
          </w:p>
        </w:tc>
      </w:tr>
      <w:tr w:rsidR="001D513A" w:rsidRPr="00834A09" w:rsidTr="001D513A">
        <w:trPr>
          <w:trHeight w:val="397"/>
          <w:jc w:val="center"/>
        </w:trPr>
        <w:tc>
          <w:tcPr>
            <w:tcW w:w="1264" w:type="pct"/>
          </w:tcPr>
          <w:p w:rsidR="001D513A" w:rsidRPr="00834A09" w:rsidRDefault="00966461" w:rsidP="00966461">
            <w:pPr>
              <w:autoSpaceDE w:val="0"/>
              <w:autoSpaceDN w:val="0"/>
              <w:adjustRightInd w:val="0"/>
              <w:spacing w:after="0" w:line="240" w:lineRule="auto"/>
              <w:rPr>
                <w:sz w:val="16"/>
                <w:szCs w:val="24"/>
              </w:rPr>
            </w:pPr>
            <w:r>
              <w:rPr>
                <w:sz w:val="16"/>
                <w:szCs w:val="24"/>
              </w:rPr>
              <w:t>EFQM (2011)</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Avrupa Kalite Yönetim Vakfı Mükemmellik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European</w:t>
            </w:r>
            <w:proofErr w:type="spellEnd"/>
            <w:r w:rsidRPr="00834A09">
              <w:rPr>
                <w:sz w:val="16"/>
                <w:szCs w:val="24"/>
              </w:rPr>
              <w:t xml:space="preserve"> Foundation </w:t>
            </w:r>
            <w:proofErr w:type="spellStart"/>
            <w:r w:rsidRPr="00834A09">
              <w:rPr>
                <w:sz w:val="16"/>
                <w:szCs w:val="24"/>
              </w:rPr>
              <w:t>for</w:t>
            </w:r>
            <w:proofErr w:type="spellEnd"/>
            <w:r w:rsidRPr="00834A09">
              <w:rPr>
                <w:sz w:val="16"/>
                <w:szCs w:val="24"/>
              </w:rPr>
              <w:t xml:space="preserve"> </w:t>
            </w:r>
            <w:proofErr w:type="spellStart"/>
            <w:r w:rsidRPr="00834A09">
              <w:rPr>
                <w:sz w:val="16"/>
                <w:szCs w:val="24"/>
              </w:rPr>
              <w:t>Quality</w:t>
            </w:r>
            <w:proofErr w:type="spellEnd"/>
            <w:r w:rsidRPr="00834A09">
              <w:rPr>
                <w:sz w:val="16"/>
                <w:szCs w:val="24"/>
              </w:rPr>
              <w:t xml:space="preserve"> Management) - (EFQM)</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Girdiler: Liderlik, Çalışanlar, Politika ve Strateji, İşbirlikleri ve Kaynaklar, Süreçler; Sonuçlar: İnsanlarla İlgili Sonuçlar, Müşterilerle İlgili Sonuçlar, Toplumla İlgili Sonuçlar, Anahtar Performans Sonuçları</w:t>
            </w:r>
          </w:p>
        </w:tc>
      </w:tr>
      <w:tr w:rsidR="001D513A" w:rsidRPr="00834A09" w:rsidTr="001D513A">
        <w:trPr>
          <w:trHeight w:val="397"/>
          <w:jc w:val="center"/>
        </w:trPr>
        <w:tc>
          <w:tcPr>
            <w:tcW w:w="1264" w:type="pct"/>
          </w:tcPr>
          <w:p w:rsidR="001D513A" w:rsidRPr="00834A09" w:rsidRDefault="001D513A" w:rsidP="00966461">
            <w:pPr>
              <w:autoSpaceDE w:val="0"/>
              <w:autoSpaceDN w:val="0"/>
              <w:adjustRightInd w:val="0"/>
              <w:spacing w:after="0" w:line="240" w:lineRule="auto"/>
              <w:rPr>
                <w:sz w:val="16"/>
                <w:szCs w:val="24"/>
              </w:rPr>
            </w:pPr>
            <w:r w:rsidRPr="00834A09">
              <w:rPr>
                <w:sz w:val="16"/>
                <w:szCs w:val="24"/>
              </w:rPr>
              <w:t xml:space="preserve">Spring </w:t>
            </w:r>
            <w:proofErr w:type="spellStart"/>
            <w:r w:rsidRPr="00834A09">
              <w:rPr>
                <w:sz w:val="16"/>
                <w:szCs w:val="24"/>
              </w:rPr>
              <w:t>Singapore</w:t>
            </w:r>
            <w:proofErr w:type="spellEnd"/>
            <w:r w:rsidRPr="00834A09">
              <w:rPr>
                <w:sz w:val="16"/>
                <w:szCs w:val="24"/>
              </w:rPr>
              <w:t xml:space="preserve"> </w:t>
            </w:r>
            <w:r w:rsidR="00966461">
              <w:rPr>
                <w:sz w:val="16"/>
                <w:szCs w:val="24"/>
              </w:rPr>
              <w:t>(2011)</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Singapur Kalite Ödülleri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Singapore</w:t>
            </w:r>
            <w:proofErr w:type="spellEnd"/>
            <w:r w:rsidRPr="00834A09">
              <w:rPr>
                <w:sz w:val="16"/>
                <w:szCs w:val="24"/>
              </w:rPr>
              <w:t xml:space="preserve"> </w:t>
            </w:r>
            <w:proofErr w:type="spellStart"/>
            <w:r w:rsidRPr="00834A09">
              <w:rPr>
                <w:sz w:val="16"/>
                <w:szCs w:val="24"/>
              </w:rPr>
              <w:t>Quality</w:t>
            </w:r>
            <w:proofErr w:type="spellEnd"/>
            <w:r w:rsidRPr="00834A09">
              <w:rPr>
                <w:sz w:val="16"/>
                <w:szCs w:val="24"/>
              </w:rPr>
              <w:t xml:space="preserve"> </w:t>
            </w:r>
            <w:proofErr w:type="spellStart"/>
            <w:r w:rsidRPr="00834A09">
              <w:rPr>
                <w:sz w:val="16"/>
                <w:szCs w:val="24"/>
              </w:rPr>
              <w:t>Awards</w:t>
            </w:r>
            <w:proofErr w:type="spellEnd"/>
            <w:r w:rsidRPr="00834A09">
              <w:rPr>
                <w:sz w:val="16"/>
                <w:szCs w:val="24"/>
              </w:rPr>
              <w:t xml:space="preserve">) - (SQA) </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Liderlik, Planlama, Bilgi, İnsan, Süreçler, Müşteriler, Sonuçlar</w:t>
            </w:r>
          </w:p>
        </w:tc>
      </w:tr>
      <w:tr w:rsidR="001D513A" w:rsidRPr="00834A09" w:rsidTr="001D513A">
        <w:trPr>
          <w:trHeight w:val="397"/>
          <w:jc w:val="center"/>
        </w:trPr>
        <w:tc>
          <w:tcPr>
            <w:tcW w:w="1264" w:type="pct"/>
          </w:tcPr>
          <w:p w:rsidR="001D513A" w:rsidRPr="00834A09" w:rsidRDefault="001D513A" w:rsidP="00966461">
            <w:pPr>
              <w:autoSpaceDE w:val="0"/>
              <w:autoSpaceDN w:val="0"/>
              <w:adjustRightInd w:val="0"/>
              <w:spacing w:after="0" w:line="240" w:lineRule="auto"/>
              <w:rPr>
                <w:sz w:val="16"/>
                <w:szCs w:val="24"/>
              </w:rPr>
            </w:pPr>
            <w:proofErr w:type="spellStart"/>
            <w:r w:rsidRPr="00834A09">
              <w:rPr>
                <w:sz w:val="16"/>
                <w:szCs w:val="24"/>
              </w:rPr>
              <w:t>Hronec</w:t>
            </w:r>
            <w:proofErr w:type="spellEnd"/>
            <w:r w:rsidRPr="00834A09">
              <w:rPr>
                <w:sz w:val="16"/>
                <w:szCs w:val="24"/>
              </w:rPr>
              <w:t xml:space="preserve"> </w:t>
            </w:r>
            <w:r w:rsidR="00966461">
              <w:rPr>
                <w:sz w:val="16"/>
                <w:szCs w:val="24"/>
              </w:rPr>
              <w:t>(1993)</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Kuantum Performans Ölçümü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 xml:space="preserve">(Quantum </w:t>
            </w:r>
            <w:proofErr w:type="spellStart"/>
            <w:r w:rsidRPr="00834A09">
              <w:rPr>
                <w:sz w:val="16"/>
                <w:szCs w:val="24"/>
              </w:rPr>
              <w:t>Performance</w:t>
            </w:r>
            <w:proofErr w:type="spellEnd"/>
            <w:r w:rsidRPr="00834A09">
              <w:rPr>
                <w:sz w:val="16"/>
                <w:szCs w:val="24"/>
              </w:rPr>
              <w:t xml:space="preserve"> </w:t>
            </w:r>
            <w:proofErr w:type="spellStart"/>
            <w:r w:rsidRPr="00834A09">
              <w:rPr>
                <w:sz w:val="16"/>
                <w:szCs w:val="24"/>
              </w:rPr>
              <w:t>Measurement</w:t>
            </w:r>
            <w:proofErr w:type="spellEnd"/>
            <w:r w:rsidRPr="00834A09">
              <w:rPr>
                <w:sz w:val="16"/>
                <w:szCs w:val="24"/>
              </w:rPr>
              <w:t>) - (QPM)</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Maliyet, Kalite, Zaman</w:t>
            </w:r>
          </w:p>
        </w:tc>
      </w:tr>
      <w:tr w:rsidR="001D513A" w:rsidRPr="00834A09" w:rsidTr="001D513A">
        <w:trPr>
          <w:trHeight w:val="397"/>
          <w:jc w:val="center"/>
        </w:trPr>
        <w:tc>
          <w:tcPr>
            <w:tcW w:w="1264" w:type="pct"/>
          </w:tcPr>
          <w:p w:rsidR="001D513A" w:rsidRPr="00834A09" w:rsidRDefault="001D513A" w:rsidP="00966461">
            <w:pPr>
              <w:autoSpaceDE w:val="0"/>
              <w:autoSpaceDN w:val="0"/>
              <w:adjustRightInd w:val="0"/>
              <w:spacing w:after="0" w:line="240" w:lineRule="auto"/>
              <w:jc w:val="left"/>
              <w:rPr>
                <w:sz w:val="16"/>
                <w:szCs w:val="24"/>
              </w:rPr>
            </w:pPr>
            <w:r w:rsidRPr="00834A09">
              <w:rPr>
                <w:sz w:val="16"/>
                <w:szCs w:val="24"/>
              </w:rPr>
              <w:t xml:space="preserve">Brown </w:t>
            </w:r>
            <w:r w:rsidR="00966461">
              <w:rPr>
                <w:sz w:val="16"/>
                <w:szCs w:val="24"/>
              </w:rPr>
              <w:t>(1996)</w:t>
            </w:r>
          </w:p>
        </w:tc>
        <w:tc>
          <w:tcPr>
            <w:tcW w:w="1581" w:type="pct"/>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Brown’ın Performans Ölçüm Yaklaşımı</w:t>
            </w:r>
          </w:p>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w:t>
            </w:r>
            <w:proofErr w:type="spellStart"/>
            <w:r w:rsidRPr="00834A09">
              <w:rPr>
                <w:sz w:val="16"/>
                <w:szCs w:val="24"/>
              </w:rPr>
              <w:t>Brown’s</w:t>
            </w:r>
            <w:proofErr w:type="spellEnd"/>
            <w:r w:rsidRPr="00834A09">
              <w:rPr>
                <w:sz w:val="16"/>
                <w:szCs w:val="24"/>
              </w:rPr>
              <w:t xml:space="preserve"> Framework)</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Girdiler, Süreçler, Çıktılar, Getiriler</w:t>
            </w:r>
          </w:p>
        </w:tc>
      </w:tr>
      <w:tr w:rsidR="001D513A" w:rsidRPr="00834A09" w:rsidTr="001D513A">
        <w:trPr>
          <w:trHeight w:val="397"/>
          <w:jc w:val="center"/>
        </w:trPr>
        <w:tc>
          <w:tcPr>
            <w:tcW w:w="1264" w:type="pct"/>
          </w:tcPr>
          <w:p w:rsidR="001D513A" w:rsidRPr="00834A09" w:rsidRDefault="001D513A" w:rsidP="00966461">
            <w:pPr>
              <w:tabs>
                <w:tab w:val="left" w:pos="1832"/>
              </w:tabs>
              <w:autoSpaceDE w:val="0"/>
              <w:autoSpaceDN w:val="0"/>
              <w:adjustRightInd w:val="0"/>
              <w:spacing w:after="0" w:line="240" w:lineRule="auto"/>
              <w:rPr>
                <w:sz w:val="16"/>
                <w:szCs w:val="24"/>
              </w:rPr>
            </w:pPr>
            <w:proofErr w:type="spellStart"/>
            <w:r w:rsidRPr="00834A09">
              <w:rPr>
                <w:sz w:val="16"/>
                <w:szCs w:val="24"/>
              </w:rPr>
              <w:t>Sveiby</w:t>
            </w:r>
            <w:proofErr w:type="spellEnd"/>
            <w:r w:rsidRPr="00834A09">
              <w:rPr>
                <w:sz w:val="16"/>
                <w:szCs w:val="24"/>
              </w:rPr>
              <w:t xml:space="preserve"> </w:t>
            </w:r>
            <w:r w:rsidR="00966461">
              <w:rPr>
                <w:sz w:val="16"/>
                <w:szCs w:val="24"/>
              </w:rPr>
              <w:t>(1997)</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Bilgi Tabanlı Ölçüm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(Knowledge-</w:t>
            </w:r>
            <w:proofErr w:type="spellStart"/>
            <w:r w:rsidRPr="00834A09">
              <w:rPr>
                <w:sz w:val="16"/>
                <w:szCs w:val="24"/>
              </w:rPr>
              <w:t>Based</w:t>
            </w:r>
            <w:proofErr w:type="spellEnd"/>
            <w:r w:rsidRPr="00834A09">
              <w:rPr>
                <w:sz w:val="16"/>
                <w:szCs w:val="24"/>
              </w:rPr>
              <w:t xml:space="preserve"> </w:t>
            </w:r>
            <w:proofErr w:type="spellStart"/>
            <w:r w:rsidRPr="00834A09">
              <w:rPr>
                <w:sz w:val="16"/>
                <w:szCs w:val="24"/>
              </w:rPr>
              <w:t>Measurement</w:t>
            </w:r>
            <w:proofErr w:type="spellEnd"/>
            <w:r w:rsidRPr="00834A09">
              <w:rPr>
                <w:sz w:val="16"/>
                <w:szCs w:val="24"/>
              </w:rPr>
              <w:t xml:space="preserve"> Model) - (KBM)</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Çalışan Yeterlilikler, İç Yapı ve Dış Yapı gibi üç maddi olmayan duran varlık kategorileri için Büyüme ve Yenileme, Verimlilik, Kararlılık</w:t>
            </w:r>
          </w:p>
        </w:tc>
      </w:tr>
      <w:tr w:rsidR="001D513A" w:rsidRPr="00834A09" w:rsidTr="001D513A">
        <w:trPr>
          <w:trHeight w:val="397"/>
          <w:jc w:val="center"/>
        </w:trPr>
        <w:tc>
          <w:tcPr>
            <w:tcW w:w="1264" w:type="pct"/>
          </w:tcPr>
          <w:p w:rsidR="001D513A" w:rsidRPr="00834A09" w:rsidRDefault="001D513A" w:rsidP="00966461">
            <w:pPr>
              <w:autoSpaceDE w:val="0"/>
              <w:autoSpaceDN w:val="0"/>
              <w:adjustRightInd w:val="0"/>
              <w:spacing w:after="0" w:line="240" w:lineRule="auto"/>
              <w:rPr>
                <w:sz w:val="16"/>
                <w:szCs w:val="24"/>
              </w:rPr>
            </w:pPr>
            <w:proofErr w:type="spellStart"/>
            <w:r w:rsidRPr="00834A09">
              <w:rPr>
                <w:sz w:val="16"/>
                <w:szCs w:val="24"/>
              </w:rPr>
              <w:t>Kanji</w:t>
            </w:r>
            <w:proofErr w:type="spellEnd"/>
            <w:r w:rsidRPr="00834A09">
              <w:rPr>
                <w:sz w:val="16"/>
                <w:szCs w:val="24"/>
              </w:rPr>
              <w:t xml:space="preserve"> </w:t>
            </w:r>
            <w:r w:rsidR="00966461">
              <w:rPr>
                <w:sz w:val="16"/>
                <w:szCs w:val="24"/>
              </w:rPr>
              <w:t>(1998)</w:t>
            </w:r>
          </w:p>
        </w:tc>
        <w:tc>
          <w:tcPr>
            <w:tcW w:w="1581" w:type="pct"/>
          </w:tcPr>
          <w:p w:rsidR="001D513A" w:rsidRPr="00834A09" w:rsidRDefault="001D513A" w:rsidP="00281BAF">
            <w:pPr>
              <w:autoSpaceDE w:val="0"/>
              <w:autoSpaceDN w:val="0"/>
              <w:adjustRightInd w:val="0"/>
              <w:spacing w:after="0" w:line="240" w:lineRule="auto"/>
              <w:rPr>
                <w:sz w:val="16"/>
                <w:szCs w:val="24"/>
              </w:rPr>
            </w:pPr>
            <w:proofErr w:type="spellStart"/>
            <w:r w:rsidRPr="00834A09">
              <w:rPr>
                <w:sz w:val="16"/>
                <w:szCs w:val="24"/>
              </w:rPr>
              <w:t>Kanji’nin</w:t>
            </w:r>
            <w:proofErr w:type="spellEnd"/>
            <w:r w:rsidRPr="00834A09">
              <w:rPr>
                <w:sz w:val="16"/>
                <w:szCs w:val="24"/>
              </w:rPr>
              <w:t xml:space="preserve"> Karşılaştırmalı Dengeli Performans Karnesi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The</w:t>
            </w:r>
            <w:proofErr w:type="spellEnd"/>
            <w:r w:rsidRPr="00834A09">
              <w:rPr>
                <w:sz w:val="16"/>
                <w:szCs w:val="24"/>
              </w:rPr>
              <w:t xml:space="preserve"> </w:t>
            </w:r>
            <w:proofErr w:type="spellStart"/>
            <w:r w:rsidRPr="00834A09">
              <w:rPr>
                <w:sz w:val="16"/>
                <w:szCs w:val="24"/>
              </w:rPr>
              <w:t>Comparative</w:t>
            </w:r>
            <w:proofErr w:type="spellEnd"/>
            <w:r w:rsidRPr="00834A09">
              <w:rPr>
                <w:sz w:val="16"/>
                <w:szCs w:val="24"/>
              </w:rPr>
              <w:t xml:space="preserve"> Business </w:t>
            </w:r>
            <w:proofErr w:type="spellStart"/>
            <w:r w:rsidRPr="00834A09">
              <w:rPr>
                <w:sz w:val="16"/>
                <w:szCs w:val="24"/>
              </w:rPr>
              <w:t>Scorecard</w:t>
            </w:r>
            <w:proofErr w:type="spellEnd"/>
            <w:r w:rsidRPr="00834A09">
              <w:rPr>
                <w:sz w:val="16"/>
                <w:szCs w:val="24"/>
              </w:rPr>
              <w:t>) - (CBS)</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Kanji’s</w:t>
            </w:r>
            <w:proofErr w:type="spellEnd"/>
            <w:r w:rsidRPr="00834A09">
              <w:rPr>
                <w:sz w:val="16"/>
                <w:szCs w:val="24"/>
              </w:rPr>
              <w:t xml:space="preserve"> Business </w:t>
            </w:r>
            <w:proofErr w:type="spellStart"/>
            <w:r w:rsidRPr="00834A09">
              <w:rPr>
                <w:sz w:val="16"/>
                <w:szCs w:val="24"/>
              </w:rPr>
              <w:t>Scorecard</w:t>
            </w:r>
            <w:proofErr w:type="spellEnd"/>
            <w:r w:rsidRPr="00834A09">
              <w:rPr>
                <w:sz w:val="16"/>
                <w:szCs w:val="24"/>
              </w:rPr>
              <w:t>) - (KBS)</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 xml:space="preserve">Paydaş Katkıları, Süreç Mükemmelliği, </w:t>
            </w:r>
            <w:proofErr w:type="spellStart"/>
            <w:r w:rsidRPr="00834A09">
              <w:rPr>
                <w:sz w:val="16"/>
                <w:szCs w:val="24"/>
              </w:rPr>
              <w:t>Organizasyonel</w:t>
            </w:r>
            <w:proofErr w:type="spellEnd"/>
            <w:r w:rsidRPr="00834A09">
              <w:rPr>
                <w:sz w:val="16"/>
                <w:szCs w:val="24"/>
              </w:rPr>
              <w:t xml:space="preserve"> Öğrenme, Paydaş Memnuniyeti</w:t>
            </w:r>
          </w:p>
        </w:tc>
      </w:tr>
      <w:tr w:rsidR="001D513A" w:rsidRPr="00834A09" w:rsidTr="001D513A">
        <w:trPr>
          <w:trHeight w:val="397"/>
          <w:jc w:val="center"/>
        </w:trPr>
        <w:tc>
          <w:tcPr>
            <w:tcW w:w="1264" w:type="pct"/>
          </w:tcPr>
          <w:p w:rsidR="001D513A" w:rsidRPr="00834A09" w:rsidRDefault="00966461" w:rsidP="00966461">
            <w:pPr>
              <w:autoSpaceDE w:val="0"/>
              <w:autoSpaceDN w:val="0"/>
              <w:adjustRightInd w:val="0"/>
              <w:spacing w:after="0" w:line="240" w:lineRule="auto"/>
              <w:rPr>
                <w:sz w:val="16"/>
                <w:szCs w:val="24"/>
              </w:rPr>
            </w:pPr>
            <w:proofErr w:type="spellStart"/>
            <w:r>
              <w:rPr>
                <w:sz w:val="16"/>
                <w:szCs w:val="24"/>
              </w:rPr>
              <w:t>Epstein</w:t>
            </w:r>
            <w:proofErr w:type="spellEnd"/>
            <w:r>
              <w:rPr>
                <w:sz w:val="16"/>
                <w:szCs w:val="24"/>
              </w:rPr>
              <w:t xml:space="preserve"> ve</w:t>
            </w:r>
            <w:r w:rsidR="001D513A" w:rsidRPr="00834A09">
              <w:rPr>
                <w:sz w:val="16"/>
                <w:szCs w:val="24"/>
              </w:rPr>
              <w:t xml:space="preserve"> </w:t>
            </w:r>
            <w:proofErr w:type="spellStart"/>
            <w:r w:rsidR="001D513A" w:rsidRPr="00834A09">
              <w:rPr>
                <w:sz w:val="16"/>
                <w:szCs w:val="24"/>
              </w:rPr>
              <w:t>Westbrook</w:t>
            </w:r>
            <w:proofErr w:type="spellEnd"/>
            <w:r w:rsidR="001D513A" w:rsidRPr="00834A09">
              <w:rPr>
                <w:sz w:val="16"/>
                <w:szCs w:val="24"/>
              </w:rPr>
              <w:t xml:space="preserve"> </w:t>
            </w:r>
            <w:r>
              <w:rPr>
                <w:noProof/>
                <w:sz w:val="16"/>
                <w:szCs w:val="24"/>
              </w:rPr>
              <w:t>(2001)</w:t>
            </w:r>
            <w:r w:rsidR="001D513A" w:rsidRPr="00834A09">
              <w:rPr>
                <w:sz w:val="16"/>
                <w:szCs w:val="24"/>
              </w:rPr>
              <w:t xml:space="preserve"> </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 xml:space="preserve">Faaliyet-Kazanç Bağlantı Modeli </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The</w:t>
            </w:r>
            <w:proofErr w:type="spellEnd"/>
            <w:r w:rsidRPr="00834A09">
              <w:rPr>
                <w:sz w:val="16"/>
                <w:szCs w:val="24"/>
              </w:rPr>
              <w:t xml:space="preserve"> Action-Profit </w:t>
            </w:r>
            <w:proofErr w:type="spellStart"/>
            <w:r w:rsidRPr="00834A09">
              <w:rPr>
                <w:sz w:val="16"/>
                <w:szCs w:val="24"/>
              </w:rPr>
              <w:t>Linkage</w:t>
            </w:r>
            <w:proofErr w:type="spellEnd"/>
            <w:r w:rsidRPr="00834A09">
              <w:rPr>
                <w:sz w:val="16"/>
                <w:szCs w:val="24"/>
              </w:rPr>
              <w:t xml:space="preserve"> Model) - (APL)</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 xml:space="preserve">Şirket Faaliyetleri, Ürün veya Hizmet Teslimi, Müşteri Faaliyetleri, Ekonomik Etki </w:t>
            </w:r>
          </w:p>
        </w:tc>
      </w:tr>
      <w:tr w:rsidR="001D513A" w:rsidRPr="00834A09" w:rsidTr="001D513A">
        <w:trPr>
          <w:trHeight w:val="397"/>
          <w:jc w:val="center"/>
        </w:trPr>
        <w:tc>
          <w:tcPr>
            <w:tcW w:w="1264" w:type="pct"/>
          </w:tcPr>
          <w:p w:rsidR="001D513A" w:rsidRPr="00834A09" w:rsidRDefault="001D513A" w:rsidP="001E7CB6">
            <w:pPr>
              <w:autoSpaceDE w:val="0"/>
              <w:autoSpaceDN w:val="0"/>
              <w:adjustRightInd w:val="0"/>
              <w:spacing w:after="0" w:line="240" w:lineRule="auto"/>
              <w:rPr>
                <w:sz w:val="16"/>
                <w:szCs w:val="24"/>
              </w:rPr>
            </w:pPr>
            <w:r>
              <w:rPr>
                <w:noProof/>
                <w:sz w:val="16"/>
                <w:szCs w:val="24"/>
              </w:rPr>
              <w:t>Neely ve diğerleri</w:t>
            </w:r>
            <w:r w:rsidRPr="00765FBC">
              <w:rPr>
                <w:noProof/>
                <w:sz w:val="16"/>
                <w:szCs w:val="24"/>
              </w:rPr>
              <w:t xml:space="preserve"> </w:t>
            </w:r>
            <w:r w:rsidR="00966461">
              <w:rPr>
                <w:noProof/>
                <w:sz w:val="16"/>
                <w:szCs w:val="24"/>
              </w:rPr>
              <w:t>(</w:t>
            </w:r>
            <w:r w:rsidRPr="00765FBC">
              <w:rPr>
                <w:noProof/>
                <w:sz w:val="16"/>
                <w:szCs w:val="24"/>
              </w:rPr>
              <w:t>2001)</w:t>
            </w:r>
            <w:r w:rsidRPr="00834A09">
              <w:rPr>
                <w:sz w:val="16"/>
                <w:szCs w:val="24"/>
              </w:rPr>
              <w:t xml:space="preserve"> </w:t>
            </w:r>
          </w:p>
        </w:tc>
        <w:tc>
          <w:tcPr>
            <w:tcW w:w="1581" w:type="pct"/>
          </w:tcPr>
          <w:p w:rsidR="001D513A" w:rsidRPr="00834A09" w:rsidRDefault="001D513A" w:rsidP="00281BAF">
            <w:pPr>
              <w:autoSpaceDE w:val="0"/>
              <w:autoSpaceDN w:val="0"/>
              <w:adjustRightInd w:val="0"/>
              <w:spacing w:after="0" w:line="240" w:lineRule="auto"/>
              <w:rPr>
                <w:sz w:val="16"/>
                <w:szCs w:val="24"/>
              </w:rPr>
            </w:pPr>
            <w:r w:rsidRPr="00834A09">
              <w:rPr>
                <w:sz w:val="16"/>
                <w:szCs w:val="24"/>
              </w:rPr>
              <w:t>Performans Prizması Modeli</w:t>
            </w:r>
          </w:p>
          <w:p w:rsidR="001D513A" w:rsidRPr="00834A09" w:rsidRDefault="001D513A" w:rsidP="00281BAF">
            <w:pPr>
              <w:autoSpaceDE w:val="0"/>
              <w:autoSpaceDN w:val="0"/>
              <w:adjustRightInd w:val="0"/>
              <w:spacing w:after="0" w:line="240" w:lineRule="auto"/>
              <w:rPr>
                <w:sz w:val="16"/>
                <w:szCs w:val="24"/>
              </w:rPr>
            </w:pPr>
            <w:r w:rsidRPr="00834A09">
              <w:rPr>
                <w:sz w:val="16"/>
                <w:szCs w:val="24"/>
              </w:rPr>
              <w:t>(</w:t>
            </w:r>
            <w:proofErr w:type="spellStart"/>
            <w:r w:rsidRPr="00834A09">
              <w:rPr>
                <w:sz w:val="16"/>
                <w:szCs w:val="24"/>
              </w:rPr>
              <w:t>The</w:t>
            </w:r>
            <w:proofErr w:type="spellEnd"/>
            <w:r w:rsidRPr="00834A09">
              <w:rPr>
                <w:sz w:val="16"/>
                <w:szCs w:val="24"/>
              </w:rPr>
              <w:t xml:space="preserve"> </w:t>
            </w:r>
            <w:proofErr w:type="spellStart"/>
            <w:r w:rsidRPr="00834A09">
              <w:rPr>
                <w:sz w:val="16"/>
                <w:szCs w:val="24"/>
              </w:rPr>
              <w:t>Performance</w:t>
            </w:r>
            <w:proofErr w:type="spellEnd"/>
            <w:r w:rsidRPr="00834A09">
              <w:rPr>
                <w:sz w:val="16"/>
                <w:szCs w:val="24"/>
              </w:rPr>
              <w:t xml:space="preserve"> </w:t>
            </w:r>
            <w:proofErr w:type="spellStart"/>
            <w:r w:rsidRPr="00834A09">
              <w:rPr>
                <w:sz w:val="16"/>
                <w:szCs w:val="24"/>
              </w:rPr>
              <w:t>Prism</w:t>
            </w:r>
            <w:proofErr w:type="spellEnd"/>
            <w:r w:rsidRPr="00834A09">
              <w:rPr>
                <w:sz w:val="16"/>
                <w:szCs w:val="24"/>
              </w:rPr>
              <w:t>) - (PP)</w:t>
            </w:r>
          </w:p>
        </w:tc>
        <w:tc>
          <w:tcPr>
            <w:tcW w:w="2155" w:type="pct"/>
            <w:vAlign w:val="center"/>
          </w:tcPr>
          <w:p w:rsidR="001D513A" w:rsidRPr="00834A09" w:rsidRDefault="001D513A" w:rsidP="00281BAF">
            <w:pPr>
              <w:autoSpaceDE w:val="0"/>
              <w:autoSpaceDN w:val="0"/>
              <w:adjustRightInd w:val="0"/>
              <w:spacing w:after="0" w:line="240" w:lineRule="auto"/>
              <w:jc w:val="left"/>
              <w:rPr>
                <w:sz w:val="16"/>
                <w:szCs w:val="24"/>
              </w:rPr>
            </w:pPr>
            <w:r w:rsidRPr="00834A09">
              <w:rPr>
                <w:sz w:val="16"/>
                <w:szCs w:val="24"/>
              </w:rPr>
              <w:t>Paydaş Memnuniyeti, Stratejiler, Süreçler, Kapasite, Paydaş Katkıları</w:t>
            </w:r>
          </w:p>
        </w:tc>
      </w:tr>
    </w:tbl>
    <w:p w:rsidR="00FA50CE" w:rsidRPr="00F85495" w:rsidRDefault="00FA50CE" w:rsidP="00281BAF">
      <w:pPr>
        <w:spacing w:line="240" w:lineRule="auto"/>
        <w:jc w:val="left"/>
        <w:rPr>
          <w:rFonts w:eastAsiaTheme="majorEastAsia"/>
          <w:b/>
          <w:bCs/>
          <w:szCs w:val="24"/>
        </w:rPr>
        <w:sectPr w:rsidR="00FA50CE" w:rsidRPr="00F85495" w:rsidSect="00281BAF">
          <w:pgSz w:w="16838" w:h="11906" w:orient="landscape"/>
          <w:pgMar w:top="1560" w:right="2268" w:bottom="284" w:left="1418" w:header="1417" w:footer="709" w:gutter="0"/>
          <w:cols w:space="708"/>
          <w:docGrid w:linePitch="360"/>
        </w:sectPr>
      </w:pPr>
    </w:p>
    <w:p w:rsidR="00FA50CE" w:rsidRPr="00ED7CF6" w:rsidRDefault="00FA50CE" w:rsidP="00281BAF">
      <w:pPr>
        <w:spacing w:line="240" w:lineRule="auto"/>
      </w:pPr>
      <w:r w:rsidRPr="00ED7CF6">
        <w:lastRenderedPageBreak/>
        <w:t>Her türlü ölçüm çalışmasında olduğu gibi, performans ölçümlerinde de ölçüm yapılacak işletmenin amaçlarının belirlenmesi önemlidir. Çünkü işletme amaçlarıyla örtüşmeyen bir performans ölçümünün işletmeye bir getirisi olmayacaktır.  Bunun için işletme performansına katkıda bulunduğu düşünülen tüm önemli faaliyetler belirlenmeli ve buna göre bağımsız ve kolaylıkla ölçülebilir göster</w:t>
      </w:r>
      <w:r w:rsidR="00407D7E" w:rsidRPr="00ED7CF6">
        <w:t>gelerin yer aldığı bir boyutlandırma</w:t>
      </w:r>
      <w:r w:rsidRPr="00ED7CF6">
        <w:t xml:space="preserve"> yapılma</w:t>
      </w:r>
      <w:r w:rsidR="000C3AAC" w:rsidRPr="00ED7CF6">
        <w:t xml:space="preserve">lıdır. </w:t>
      </w:r>
      <w:r w:rsidRPr="00ED7CF6">
        <w:t xml:space="preserve">Ayrıca, </w:t>
      </w:r>
      <w:proofErr w:type="gramStart"/>
      <w:r w:rsidRPr="00ED7CF6">
        <w:t>literatürde</w:t>
      </w:r>
      <w:proofErr w:type="gramEnd"/>
      <w:r w:rsidRPr="00ED7CF6">
        <w:t xml:space="preserve"> yer alan ölçüm yöntemleri de incelendiği zaman hemen hemen hepsinin ölçüm odağında işletme fonksiyonlarından birinin yer aldığı görülmektedir.</w:t>
      </w:r>
      <w:r w:rsidR="00046E36" w:rsidRPr="00ED7CF6">
        <w:t xml:space="preserve"> </w:t>
      </w:r>
      <w:r w:rsidR="00FF3AEB">
        <w:t>Bu nedenlerle çalışmada p</w:t>
      </w:r>
      <w:r w:rsidRPr="00ED7CF6">
        <w:t>erformans ölçümü için hem imalat hem de hizmet sistemleri için kullanılabilecek, esnek ve tüm işletme faaliyetlerini değerlendirebilecek kapsayıcılıkta, birbiriyle fonksiyonel olarak benzerlik gösteren daha genel</w:t>
      </w:r>
      <w:r w:rsidR="000C3AAC" w:rsidRPr="00ED7CF6">
        <w:t>,</w:t>
      </w:r>
      <w:r w:rsidRPr="00ED7CF6">
        <w:t xml:space="preserve"> </w:t>
      </w:r>
      <w:r w:rsidR="00046E36" w:rsidRPr="00ED7CF6">
        <w:t>çok boyutlu bir performans ölçüm yaklaşımı önerilmiştir.</w:t>
      </w:r>
      <w:r w:rsidR="000C3AAC" w:rsidRPr="00ED7CF6">
        <w:t xml:space="preserve"> </w:t>
      </w:r>
      <w:r w:rsidR="000C3AAC" w:rsidRPr="00ED7CF6">
        <w:fldChar w:fldCharType="begin"/>
      </w:r>
      <w:r w:rsidR="000C3AAC" w:rsidRPr="00ED7CF6">
        <w:instrText xml:space="preserve"> REF _Ref428347997 \h </w:instrText>
      </w:r>
      <w:r w:rsidR="000C3AAC" w:rsidRPr="00ED7CF6">
        <w:fldChar w:fldCharType="separate"/>
      </w:r>
      <w:r w:rsidR="006504EB">
        <w:t xml:space="preserve">Şekil </w:t>
      </w:r>
      <w:r w:rsidR="006504EB">
        <w:rPr>
          <w:noProof/>
        </w:rPr>
        <w:t>1</w:t>
      </w:r>
      <w:r w:rsidR="000C3AAC" w:rsidRPr="00ED7CF6">
        <w:fldChar w:fldCharType="end"/>
      </w:r>
      <w:r w:rsidR="000C3AAC" w:rsidRPr="00ED7CF6">
        <w:t>’de etkinlik, verimlilik ve etkililik gibi işletmenin temel sonucu, çıktısı veya getirisinin temel girdilerine oranlanmasıyla elde edilen göstergeleri kapsayan boyutların aynı temel boyut altında toplandığı görülmektedir.</w:t>
      </w:r>
    </w:p>
    <w:p w:rsidR="00243945" w:rsidRPr="00F85495" w:rsidRDefault="006E101A" w:rsidP="00243945">
      <w:pPr>
        <w:spacing w:line="240" w:lineRule="auto"/>
        <w:jc w:val="center"/>
        <w:rPr>
          <w:szCs w:val="24"/>
        </w:rPr>
      </w:pPr>
      <w:r>
        <w:rPr>
          <w:noProof/>
          <w:szCs w:val="24"/>
          <w:lang w:eastAsia="tr-TR"/>
        </w:rPr>
        <w:drawing>
          <wp:inline distT="0" distB="0" distL="0" distR="0" wp14:anchorId="65273918" wp14:editId="2CC6430F">
            <wp:extent cx="4739364" cy="291876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4052" cy="2921652"/>
                    </a:xfrm>
                    <a:prstGeom prst="rect">
                      <a:avLst/>
                    </a:prstGeom>
                    <a:noFill/>
                  </pic:spPr>
                </pic:pic>
              </a:graphicData>
            </a:graphic>
          </wp:inline>
        </w:drawing>
      </w:r>
    </w:p>
    <w:p w:rsidR="00243945" w:rsidRDefault="00243945" w:rsidP="00243945">
      <w:pPr>
        <w:pStyle w:val="ResimYazs"/>
      </w:pPr>
      <w:bookmarkStart w:id="10" w:name="_Ref428347997"/>
      <w:r>
        <w:t xml:space="preserve">Şekil </w:t>
      </w:r>
      <w:r w:rsidR="003034A4">
        <w:fldChar w:fldCharType="begin"/>
      </w:r>
      <w:r w:rsidR="003034A4">
        <w:instrText xml:space="preserve"> SEQ Şekil \* ARABIC </w:instrText>
      </w:r>
      <w:r w:rsidR="003034A4">
        <w:fldChar w:fldCharType="separate"/>
      </w:r>
      <w:r w:rsidR="006504EB">
        <w:rPr>
          <w:noProof/>
        </w:rPr>
        <w:t>1</w:t>
      </w:r>
      <w:r w:rsidR="003034A4">
        <w:rPr>
          <w:noProof/>
        </w:rPr>
        <w:fldChar w:fldCharType="end"/>
      </w:r>
      <w:bookmarkEnd w:id="10"/>
      <w:r w:rsidR="00FA7E5A">
        <w:t xml:space="preserve">. </w:t>
      </w:r>
      <w:r w:rsidR="001D5D74">
        <w:t xml:space="preserve">Temel Performans Boyutlarının </w:t>
      </w:r>
      <w:r w:rsidR="001D5D74" w:rsidRPr="00F85495">
        <w:t>İşletme Yapısı İçerisindeki Yeri</w:t>
      </w:r>
    </w:p>
    <w:p w:rsidR="00FA50CE" w:rsidRPr="00F85495" w:rsidRDefault="00FA50CE" w:rsidP="009854A2">
      <w:pPr>
        <w:spacing w:line="240" w:lineRule="auto"/>
        <w:rPr>
          <w:szCs w:val="24"/>
        </w:rPr>
      </w:pPr>
      <w:r w:rsidRPr="00F85495">
        <w:rPr>
          <w:szCs w:val="24"/>
        </w:rPr>
        <w:t xml:space="preserve">İşletmenin iç dinamikleri ile ilgili olan </w:t>
      </w:r>
      <w:r w:rsidR="0018108A">
        <w:rPr>
          <w:szCs w:val="24"/>
        </w:rPr>
        <w:t xml:space="preserve">konular </w:t>
      </w:r>
      <w:r w:rsidRPr="00F85495">
        <w:rPr>
          <w:szCs w:val="24"/>
        </w:rPr>
        <w:t xml:space="preserve">çalışanlar ve işletme yapısı </w:t>
      </w:r>
      <w:r w:rsidR="0018108A">
        <w:rPr>
          <w:szCs w:val="24"/>
        </w:rPr>
        <w:t>boyutu altında</w:t>
      </w:r>
      <w:r w:rsidRPr="00F85495">
        <w:rPr>
          <w:szCs w:val="24"/>
        </w:rPr>
        <w:t xml:space="preserve"> </w:t>
      </w:r>
      <w:r w:rsidR="00407D7E">
        <w:rPr>
          <w:szCs w:val="24"/>
        </w:rPr>
        <w:t xml:space="preserve">birleştirilmiştir. </w:t>
      </w:r>
      <w:r w:rsidRPr="00F85495">
        <w:rPr>
          <w:szCs w:val="24"/>
        </w:rPr>
        <w:t>İşletme faaliyetlerinin ve iş süreçle</w:t>
      </w:r>
      <w:r w:rsidR="00407D7E">
        <w:rPr>
          <w:szCs w:val="24"/>
        </w:rPr>
        <w:t xml:space="preserve">rinin daha detaylı irdelenmesi sonucunda </w:t>
      </w:r>
      <w:r w:rsidRPr="00F85495">
        <w:rPr>
          <w:szCs w:val="24"/>
        </w:rPr>
        <w:t xml:space="preserve">stratejik planların önem kazanması ile </w:t>
      </w:r>
      <w:r w:rsidR="00407D7E">
        <w:rPr>
          <w:szCs w:val="24"/>
        </w:rPr>
        <w:t xml:space="preserve">birlikte </w:t>
      </w:r>
      <w:r w:rsidRPr="00F85495">
        <w:rPr>
          <w:szCs w:val="24"/>
        </w:rPr>
        <w:t xml:space="preserve">işletmeye yön veren stratejiler, politikalar ve oluşturulan süreçler, bir boyut </w:t>
      </w:r>
      <w:r w:rsidR="0018108A">
        <w:rPr>
          <w:szCs w:val="24"/>
        </w:rPr>
        <w:t>olarak</w:t>
      </w:r>
      <w:r w:rsidRPr="00F85495">
        <w:rPr>
          <w:szCs w:val="24"/>
        </w:rPr>
        <w:t xml:space="preserve"> ele alınmıştır. İşletmelerin pazarda yer edinebilmeleri için rekabetçi olmaları, rekabet edebilmeleri için de hızlı ve esnek olmalarının yanında yüksek kapasitede üretim yapabilmeleri gerekmektedir. Bu yüzden </w:t>
      </w:r>
      <w:r w:rsidR="00407D7E">
        <w:rPr>
          <w:szCs w:val="24"/>
        </w:rPr>
        <w:t xml:space="preserve">işletmenin rekabetçi koşullarda varlığını sürdürebilmesi ile ilgili boyutlar </w:t>
      </w:r>
      <w:r w:rsidR="0018108A">
        <w:rPr>
          <w:szCs w:val="24"/>
        </w:rPr>
        <w:t xml:space="preserve">kalite, hız ve rekabet edebilirlik, </w:t>
      </w:r>
      <w:r w:rsidR="0018108A">
        <w:t xml:space="preserve">işletmenin dış dünyayla temasını ilgilendiren tedarikçiler, paydaşlar, müşteriler ve </w:t>
      </w:r>
      <w:r w:rsidR="0018108A" w:rsidRPr="00C71CDF">
        <w:t>son zamanlarda küresel düzeyde önem arz eden çevre, sürdürülebilirlik ve sosyal sorumluluk</w:t>
      </w:r>
      <w:r w:rsidR="0018108A">
        <w:t xml:space="preserve"> da diğer boyutlar olarak ele alınmıştır. </w:t>
      </w:r>
      <w:r w:rsidRPr="00F85495">
        <w:rPr>
          <w:szCs w:val="24"/>
        </w:rPr>
        <w:t xml:space="preserve">Böylece, performans ölçümleri gerçekleştirilirken </w:t>
      </w:r>
      <w:r w:rsidR="00FD5C73">
        <w:t>işletme performansına katkısı olabilecek tüm alanlar göz önüne alınarak kullanıcılara performans göstergelerinin belirlenmesinde yol gösterici olması amaçlanmıştır</w:t>
      </w:r>
      <w:r w:rsidR="00FD5C73">
        <w:rPr>
          <w:szCs w:val="24"/>
        </w:rPr>
        <w:t xml:space="preserve">. </w:t>
      </w:r>
      <w:r w:rsidRPr="00F85495">
        <w:rPr>
          <w:szCs w:val="24"/>
        </w:rPr>
        <w:t xml:space="preserve">Bu kapsamda oluşturulan </w:t>
      </w:r>
      <w:r w:rsidR="009854A2">
        <w:rPr>
          <w:szCs w:val="24"/>
        </w:rPr>
        <w:t xml:space="preserve">temel boyut ve alt boyutlar ise </w:t>
      </w:r>
      <w:r w:rsidR="009854A2">
        <w:rPr>
          <w:szCs w:val="24"/>
        </w:rPr>
        <w:fldChar w:fldCharType="begin"/>
      </w:r>
      <w:r w:rsidR="009854A2">
        <w:rPr>
          <w:szCs w:val="24"/>
        </w:rPr>
        <w:instrText xml:space="preserve"> REF _Ref432148107 \h </w:instrText>
      </w:r>
      <w:r w:rsidR="009854A2">
        <w:rPr>
          <w:szCs w:val="24"/>
        </w:rPr>
      </w:r>
      <w:r w:rsidR="009854A2">
        <w:rPr>
          <w:szCs w:val="24"/>
        </w:rPr>
        <w:fldChar w:fldCharType="separate"/>
      </w:r>
      <w:r w:rsidR="006504EB" w:rsidRPr="00F85495">
        <w:t xml:space="preserve">Çizelge </w:t>
      </w:r>
      <w:r w:rsidR="006504EB">
        <w:rPr>
          <w:noProof/>
        </w:rPr>
        <w:t>2</w:t>
      </w:r>
      <w:r w:rsidR="009854A2">
        <w:rPr>
          <w:szCs w:val="24"/>
        </w:rPr>
        <w:fldChar w:fldCharType="end"/>
      </w:r>
      <w:r w:rsidR="009854A2">
        <w:rPr>
          <w:szCs w:val="24"/>
        </w:rPr>
        <w:t>’de gösterilmektedir.</w:t>
      </w:r>
    </w:p>
    <w:p w:rsidR="00ED7CF6" w:rsidRDefault="00ED7CF6" w:rsidP="001D5D74">
      <w:pPr>
        <w:pStyle w:val="ResimYazs"/>
      </w:pPr>
      <w:bookmarkStart w:id="11" w:name="_Ref423941227"/>
      <w:bookmarkStart w:id="12" w:name="_Ref425336500"/>
    </w:p>
    <w:p w:rsidR="00ED7CF6" w:rsidRDefault="00ED7CF6" w:rsidP="001D5D74">
      <w:pPr>
        <w:pStyle w:val="ResimYazs"/>
      </w:pPr>
    </w:p>
    <w:p w:rsidR="00E63044" w:rsidRDefault="00E63044" w:rsidP="001D5D74">
      <w:pPr>
        <w:pStyle w:val="ResimYazs"/>
      </w:pPr>
      <w:bookmarkStart w:id="13" w:name="_Ref432148107"/>
      <w:r w:rsidRPr="00F85495">
        <w:t xml:space="preserve">Çizelge </w:t>
      </w:r>
      <w:r w:rsidR="003034A4">
        <w:fldChar w:fldCharType="begin"/>
      </w:r>
      <w:r w:rsidR="003034A4">
        <w:instrText xml:space="preserve"> SEQ Çizelge \* ARABIC </w:instrText>
      </w:r>
      <w:r w:rsidR="003034A4">
        <w:fldChar w:fldCharType="separate"/>
      </w:r>
      <w:r w:rsidR="006504EB">
        <w:rPr>
          <w:noProof/>
        </w:rPr>
        <w:t>2</w:t>
      </w:r>
      <w:r w:rsidR="003034A4">
        <w:rPr>
          <w:noProof/>
        </w:rPr>
        <w:fldChar w:fldCharType="end"/>
      </w:r>
      <w:bookmarkEnd w:id="11"/>
      <w:bookmarkEnd w:id="13"/>
      <w:r w:rsidRPr="00F85495">
        <w:t xml:space="preserve">. </w:t>
      </w:r>
      <w:r w:rsidR="001D5D74">
        <w:t>Oluşturulan Temel Boyut v</w:t>
      </w:r>
      <w:r w:rsidR="001D5D74" w:rsidRPr="00F85495">
        <w:t>e Alt Boyutlar</w:t>
      </w:r>
      <w:bookmarkEnd w:id="12"/>
    </w:p>
    <w:tbl>
      <w:tblPr>
        <w:tblW w:w="8360" w:type="dxa"/>
        <w:tblCellMar>
          <w:left w:w="70" w:type="dxa"/>
          <w:right w:w="70" w:type="dxa"/>
        </w:tblCellMar>
        <w:tblLook w:val="04A0" w:firstRow="1" w:lastRow="0" w:firstColumn="1" w:lastColumn="0" w:noHBand="0" w:noVBand="1"/>
      </w:tblPr>
      <w:tblGrid>
        <w:gridCol w:w="492"/>
        <w:gridCol w:w="1410"/>
        <w:gridCol w:w="1288"/>
        <w:gridCol w:w="1134"/>
        <w:gridCol w:w="1454"/>
        <w:gridCol w:w="1161"/>
        <w:gridCol w:w="1421"/>
      </w:tblGrid>
      <w:tr w:rsidR="00E63044" w:rsidRPr="00E63044" w:rsidTr="00E63044">
        <w:trPr>
          <w:cantSplit/>
          <w:trHeight w:val="57"/>
        </w:trPr>
        <w:tc>
          <w:tcPr>
            <w:tcW w:w="491"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E63044" w:rsidRPr="00E63044" w:rsidRDefault="00E63044" w:rsidP="00E63044">
            <w:pPr>
              <w:spacing w:after="0" w:line="240" w:lineRule="auto"/>
              <w:jc w:val="center"/>
              <w:rPr>
                <w:rFonts w:eastAsia="Times New Roman"/>
                <w:b/>
                <w:bCs/>
                <w:color w:val="000000"/>
                <w:sz w:val="16"/>
                <w:szCs w:val="24"/>
                <w:lang w:eastAsia="tr-TR"/>
              </w:rPr>
            </w:pPr>
            <w:r w:rsidRPr="00E63044">
              <w:rPr>
                <w:rFonts w:eastAsia="Times New Roman"/>
                <w:b/>
                <w:bCs/>
                <w:color w:val="000000"/>
                <w:sz w:val="16"/>
                <w:szCs w:val="24"/>
                <w:lang w:eastAsia="tr-TR"/>
              </w:rPr>
              <w:t xml:space="preserve">TEMEL BOYUT </w:t>
            </w:r>
          </w:p>
        </w:tc>
        <w:tc>
          <w:tcPr>
            <w:tcW w:w="0" w:type="auto"/>
            <w:tcBorders>
              <w:top w:val="single" w:sz="8" w:space="0" w:color="auto"/>
              <w:left w:val="nil"/>
              <w:bottom w:val="single" w:sz="8" w:space="0" w:color="auto"/>
              <w:right w:val="single" w:sz="8" w:space="0" w:color="000000"/>
            </w:tcBorders>
            <w:shd w:val="clear" w:color="000000" w:fill="E6B9B8"/>
            <w:vAlign w:val="center"/>
            <w:hideMark/>
          </w:tcPr>
          <w:p w:rsidR="00E63044" w:rsidRPr="00E63044" w:rsidRDefault="006E101A" w:rsidP="00E63044">
            <w:pPr>
              <w:spacing w:after="0" w:line="240" w:lineRule="auto"/>
              <w:jc w:val="center"/>
              <w:rPr>
                <w:rFonts w:eastAsia="Times New Roman"/>
                <w:b/>
                <w:bCs/>
                <w:color w:val="000000"/>
                <w:sz w:val="16"/>
                <w:szCs w:val="24"/>
                <w:lang w:eastAsia="tr-TR"/>
              </w:rPr>
            </w:pPr>
            <w:r>
              <w:rPr>
                <w:rFonts w:eastAsia="Times New Roman"/>
                <w:b/>
                <w:bCs/>
                <w:color w:val="000000"/>
                <w:sz w:val="16"/>
                <w:szCs w:val="24"/>
                <w:lang w:eastAsia="tr-TR"/>
              </w:rPr>
              <w:t>Maliyet, Kaynak ve Faaliyet – Sonuç, Çıktı ve</w:t>
            </w:r>
            <w:r w:rsidR="00E63044" w:rsidRPr="00E63044">
              <w:rPr>
                <w:rFonts w:eastAsia="Times New Roman"/>
                <w:b/>
                <w:bCs/>
                <w:color w:val="000000"/>
                <w:sz w:val="16"/>
                <w:szCs w:val="24"/>
                <w:lang w:eastAsia="tr-TR"/>
              </w:rPr>
              <w:t xml:space="preserve"> Getiri                </w:t>
            </w:r>
          </w:p>
        </w:tc>
        <w:tc>
          <w:tcPr>
            <w:tcW w:w="0" w:type="auto"/>
            <w:tcBorders>
              <w:top w:val="single" w:sz="8" w:space="0" w:color="auto"/>
              <w:left w:val="nil"/>
              <w:bottom w:val="single" w:sz="8" w:space="0" w:color="auto"/>
              <w:right w:val="single" w:sz="8" w:space="0" w:color="000000"/>
            </w:tcBorders>
            <w:shd w:val="clear" w:color="000000" w:fill="D7E4BC"/>
            <w:vAlign w:val="center"/>
            <w:hideMark/>
          </w:tcPr>
          <w:p w:rsidR="00E63044" w:rsidRPr="00E63044" w:rsidRDefault="00E63044" w:rsidP="00E63044">
            <w:pPr>
              <w:spacing w:after="0" w:line="240" w:lineRule="auto"/>
              <w:jc w:val="center"/>
              <w:rPr>
                <w:rFonts w:eastAsia="Times New Roman"/>
                <w:b/>
                <w:bCs/>
                <w:color w:val="000000"/>
                <w:sz w:val="16"/>
                <w:szCs w:val="24"/>
                <w:lang w:eastAsia="tr-TR"/>
              </w:rPr>
            </w:pPr>
            <w:r w:rsidRPr="00E63044">
              <w:rPr>
                <w:rFonts w:eastAsia="Times New Roman"/>
                <w:b/>
                <w:bCs/>
                <w:color w:val="000000"/>
                <w:sz w:val="16"/>
                <w:szCs w:val="24"/>
                <w:lang w:eastAsia="tr-TR"/>
              </w:rPr>
              <w:t>Çalışanlar ve İşletme Yapısı</w:t>
            </w:r>
          </w:p>
        </w:tc>
        <w:tc>
          <w:tcPr>
            <w:tcW w:w="0" w:type="auto"/>
            <w:tcBorders>
              <w:top w:val="single" w:sz="8" w:space="0" w:color="auto"/>
              <w:left w:val="nil"/>
              <w:bottom w:val="single" w:sz="8" w:space="0" w:color="auto"/>
              <w:right w:val="single" w:sz="8" w:space="0" w:color="000000"/>
            </w:tcBorders>
            <w:shd w:val="clear" w:color="000000" w:fill="CCC0DA"/>
            <w:vAlign w:val="center"/>
            <w:hideMark/>
          </w:tcPr>
          <w:p w:rsidR="00E63044" w:rsidRPr="00E63044" w:rsidRDefault="006E101A" w:rsidP="00E63044">
            <w:pPr>
              <w:spacing w:after="0" w:line="240" w:lineRule="auto"/>
              <w:jc w:val="center"/>
              <w:rPr>
                <w:rFonts w:eastAsia="Times New Roman"/>
                <w:b/>
                <w:bCs/>
                <w:color w:val="000000"/>
                <w:sz w:val="16"/>
                <w:szCs w:val="24"/>
                <w:lang w:eastAsia="tr-TR"/>
              </w:rPr>
            </w:pPr>
            <w:r>
              <w:rPr>
                <w:rFonts w:eastAsia="Times New Roman"/>
                <w:b/>
                <w:bCs/>
                <w:color w:val="000000"/>
                <w:sz w:val="16"/>
                <w:szCs w:val="24"/>
                <w:lang w:eastAsia="tr-TR"/>
              </w:rPr>
              <w:t xml:space="preserve">Müşteri, </w:t>
            </w:r>
            <w:r w:rsidR="00E63044" w:rsidRPr="00E63044">
              <w:rPr>
                <w:rFonts w:eastAsia="Times New Roman"/>
                <w:b/>
                <w:bCs/>
                <w:color w:val="000000"/>
                <w:sz w:val="16"/>
                <w:szCs w:val="24"/>
                <w:lang w:eastAsia="tr-TR"/>
              </w:rPr>
              <w:t>Tedarikçi ve Paydaş</w:t>
            </w:r>
          </w:p>
        </w:tc>
        <w:tc>
          <w:tcPr>
            <w:tcW w:w="0" w:type="auto"/>
            <w:tcBorders>
              <w:top w:val="single" w:sz="8" w:space="0" w:color="auto"/>
              <w:left w:val="nil"/>
              <w:bottom w:val="single" w:sz="8" w:space="0" w:color="auto"/>
              <w:right w:val="single" w:sz="8" w:space="0" w:color="000000"/>
            </w:tcBorders>
            <w:shd w:val="clear" w:color="000000" w:fill="B6DDE8"/>
            <w:vAlign w:val="center"/>
            <w:hideMark/>
          </w:tcPr>
          <w:p w:rsidR="00E63044" w:rsidRPr="00E63044" w:rsidRDefault="006E101A" w:rsidP="00E63044">
            <w:pPr>
              <w:spacing w:after="0" w:line="240" w:lineRule="auto"/>
              <w:jc w:val="center"/>
              <w:rPr>
                <w:rFonts w:eastAsia="Times New Roman"/>
                <w:b/>
                <w:bCs/>
                <w:color w:val="000000"/>
                <w:sz w:val="16"/>
                <w:szCs w:val="24"/>
                <w:lang w:eastAsia="tr-TR"/>
              </w:rPr>
            </w:pPr>
            <w:r>
              <w:rPr>
                <w:rFonts w:eastAsia="Times New Roman"/>
                <w:b/>
                <w:bCs/>
                <w:color w:val="000000"/>
                <w:sz w:val="16"/>
                <w:szCs w:val="24"/>
                <w:lang w:eastAsia="tr-TR"/>
              </w:rPr>
              <w:t xml:space="preserve">Süreç, </w:t>
            </w:r>
            <w:r w:rsidR="00E63044" w:rsidRPr="00E63044">
              <w:rPr>
                <w:rFonts w:eastAsia="Times New Roman"/>
                <w:b/>
                <w:bCs/>
                <w:color w:val="000000"/>
                <w:sz w:val="16"/>
                <w:szCs w:val="24"/>
                <w:lang w:eastAsia="tr-TR"/>
              </w:rPr>
              <w:t>Politika ve Strateji</w:t>
            </w:r>
          </w:p>
        </w:tc>
        <w:tc>
          <w:tcPr>
            <w:tcW w:w="0" w:type="auto"/>
            <w:tcBorders>
              <w:top w:val="single" w:sz="8" w:space="0" w:color="auto"/>
              <w:left w:val="nil"/>
              <w:bottom w:val="single" w:sz="8" w:space="0" w:color="auto"/>
              <w:right w:val="single" w:sz="8" w:space="0" w:color="000000"/>
            </w:tcBorders>
            <w:shd w:val="clear" w:color="000000" w:fill="FCD5B4"/>
            <w:vAlign w:val="center"/>
            <w:hideMark/>
          </w:tcPr>
          <w:p w:rsidR="00E63044" w:rsidRPr="00E63044" w:rsidRDefault="006E101A" w:rsidP="00E63044">
            <w:pPr>
              <w:spacing w:after="0" w:line="240" w:lineRule="auto"/>
              <w:jc w:val="center"/>
              <w:rPr>
                <w:rFonts w:eastAsia="Times New Roman"/>
                <w:b/>
                <w:bCs/>
                <w:color w:val="000000"/>
                <w:sz w:val="16"/>
                <w:szCs w:val="24"/>
                <w:lang w:eastAsia="tr-TR"/>
              </w:rPr>
            </w:pPr>
            <w:r>
              <w:rPr>
                <w:rFonts w:eastAsia="Times New Roman"/>
                <w:b/>
                <w:bCs/>
                <w:color w:val="000000"/>
                <w:sz w:val="16"/>
                <w:szCs w:val="24"/>
                <w:lang w:eastAsia="tr-TR"/>
              </w:rPr>
              <w:t xml:space="preserve">Kalite, </w:t>
            </w:r>
            <w:r w:rsidR="00E63044" w:rsidRPr="00E63044">
              <w:rPr>
                <w:rFonts w:eastAsia="Times New Roman"/>
                <w:b/>
                <w:bCs/>
                <w:color w:val="000000"/>
                <w:sz w:val="16"/>
                <w:szCs w:val="24"/>
                <w:lang w:eastAsia="tr-TR"/>
              </w:rPr>
              <w:t>Hız ve Rekabet Edebilirlik</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E63044" w:rsidRPr="00E63044" w:rsidRDefault="00E63044" w:rsidP="00E63044">
            <w:pPr>
              <w:spacing w:after="0" w:line="240" w:lineRule="auto"/>
              <w:jc w:val="center"/>
              <w:rPr>
                <w:rFonts w:eastAsia="Times New Roman"/>
                <w:b/>
                <w:bCs/>
                <w:color w:val="000000"/>
                <w:sz w:val="16"/>
                <w:szCs w:val="24"/>
                <w:lang w:eastAsia="tr-TR"/>
              </w:rPr>
            </w:pPr>
            <w:r w:rsidRPr="00E63044">
              <w:rPr>
                <w:rFonts w:eastAsia="Times New Roman"/>
                <w:b/>
                <w:bCs/>
                <w:color w:val="000000"/>
                <w:sz w:val="16"/>
                <w:szCs w:val="24"/>
                <w:lang w:eastAsia="tr-TR"/>
              </w:rPr>
              <w:t>Sosyal Sorumluluk, Çevre ve Sürdürülebilirlik</w:t>
            </w:r>
          </w:p>
        </w:tc>
      </w:tr>
      <w:tr w:rsidR="00E63044" w:rsidRPr="00E63044" w:rsidTr="00E63044">
        <w:trPr>
          <w:cantSplit/>
          <w:trHeight w:val="57"/>
        </w:trPr>
        <w:tc>
          <w:tcPr>
            <w:tcW w:w="491"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63044" w:rsidRPr="00E63044" w:rsidRDefault="00E63044" w:rsidP="00E63044">
            <w:pPr>
              <w:spacing w:after="0" w:line="240" w:lineRule="auto"/>
              <w:jc w:val="center"/>
              <w:rPr>
                <w:rFonts w:eastAsia="Times New Roman"/>
                <w:b/>
                <w:bCs/>
                <w:color w:val="000000"/>
                <w:sz w:val="16"/>
                <w:szCs w:val="24"/>
                <w:lang w:eastAsia="tr-TR"/>
              </w:rPr>
            </w:pPr>
            <w:r w:rsidRPr="00E63044">
              <w:rPr>
                <w:rFonts w:eastAsia="Times New Roman"/>
                <w:b/>
                <w:bCs/>
                <w:color w:val="000000"/>
                <w:sz w:val="16"/>
                <w:szCs w:val="24"/>
                <w:lang w:eastAsia="tr-TR"/>
              </w:rPr>
              <w:t>ALT BOYUTLAR</w:t>
            </w:r>
          </w:p>
        </w:tc>
        <w:tc>
          <w:tcPr>
            <w:tcW w:w="0" w:type="auto"/>
            <w:tcBorders>
              <w:top w:val="single" w:sz="8" w:space="0" w:color="auto"/>
              <w:left w:val="nil"/>
              <w:bottom w:val="single" w:sz="4" w:space="0" w:color="auto"/>
              <w:right w:val="nil"/>
            </w:tcBorders>
            <w:shd w:val="clear" w:color="auto" w:fill="auto"/>
            <w:hideMark/>
          </w:tcPr>
          <w:p w:rsidR="00E63044" w:rsidRPr="00E63044" w:rsidRDefault="00E63044" w:rsidP="00E63044">
            <w:pPr>
              <w:spacing w:after="0" w:line="240" w:lineRule="auto"/>
              <w:jc w:val="center"/>
              <w:rPr>
                <w:rFonts w:eastAsia="Times New Roman"/>
                <w:color w:val="000000"/>
                <w:sz w:val="16"/>
                <w:szCs w:val="24"/>
                <w:lang w:eastAsia="tr-TR"/>
              </w:rPr>
            </w:pPr>
          </w:p>
          <w:p w:rsidR="00E63044" w:rsidRPr="00E63044" w:rsidRDefault="00E63044" w:rsidP="0071667C">
            <w:pPr>
              <w:spacing w:after="0" w:line="240" w:lineRule="auto"/>
              <w:jc w:val="left"/>
              <w:rPr>
                <w:rFonts w:eastAsia="Times New Roman"/>
                <w:color w:val="000000"/>
                <w:sz w:val="16"/>
                <w:szCs w:val="24"/>
                <w:lang w:eastAsia="tr-TR"/>
              </w:rPr>
            </w:pPr>
            <w:r w:rsidRPr="00E63044">
              <w:rPr>
                <w:rFonts w:eastAsia="Times New Roman"/>
                <w:color w:val="000000"/>
                <w:sz w:val="16"/>
                <w:szCs w:val="24"/>
                <w:lang w:eastAsia="tr-TR"/>
              </w:rPr>
              <w:t>Faaliyet ve İş Süreçleri Maliyetleri, Katma Değersiz Faaliyetlerin Maliyetleri, Diğer Maliyet Kaynakları, Etkinlik, Verimlilik, Diğer Finansal Faaliyetler,</w:t>
            </w:r>
          </w:p>
          <w:p w:rsidR="00E63044" w:rsidRPr="00E63044" w:rsidRDefault="00E63044" w:rsidP="0071667C">
            <w:pPr>
              <w:spacing w:after="0" w:line="240" w:lineRule="auto"/>
              <w:jc w:val="left"/>
              <w:rPr>
                <w:rFonts w:eastAsia="Times New Roman"/>
                <w:color w:val="000000"/>
                <w:sz w:val="16"/>
                <w:szCs w:val="24"/>
                <w:lang w:eastAsia="tr-TR"/>
              </w:rPr>
            </w:pPr>
            <w:r w:rsidRPr="00E63044">
              <w:rPr>
                <w:rFonts w:eastAsia="Times New Roman"/>
                <w:color w:val="000000"/>
                <w:sz w:val="16"/>
                <w:szCs w:val="24"/>
                <w:lang w:eastAsia="tr-TR"/>
              </w:rPr>
              <w:t>Hareketler, Ürünler, Değerlendirmeler, Çıktılar, Girdiler, Kazanç, Karlılık, Likidite, Ekonomik Etki, Sermaye Yapısı, Etkililik, Satış-Pazarlama, Pazara Odaklanma</w:t>
            </w:r>
          </w:p>
        </w:tc>
        <w:tc>
          <w:tcPr>
            <w:tcW w:w="0" w:type="auto"/>
            <w:tcBorders>
              <w:top w:val="single" w:sz="8" w:space="0" w:color="auto"/>
              <w:left w:val="single" w:sz="8" w:space="0" w:color="auto"/>
              <w:bottom w:val="single" w:sz="4" w:space="0" w:color="auto"/>
              <w:right w:val="nil"/>
            </w:tcBorders>
            <w:shd w:val="clear" w:color="auto" w:fill="auto"/>
            <w:hideMark/>
          </w:tcPr>
          <w:p w:rsidR="00E63044" w:rsidRPr="00E63044" w:rsidRDefault="00E63044" w:rsidP="00E63044">
            <w:pPr>
              <w:spacing w:after="0" w:line="240" w:lineRule="auto"/>
              <w:jc w:val="center"/>
              <w:rPr>
                <w:rFonts w:eastAsia="Times New Roman"/>
                <w:color w:val="000000"/>
                <w:sz w:val="16"/>
                <w:szCs w:val="24"/>
                <w:lang w:eastAsia="tr-TR"/>
              </w:rPr>
            </w:pPr>
          </w:p>
          <w:p w:rsidR="00E63044" w:rsidRPr="00E63044" w:rsidRDefault="00E63044" w:rsidP="0071667C">
            <w:pPr>
              <w:spacing w:after="0" w:line="240" w:lineRule="auto"/>
              <w:jc w:val="left"/>
              <w:rPr>
                <w:rFonts w:eastAsia="Times New Roman"/>
                <w:color w:val="000000"/>
                <w:sz w:val="16"/>
                <w:szCs w:val="24"/>
                <w:lang w:eastAsia="tr-TR"/>
              </w:rPr>
            </w:pPr>
            <w:r w:rsidRPr="00E63044">
              <w:rPr>
                <w:rFonts w:eastAsia="Times New Roman"/>
                <w:color w:val="000000"/>
                <w:sz w:val="16"/>
                <w:szCs w:val="24"/>
                <w:lang w:eastAsia="tr-TR"/>
              </w:rPr>
              <w:t xml:space="preserve">Öğrenme ve Gelişme, </w:t>
            </w:r>
            <w:proofErr w:type="spellStart"/>
            <w:r w:rsidRPr="00E63044">
              <w:rPr>
                <w:rFonts w:eastAsia="Times New Roman"/>
                <w:color w:val="000000"/>
                <w:sz w:val="16"/>
                <w:szCs w:val="24"/>
                <w:lang w:eastAsia="tr-TR"/>
              </w:rPr>
              <w:t>Organizasyonel</w:t>
            </w:r>
            <w:proofErr w:type="spellEnd"/>
            <w:r w:rsidRPr="00E63044">
              <w:rPr>
                <w:rFonts w:eastAsia="Times New Roman"/>
                <w:color w:val="000000"/>
                <w:sz w:val="16"/>
                <w:szCs w:val="24"/>
                <w:lang w:eastAsia="tr-TR"/>
              </w:rPr>
              <w:t xml:space="preserve"> Öğrenme, Yenilenme ve Gelişim Odağı, Gelecek ve Gelecek Planları,  Kurumsal Kültür/İklim, Çalışanlar, Çalışan Yeterlilikler, Yapı, İç Yapı ve Dış Yapı, İnsan Kaynakları İşlemleri</w:t>
            </w:r>
          </w:p>
        </w:tc>
        <w:tc>
          <w:tcPr>
            <w:tcW w:w="0" w:type="auto"/>
            <w:tcBorders>
              <w:top w:val="single" w:sz="8" w:space="0" w:color="auto"/>
              <w:left w:val="single" w:sz="8" w:space="0" w:color="auto"/>
              <w:bottom w:val="single" w:sz="4" w:space="0" w:color="auto"/>
              <w:right w:val="nil"/>
            </w:tcBorders>
            <w:shd w:val="clear" w:color="auto" w:fill="auto"/>
            <w:hideMark/>
          </w:tcPr>
          <w:p w:rsidR="00E63044" w:rsidRPr="00E63044" w:rsidRDefault="00E63044" w:rsidP="00E63044">
            <w:pPr>
              <w:spacing w:after="0" w:line="240" w:lineRule="auto"/>
              <w:jc w:val="center"/>
              <w:rPr>
                <w:rFonts w:eastAsia="Times New Roman"/>
                <w:color w:val="000000"/>
                <w:sz w:val="16"/>
                <w:szCs w:val="24"/>
                <w:lang w:eastAsia="tr-TR"/>
              </w:rPr>
            </w:pPr>
          </w:p>
          <w:p w:rsidR="00E63044" w:rsidRPr="00E63044" w:rsidRDefault="00E63044" w:rsidP="0071667C">
            <w:pPr>
              <w:spacing w:after="0" w:line="240" w:lineRule="auto"/>
              <w:jc w:val="left"/>
              <w:rPr>
                <w:rFonts w:eastAsia="Times New Roman"/>
                <w:color w:val="000000"/>
                <w:sz w:val="16"/>
                <w:szCs w:val="24"/>
                <w:lang w:eastAsia="tr-TR"/>
              </w:rPr>
            </w:pPr>
            <w:r w:rsidRPr="00E63044">
              <w:rPr>
                <w:rFonts w:eastAsia="Times New Roman"/>
                <w:color w:val="000000"/>
                <w:sz w:val="16"/>
                <w:szCs w:val="24"/>
                <w:lang w:eastAsia="tr-TR"/>
              </w:rPr>
              <w:t>Müşteri Seçimi, Müşteri Memnuniyeti,  Müşteriye Odaklanma, Müşteri Faaliyetleri, Paydaş Memnuniyeti,  Paydaş Ka</w:t>
            </w:r>
            <w:r w:rsidR="0071667C">
              <w:rPr>
                <w:rFonts w:eastAsia="Times New Roman"/>
                <w:color w:val="000000"/>
                <w:sz w:val="16"/>
                <w:szCs w:val="24"/>
                <w:lang w:eastAsia="tr-TR"/>
              </w:rPr>
              <w:t>tkıları, Tüketici, İşbirlikleri</w:t>
            </w:r>
          </w:p>
        </w:tc>
        <w:tc>
          <w:tcPr>
            <w:tcW w:w="0" w:type="auto"/>
            <w:tcBorders>
              <w:top w:val="single" w:sz="8" w:space="0" w:color="auto"/>
              <w:left w:val="single" w:sz="8" w:space="0" w:color="auto"/>
              <w:bottom w:val="single" w:sz="4" w:space="0" w:color="auto"/>
              <w:right w:val="single" w:sz="8" w:space="0" w:color="auto"/>
            </w:tcBorders>
            <w:shd w:val="clear" w:color="auto" w:fill="auto"/>
            <w:hideMark/>
          </w:tcPr>
          <w:p w:rsidR="00E63044" w:rsidRPr="00E63044" w:rsidRDefault="00E63044" w:rsidP="00E63044">
            <w:pPr>
              <w:spacing w:after="0" w:line="240" w:lineRule="auto"/>
              <w:jc w:val="center"/>
              <w:rPr>
                <w:rFonts w:eastAsia="Times New Roman"/>
                <w:color w:val="000000"/>
                <w:sz w:val="16"/>
                <w:szCs w:val="24"/>
                <w:lang w:eastAsia="tr-TR"/>
              </w:rPr>
            </w:pPr>
          </w:p>
          <w:p w:rsidR="00E63044" w:rsidRPr="00E63044" w:rsidRDefault="00E63044" w:rsidP="0071667C">
            <w:pPr>
              <w:spacing w:after="0" w:line="240" w:lineRule="auto"/>
              <w:jc w:val="left"/>
              <w:rPr>
                <w:rFonts w:eastAsia="Times New Roman"/>
                <w:color w:val="000000"/>
                <w:sz w:val="16"/>
                <w:szCs w:val="24"/>
                <w:lang w:eastAsia="tr-TR"/>
              </w:rPr>
            </w:pPr>
            <w:r w:rsidRPr="00E63044">
              <w:rPr>
                <w:rFonts w:eastAsia="Times New Roman"/>
                <w:color w:val="000000"/>
                <w:sz w:val="16"/>
                <w:szCs w:val="24"/>
                <w:lang w:eastAsia="tr-TR"/>
              </w:rPr>
              <w:t>Politikalar, Organizasyon, Bilgi, Standardizasyon,  Bakım, İyileştirme, Etkiler,  Planlama, Süreçler,  Stratejik Planlama,  Ölçme- Analiz ve Bilgi Yönetimi, Süreç Yönetimi, Süreç Mükemmelliği, Çapraz Süreçler, Süreç Sınırları, İç Süreçler, Yenilik, Vizyon, Şirket Faaliyetleri, Büyüme ve Yenileme, Kararlılık, Liderlik, Esneklik</w:t>
            </w:r>
          </w:p>
        </w:tc>
        <w:tc>
          <w:tcPr>
            <w:tcW w:w="0" w:type="auto"/>
            <w:tcBorders>
              <w:top w:val="single" w:sz="8" w:space="0" w:color="auto"/>
              <w:left w:val="nil"/>
              <w:bottom w:val="single" w:sz="4" w:space="0" w:color="auto"/>
              <w:right w:val="single" w:sz="8" w:space="0" w:color="auto"/>
            </w:tcBorders>
            <w:shd w:val="clear" w:color="auto" w:fill="auto"/>
            <w:hideMark/>
          </w:tcPr>
          <w:p w:rsidR="00E63044" w:rsidRPr="00E63044" w:rsidRDefault="00E63044" w:rsidP="00E63044">
            <w:pPr>
              <w:spacing w:after="0" w:line="240" w:lineRule="auto"/>
              <w:jc w:val="center"/>
              <w:rPr>
                <w:rFonts w:eastAsia="Times New Roman"/>
                <w:color w:val="000000"/>
                <w:sz w:val="16"/>
                <w:szCs w:val="24"/>
                <w:lang w:eastAsia="tr-TR"/>
              </w:rPr>
            </w:pPr>
          </w:p>
          <w:p w:rsidR="00E63044" w:rsidRPr="00E63044" w:rsidRDefault="00E63044" w:rsidP="0071667C">
            <w:pPr>
              <w:spacing w:after="0" w:line="240" w:lineRule="auto"/>
              <w:jc w:val="left"/>
              <w:rPr>
                <w:rFonts w:eastAsia="Times New Roman"/>
                <w:color w:val="000000"/>
                <w:sz w:val="16"/>
                <w:szCs w:val="24"/>
                <w:lang w:eastAsia="tr-TR"/>
              </w:rPr>
            </w:pPr>
            <w:r w:rsidRPr="00E63044">
              <w:rPr>
                <w:rFonts w:eastAsia="Times New Roman"/>
                <w:color w:val="000000"/>
                <w:sz w:val="16"/>
                <w:szCs w:val="24"/>
                <w:lang w:eastAsia="tr-TR"/>
              </w:rPr>
              <w:t>Kalite, Çalışma Yaşamının Kalitesi, Kalite Güvence, Hizmet Kalitesi, Ürün ve Süreçlerin Kalitesi, Temin Süresi,  Ürün veya Hizmet Teslimi, Sevkiyat, İşlem Zamanı, Ürün Zaman Çevrimi, Ürün ve Süreçlerin Hızı, Rekabet, Kapasite, Güvenilirlik,  Müşteriyle İletişim, Kibar Davranma ve Nezaket</w:t>
            </w:r>
          </w:p>
        </w:tc>
        <w:tc>
          <w:tcPr>
            <w:tcW w:w="0" w:type="auto"/>
            <w:tcBorders>
              <w:top w:val="single" w:sz="8" w:space="0" w:color="auto"/>
              <w:left w:val="nil"/>
              <w:bottom w:val="single" w:sz="4" w:space="0" w:color="auto"/>
              <w:right w:val="single" w:sz="8" w:space="0" w:color="auto"/>
            </w:tcBorders>
            <w:shd w:val="clear" w:color="auto" w:fill="auto"/>
            <w:hideMark/>
          </w:tcPr>
          <w:p w:rsidR="00E63044" w:rsidRPr="00E63044" w:rsidRDefault="00E63044" w:rsidP="00E63044">
            <w:pPr>
              <w:spacing w:after="0" w:line="240" w:lineRule="auto"/>
              <w:jc w:val="center"/>
              <w:rPr>
                <w:rFonts w:eastAsia="Times New Roman"/>
                <w:color w:val="000000"/>
                <w:sz w:val="16"/>
                <w:szCs w:val="24"/>
                <w:lang w:eastAsia="tr-TR"/>
              </w:rPr>
            </w:pPr>
          </w:p>
          <w:p w:rsidR="00E63044" w:rsidRPr="00E63044" w:rsidRDefault="00E63044" w:rsidP="0071667C">
            <w:pPr>
              <w:spacing w:after="0" w:line="240" w:lineRule="auto"/>
              <w:jc w:val="left"/>
              <w:rPr>
                <w:rFonts w:eastAsia="Times New Roman"/>
                <w:color w:val="000000"/>
                <w:sz w:val="16"/>
                <w:szCs w:val="24"/>
                <w:lang w:eastAsia="tr-TR"/>
              </w:rPr>
            </w:pPr>
            <w:r w:rsidRPr="00E63044">
              <w:rPr>
                <w:rFonts w:eastAsia="Times New Roman"/>
                <w:color w:val="000000"/>
                <w:sz w:val="16"/>
                <w:szCs w:val="24"/>
                <w:lang w:eastAsia="tr-TR"/>
              </w:rPr>
              <w:t>Atık, Çevre, Sosyal Sorumluluk,</w:t>
            </w:r>
            <w:r w:rsidRPr="00E63044">
              <w:rPr>
                <w:color w:val="000000"/>
                <w:kern w:val="24"/>
                <w:sz w:val="16"/>
                <w:szCs w:val="24"/>
              </w:rPr>
              <w:t xml:space="preserve"> </w:t>
            </w:r>
            <w:r w:rsidRPr="00E63044">
              <w:rPr>
                <w:rFonts w:eastAsia="Times New Roman"/>
                <w:color w:val="000000"/>
                <w:sz w:val="16"/>
                <w:szCs w:val="24"/>
                <w:lang w:eastAsia="tr-TR"/>
              </w:rPr>
              <w:t>Sürdürülebilirlik, Dışsal Çevre, İç Çevre Etkileri, Dış Çevre Etkileri, Sorumluluk ve Duyarlılık, Estetik ve Görünüş, Temizlik ve Düzenlilik</w:t>
            </w:r>
          </w:p>
        </w:tc>
      </w:tr>
    </w:tbl>
    <w:bookmarkEnd w:id="8"/>
    <w:p w:rsidR="0098347D" w:rsidRDefault="000C3AAC" w:rsidP="006C66D7">
      <w:pPr>
        <w:spacing w:before="240" w:line="240" w:lineRule="auto"/>
        <w:rPr>
          <w:szCs w:val="24"/>
        </w:rPr>
      </w:pPr>
      <w:r>
        <w:rPr>
          <w:szCs w:val="24"/>
        </w:rPr>
        <w:t>Performans ölçüm sistemi tasarlanırken ö</w:t>
      </w:r>
      <w:r w:rsidR="0098347D" w:rsidRPr="00F85495">
        <w:rPr>
          <w:szCs w:val="24"/>
        </w:rPr>
        <w:t>ncelikle işletmenin temel hedefleri doğrultusunda</w:t>
      </w:r>
      <w:r w:rsidR="00FD5C73">
        <w:rPr>
          <w:szCs w:val="24"/>
        </w:rPr>
        <w:t>,</w:t>
      </w:r>
      <w:r w:rsidR="0098347D" w:rsidRPr="00F85495">
        <w:rPr>
          <w:szCs w:val="24"/>
        </w:rPr>
        <w:t xml:space="preserve"> belirlenmiş temel ölçüm boyutlarına bağlı olarak alt ölçüm boyutları </w:t>
      </w:r>
      <w:r>
        <w:rPr>
          <w:szCs w:val="24"/>
        </w:rPr>
        <w:t xml:space="preserve">belirlenir. </w:t>
      </w:r>
      <w:r w:rsidR="0098347D" w:rsidRPr="00F85495">
        <w:rPr>
          <w:szCs w:val="24"/>
        </w:rPr>
        <w:t>Ardından bu boyutların önem ağırlıkları uygun anal</w:t>
      </w:r>
      <w:r w:rsidR="00FD5C73">
        <w:rPr>
          <w:szCs w:val="24"/>
        </w:rPr>
        <w:t>itik yöntemlerle</w:t>
      </w:r>
      <w:r>
        <w:rPr>
          <w:szCs w:val="24"/>
        </w:rPr>
        <w:t xml:space="preserve"> ya da uzmanların görüşleri doğrultusunda tayin edilir. B</w:t>
      </w:r>
      <w:r w:rsidR="00FD5C73">
        <w:rPr>
          <w:szCs w:val="24"/>
        </w:rPr>
        <w:t xml:space="preserve">u boyutlar altındaki performans göstergeleri, işletmenin stratejik hedeflerine bağlı olarak elde edilen sonuçların değerlendirilmesine olanak sağlayacak bir biçimde </w:t>
      </w:r>
      <w:r>
        <w:rPr>
          <w:szCs w:val="24"/>
        </w:rPr>
        <w:t xml:space="preserve">seçilir. </w:t>
      </w:r>
      <w:r w:rsidR="0098347D" w:rsidRPr="00F85495">
        <w:rPr>
          <w:szCs w:val="24"/>
        </w:rPr>
        <w:t xml:space="preserve">Alt ölçüm boyutlarına uygun performans göstergeleri oluşturulduktan sonra göstergelerin </w:t>
      </w:r>
      <w:r>
        <w:rPr>
          <w:szCs w:val="24"/>
        </w:rPr>
        <w:t>değerlendirilmesinde</w:t>
      </w:r>
      <w:r w:rsidR="0098347D" w:rsidRPr="00F85495">
        <w:rPr>
          <w:szCs w:val="24"/>
        </w:rPr>
        <w:t xml:space="preserve"> kullanılacak verilerin temi</w:t>
      </w:r>
      <w:r w:rsidR="003B7141">
        <w:rPr>
          <w:szCs w:val="24"/>
        </w:rPr>
        <w:t>n edilmesi sürecine geçilir</w:t>
      </w:r>
      <w:r w:rsidR="0098347D" w:rsidRPr="00F85495">
        <w:rPr>
          <w:szCs w:val="24"/>
        </w:rPr>
        <w:t xml:space="preserve">. Gerekli veriler uygun tekniklerle temin edildikten sonra performans puanları ve </w:t>
      </w:r>
      <w:proofErr w:type="spellStart"/>
      <w:r w:rsidR="0098347D" w:rsidRPr="00F85495">
        <w:rPr>
          <w:szCs w:val="24"/>
        </w:rPr>
        <w:t>normalize</w:t>
      </w:r>
      <w:proofErr w:type="spellEnd"/>
      <w:r w:rsidR="0098347D" w:rsidRPr="00F85495">
        <w:rPr>
          <w:szCs w:val="24"/>
        </w:rPr>
        <w:t xml:space="preserve"> edilmiş puanlar hesaplanacak ve </w:t>
      </w:r>
      <w:proofErr w:type="spellStart"/>
      <w:r w:rsidR="00454CC9">
        <w:t>normalize</w:t>
      </w:r>
      <w:proofErr w:type="spellEnd"/>
      <w:r w:rsidR="00454CC9">
        <w:t xml:space="preserve"> puanların ağırlıklarla çarpılmasının</w:t>
      </w:r>
      <w:r w:rsidR="00454CC9" w:rsidRPr="00F85495">
        <w:rPr>
          <w:szCs w:val="24"/>
        </w:rPr>
        <w:t xml:space="preserve"> </w:t>
      </w:r>
      <w:r w:rsidR="0098347D" w:rsidRPr="00F85495">
        <w:rPr>
          <w:szCs w:val="24"/>
        </w:rPr>
        <w:t xml:space="preserve">ardından toplam performans indeksine ulaşılacaktır. Bu mantıkla </w:t>
      </w:r>
      <w:r w:rsidR="003B7141">
        <w:rPr>
          <w:szCs w:val="24"/>
        </w:rPr>
        <w:t>oluşturulmuş</w:t>
      </w:r>
      <w:r w:rsidR="0098347D" w:rsidRPr="00F85495">
        <w:rPr>
          <w:szCs w:val="24"/>
        </w:rPr>
        <w:t xml:space="preserve"> ölçüm şablonu</w:t>
      </w:r>
      <w:r w:rsidR="003B7141">
        <w:rPr>
          <w:szCs w:val="24"/>
        </w:rPr>
        <w:t xml:space="preserve"> </w:t>
      </w:r>
      <w:r w:rsidR="003B7141">
        <w:rPr>
          <w:szCs w:val="24"/>
        </w:rPr>
        <w:fldChar w:fldCharType="begin"/>
      </w:r>
      <w:r w:rsidR="003B7141">
        <w:rPr>
          <w:szCs w:val="24"/>
        </w:rPr>
        <w:instrText xml:space="preserve"> REF _Ref431373236 \h </w:instrText>
      </w:r>
      <w:r w:rsidR="003B7141">
        <w:rPr>
          <w:szCs w:val="24"/>
        </w:rPr>
      </w:r>
      <w:r w:rsidR="003B7141">
        <w:rPr>
          <w:szCs w:val="24"/>
        </w:rPr>
        <w:fldChar w:fldCharType="separate"/>
      </w:r>
      <w:r w:rsidR="006504EB">
        <w:t xml:space="preserve">Çizelge </w:t>
      </w:r>
      <w:r w:rsidR="006504EB">
        <w:rPr>
          <w:noProof/>
        </w:rPr>
        <w:t>3</w:t>
      </w:r>
      <w:r w:rsidR="003B7141">
        <w:rPr>
          <w:szCs w:val="24"/>
        </w:rPr>
        <w:fldChar w:fldCharType="end"/>
      </w:r>
      <w:r w:rsidR="0098347D" w:rsidRPr="00F85495">
        <w:rPr>
          <w:szCs w:val="24"/>
        </w:rPr>
        <w:t>’deki gibidir:</w:t>
      </w:r>
    </w:p>
    <w:p w:rsidR="003B7141" w:rsidRPr="00F85495" w:rsidRDefault="003B7141" w:rsidP="003B7141">
      <w:pPr>
        <w:pStyle w:val="ResimYazs"/>
        <w:rPr>
          <w:lang w:eastAsia="tr-TR"/>
        </w:rPr>
      </w:pPr>
      <w:bookmarkStart w:id="14" w:name="_Ref431373236"/>
      <w:r>
        <w:t xml:space="preserve">Çizelge </w:t>
      </w:r>
      <w:r w:rsidR="003034A4">
        <w:fldChar w:fldCharType="begin"/>
      </w:r>
      <w:r w:rsidR="003034A4">
        <w:instrText xml:space="preserve"> SEQ Çizelge \* ARABIC </w:instrText>
      </w:r>
      <w:r w:rsidR="003034A4">
        <w:fldChar w:fldCharType="separate"/>
      </w:r>
      <w:r w:rsidR="006504EB">
        <w:rPr>
          <w:noProof/>
        </w:rPr>
        <w:t>3</w:t>
      </w:r>
      <w:r w:rsidR="003034A4">
        <w:rPr>
          <w:noProof/>
        </w:rPr>
        <w:fldChar w:fldCharType="end"/>
      </w:r>
      <w:bookmarkEnd w:id="14"/>
      <w:r>
        <w:t xml:space="preserve">. </w:t>
      </w:r>
      <w:r w:rsidRPr="00F85495">
        <w:rPr>
          <w:lang w:eastAsia="tr-TR"/>
        </w:rPr>
        <w:t xml:space="preserve">Performans </w:t>
      </w:r>
      <w:r w:rsidR="001D5D74" w:rsidRPr="00F85495">
        <w:rPr>
          <w:lang w:eastAsia="tr-TR"/>
        </w:rPr>
        <w:t>Ölçüm Yaklaşımına Ait Ana Şablon</w:t>
      </w:r>
    </w:p>
    <w:tbl>
      <w:tblPr>
        <w:tblW w:w="0" w:type="auto"/>
        <w:jc w:val="center"/>
        <w:tblLayout w:type="fixed"/>
        <w:tblCellMar>
          <w:left w:w="70" w:type="dxa"/>
          <w:right w:w="70" w:type="dxa"/>
        </w:tblCellMar>
        <w:tblLook w:val="04A0" w:firstRow="1" w:lastRow="0" w:firstColumn="1" w:lastColumn="0" w:noHBand="0" w:noVBand="1"/>
      </w:tblPr>
      <w:tblGrid>
        <w:gridCol w:w="3024"/>
        <w:gridCol w:w="510"/>
        <w:gridCol w:w="510"/>
        <w:gridCol w:w="510"/>
        <w:gridCol w:w="553"/>
        <w:gridCol w:w="552"/>
        <w:gridCol w:w="552"/>
      </w:tblGrid>
      <w:tr w:rsidR="0098347D" w:rsidRPr="003541BF" w:rsidTr="003B7141">
        <w:trPr>
          <w:cantSplit/>
          <w:trHeight w:val="20"/>
          <w:jc w:val="center"/>
        </w:trPr>
        <w:tc>
          <w:tcPr>
            <w:tcW w:w="621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47D" w:rsidRPr="003541BF" w:rsidRDefault="00EC0623" w:rsidP="003541BF">
            <w:pPr>
              <w:spacing w:after="0" w:line="240" w:lineRule="auto"/>
              <w:jc w:val="center"/>
              <w:rPr>
                <w:rFonts w:eastAsia="Times New Roman"/>
                <w:b/>
                <w:bCs/>
                <w:color w:val="000000"/>
                <w:sz w:val="20"/>
                <w:szCs w:val="24"/>
                <w:lang w:eastAsia="tr-TR"/>
              </w:rPr>
            </w:pPr>
            <w:bookmarkStart w:id="15" w:name="RANGE!A1:G11"/>
            <w:r w:rsidRPr="003541BF">
              <w:rPr>
                <w:rFonts w:eastAsia="Times New Roman"/>
                <w:b/>
                <w:bCs/>
                <w:color w:val="000000"/>
                <w:sz w:val="20"/>
                <w:szCs w:val="24"/>
                <w:lang w:eastAsia="tr-TR"/>
              </w:rPr>
              <w:t>ÇOK BOYUTLU</w:t>
            </w:r>
            <w:r w:rsidR="003541BF">
              <w:rPr>
                <w:rFonts w:eastAsia="Times New Roman"/>
                <w:b/>
                <w:bCs/>
                <w:color w:val="000000"/>
                <w:sz w:val="20"/>
                <w:szCs w:val="24"/>
                <w:lang w:eastAsia="tr-TR"/>
              </w:rPr>
              <w:t xml:space="preserve"> </w:t>
            </w:r>
            <w:r w:rsidR="0098347D" w:rsidRPr="003541BF">
              <w:rPr>
                <w:rFonts w:eastAsia="Times New Roman"/>
                <w:b/>
                <w:bCs/>
                <w:color w:val="000000"/>
                <w:sz w:val="20"/>
                <w:szCs w:val="24"/>
                <w:lang w:eastAsia="tr-TR"/>
              </w:rPr>
              <w:t xml:space="preserve">PERFORMANS ÖLÇÜM </w:t>
            </w:r>
            <w:r w:rsidRPr="003541BF">
              <w:rPr>
                <w:rFonts w:eastAsia="Times New Roman"/>
                <w:b/>
                <w:bCs/>
                <w:color w:val="000000"/>
                <w:sz w:val="20"/>
                <w:szCs w:val="24"/>
                <w:lang w:eastAsia="tr-TR"/>
              </w:rPr>
              <w:t xml:space="preserve">SİSTEMİ </w:t>
            </w:r>
            <w:bookmarkEnd w:id="15"/>
          </w:p>
        </w:tc>
      </w:tr>
      <w:tr w:rsidR="00A67D5E" w:rsidRPr="003541BF" w:rsidTr="003B7141">
        <w:trPr>
          <w:cantSplit/>
          <w:trHeight w:val="20"/>
          <w:jc w:val="center"/>
        </w:trPr>
        <w:tc>
          <w:tcPr>
            <w:tcW w:w="6211" w:type="dxa"/>
            <w:gridSpan w:val="7"/>
            <w:tcBorders>
              <w:top w:val="nil"/>
              <w:left w:val="single" w:sz="8" w:space="0" w:color="auto"/>
              <w:bottom w:val="single" w:sz="8" w:space="0" w:color="000000"/>
              <w:right w:val="single" w:sz="8" w:space="0" w:color="000000"/>
            </w:tcBorders>
            <w:shd w:val="clear" w:color="auto" w:fill="auto"/>
            <w:noWrap/>
            <w:vAlign w:val="center"/>
            <w:hideMark/>
          </w:tcPr>
          <w:p w:rsidR="00A67D5E" w:rsidRPr="003541BF" w:rsidRDefault="00A67D5E" w:rsidP="00A67D5E">
            <w:pPr>
              <w:spacing w:after="0" w:line="240" w:lineRule="auto"/>
              <w:jc w:val="center"/>
              <w:rPr>
                <w:rFonts w:eastAsia="Times New Roman"/>
                <w:b/>
                <w:bCs/>
                <w:color w:val="000000"/>
                <w:sz w:val="20"/>
                <w:szCs w:val="24"/>
                <w:lang w:eastAsia="tr-TR"/>
              </w:rPr>
            </w:pPr>
            <w:r w:rsidRPr="003541BF">
              <w:rPr>
                <w:rFonts w:eastAsia="Times New Roman"/>
                <w:color w:val="000000"/>
                <w:sz w:val="20"/>
                <w:szCs w:val="24"/>
                <w:lang w:eastAsia="tr-TR"/>
              </w:rPr>
              <w:t> </w:t>
            </w:r>
            <w:r w:rsidR="003541BF" w:rsidRPr="003541BF">
              <w:rPr>
                <w:rFonts w:eastAsia="Times New Roman"/>
                <w:b/>
                <w:bCs/>
                <w:color w:val="000000"/>
                <w:sz w:val="20"/>
                <w:szCs w:val="24"/>
                <w:lang w:eastAsia="tr-TR"/>
              </w:rPr>
              <w:t>Temel Ölçüm Boyutları</w:t>
            </w:r>
          </w:p>
        </w:tc>
      </w:tr>
      <w:tr w:rsidR="0098347D" w:rsidRPr="003541BF" w:rsidTr="003B7141">
        <w:trPr>
          <w:cantSplit/>
          <w:trHeight w:val="891"/>
          <w:jc w:val="center"/>
        </w:trPr>
        <w:tc>
          <w:tcPr>
            <w:tcW w:w="3024" w:type="dxa"/>
            <w:tcBorders>
              <w:top w:val="nil"/>
              <w:left w:val="single" w:sz="8" w:space="0" w:color="auto"/>
              <w:bottom w:val="nil"/>
              <w:right w:val="single" w:sz="8" w:space="0" w:color="auto"/>
            </w:tcBorders>
            <w:shd w:val="clear" w:color="auto" w:fill="auto"/>
            <w:vAlign w:val="center"/>
            <w:hideMark/>
          </w:tcPr>
          <w:p w:rsidR="0098347D" w:rsidRPr="003541BF" w:rsidRDefault="0098347D" w:rsidP="00E63044">
            <w:pPr>
              <w:spacing w:after="0" w:line="240" w:lineRule="auto"/>
              <w:jc w:val="left"/>
              <w:rPr>
                <w:rFonts w:eastAsia="Times New Roman"/>
                <w:bCs/>
                <w:color w:val="000000"/>
                <w:sz w:val="20"/>
                <w:szCs w:val="24"/>
                <w:lang w:eastAsia="tr-TR"/>
              </w:rPr>
            </w:pPr>
            <w:r w:rsidRPr="003541BF">
              <w:rPr>
                <w:rFonts w:eastAsia="Times New Roman"/>
                <w:bCs/>
                <w:color w:val="000000"/>
                <w:sz w:val="20"/>
                <w:szCs w:val="24"/>
                <w:lang w:eastAsia="tr-TR"/>
              </w:rPr>
              <w:t>Performans Göstergeleri</w:t>
            </w:r>
          </w:p>
        </w:tc>
        <w:tc>
          <w:tcPr>
            <w:tcW w:w="510" w:type="dxa"/>
            <w:tcBorders>
              <w:top w:val="nil"/>
              <w:left w:val="nil"/>
              <w:bottom w:val="single" w:sz="8" w:space="0" w:color="000000"/>
              <w:right w:val="single" w:sz="8" w:space="0" w:color="000000"/>
            </w:tcBorders>
            <w:shd w:val="clear" w:color="auto" w:fill="auto"/>
            <w:textDirection w:val="tbRl"/>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Gösterge-1</w:t>
            </w:r>
          </w:p>
        </w:tc>
        <w:tc>
          <w:tcPr>
            <w:tcW w:w="510" w:type="dxa"/>
            <w:tcBorders>
              <w:top w:val="nil"/>
              <w:left w:val="nil"/>
              <w:bottom w:val="single" w:sz="8" w:space="0" w:color="000000"/>
              <w:right w:val="single" w:sz="8" w:space="0" w:color="000000"/>
            </w:tcBorders>
            <w:shd w:val="clear" w:color="auto" w:fill="auto"/>
            <w:textDirection w:val="tbRl"/>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Gösterge-2</w:t>
            </w:r>
          </w:p>
        </w:tc>
        <w:tc>
          <w:tcPr>
            <w:tcW w:w="510" w:type="dxa"/>
            <w:tcBorders>
              <w:top w:val="nil"/>
              <w:left w:val="nil"/>
              <w:bottom w:val="single" w:sz="8" w:space="0" w:color="000000"/>
              <w:right w:val="single" w:sz="8" w:space="0" w:color="000000"/>
            </w:tcBorders>
            <w:shd w:val="clear" w:color="auto" w:fill="auto"/>
            <w:textDirection w:val="tbRl"/>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Gösterge-3</w:t>
            </w:r>
          </w:p>
        </w:tc>
        <w:tc>
          <w:tcPr>
            <w:tcW w:w="553" w:type="dxa"/>
            <w:tcBorders>
              <w:top w:val="nil"/>
              <w:left w:val="nil"/>
              <w:bottom w:val="single" w:sz="8" w:space="0" w:color="000000"/>
              <w:right w:val="single" w:sz="8" w:space="0" w:color="000000"/>
            </w:tcBorders>
            <w:shd w:val="clear" w:color="auto" w:fill="auto"/>
            <w:textDirection w:val="tbRl"/>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Gösterge-4</w:t>
            </w:r>
          </w:p>
        </w:tc>
        <w:tc>
          <w:tcPr>
            <w:tcW w:w="552" w:type="dxa"/>
            <w:tcBorders>
              <w:top w:val="nil"/>
              <w:left w:val="nil"/>
              <w:bottom w:val="single" w:sz="8" w:space="0" w:color="000000"/>
              <w:right w:val="single" w:sz="8" w:space="0" w:color="000000"/>
            </w:tcBorders>
            <w:shd w:val="clear" w:color="auto" w:fill="auto"/>
            <w:textDirection w:val="tbRl"/>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Gösterge-5</w:t>
            </w:r>
          </w:p>
        </w:tc>
        <w:tc>
          <w:tcPr>
            <w:tcW w:w="552" w:type="dxa"/>
            <w:tcBorders>
              <w:top w:val="nil"/>
              <w:left w:val="nil"/>
              <w:bottom w:val="single" w:sz="8" w:space="0" w:color="000000"/>
              <w:right w:val="single" w:sz="8" w:space="0" w:color="000000"/>
            </w:tcBorders>
            <w:shd w:val="clear" w:color="auto" w:fill="auto"/>
            <w:textDirection w:val="tbRl"/>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Gösterge-6</w:t>
            </w:r>
          </w:p>
        </w:tc>
      </w:tr>
      <w:tr w:rsidR="0098347D" w:rsidRPr="003541BF" w:rsidTr="003B7141">
        <w:trPr>
          <w:cantSplit/>
          <w:trHeight w:val="20"/>
          <w:jc w:val="center"/>
        </w:trPr>
        <w:tc>
          <w:tcPr>
            <w:tcW w:w="30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47D" w:rsidRPr="003541BF" w:rsidRDefault="0098347D" w:rsidP="00E63044">
            <w:pPr>
              <w:spacing w:after="0" w:line="240" w:lineRule="auto"/>
              <w:jc w:val="left"/>
              <w:rPr>
                <w:rFonts w:eastAsia="Times New Roman"/>
                <w:bCs/>
                <w:color w:val="000000"/>
                <w:sz w:val="20"/>
                <w:szCs w:val="24"/>
                <w:lang w:eastAsia="tr-TR"/>
              </w:rPr>
            </w:pPr>
            <w:r w:rsidRPr="003541BF">
              <w:rPr>
                <w:rFonts w:eastAsia="Times New Roman"/>
                <w:bCs/>
                <w:color w:val="000000"/>
                <w:sz w:val="20"/>
                <w:szCs w:val="24"/>
                <w:lang w:eastAsia="tr-TR"/>
              </w:rPr>
              <w:t>Kriter Tipi</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3"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auto"/>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r>
      <w:tr w:rsidR="0098347D" w:rsidRPr="003541BF" w:rsidTr="003B7141">
        <w:trPr>
          <w:cantSplit/>
          <w:trHeight w:val="20"/>
          <w:jc w:val="center"/>
        </w:trPr>
        <w:tc>
          <w:tcPr>
            <w:tcW w:w="3024" w:type="dxa"/>
            <w:tcBorders>
              <w:top w:val="nil"/>
              <w:left w:val="single" w:sz="8" w:space="0" w:color="auto"/>
              <w:bottom w:val="single" w:sz="8" w:space="0" w:color="auto"/>
              <w:right w:val="single" w:sz="8" w:space="0" w:color="auto"/>
            </w:tcBorders>
            <w:shd w:val="clear" w:color="auto" w:fill="auto"/>
            <w:noWrap/>
            <w:vAlign w:val="center"/>
            <w:hideMark/>
          </w:tcPr>
          <w:p w:rsidR="0098347D" w:rsidRPr="003541BF" w:rsidRDefault="0098347D" w:rsidP="00E63044">
            <w:pPr>
              <w:spacing w:after="0" w:line="240" w:lineRule="auto"/>
              <w:jc w:val="left"/>
              <w:rPr>
                <w:rFonts w:eastAsia="Times New Roman"/>
                <w:bCs/>
                <w:color w:val="000000"/>
                <w:sz w:val="20"/>
                <w:szCs w:val="24"/>
                <w:lang w:eastAsia="tr-TR"/>
              </w:rPr>
            </w:pPr>
            <w:r w:rsidRPr="003541BF">
              <w:rPr>
                <w:rFonts w:eastAsia="Times New Roman"/>
                <w:bCs/>
                <w:color w:val="000000"/>
                <w:sz w:val="20"/>
                <w:szCs w:val="24"/>
                <w:lang w:eastAsia="tr-TR"/>
              </w:rPr>
              <w:t>Ağırlık</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3"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auto"/>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r>
      <w:tr w:rsidR="0098347D" w:rsidRPr="003541BF" w:rsidTr="003B7141">
        <w:trPr>
          <w:cantSplit/>
          <w:trHeight w:val="20"/>
          <w:jc w:val="center"/>
        </w:trPr>
        <w:tc>
          <w:tcPr>
            <w:tcW w:w="3024" w:type="dxa"/>
            <w:tcBorders>
              <w:top w:val="nil"/>
              <w:left w:val="single" w:sz="8" w:space="0" w:color="auto"/>
              <w:bottom w:val="single" w:sz="8" w:space="0" w:color="auto"/>
              <w:right w:val="single" w:sz="8" w:space="0" w:color="auto"/>
            </w:tcBorders>
            <w:shd w:val="clear" w:color="auto" w:fill="auto"/>
            <w:vAlign w:val="center"/>
            <w:hideMark/>
          </w:tcPr>
          <w:p w:rsidR="0098347D" w:rsidRPr="003541BF" w:rsidRDefault="0098347D" w:rsidP="00E63044">
            <w:pPr>
              <w:spacing w:after="0" w:line="240" w:lineRule="auto"/>
              <w:jc w:val="left"/>
              <w:rPr>
                <w:rFonts w:eastAsia="Times New Roman"/>
                <w:bCs/>
                <w:color w:val="000000"/>
                <w:sz w:val="20"/>
                <w:szCs w:val="24"/>
                <w:lang w:eastAsia="tr-TR"/>
              </w:rPr>
            </w:pPr>
            <w:r w:rsidRPr="003541BF">
              <w:rPr>
                <w:rFonts w:eastAsia="Times New Roman"/>
                <w:bCs/>
                <w:color w:val="000000"/>
                <w:sz w:val="20"/>
                <w:szCs w:val="24"/>
                <w:lang w:eastAsia="tr-TR"/>
              </w:rPr>
              <w:t>Referans Noktaları</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3"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auto"/>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r>
      <w:tr w:rsidR="0098347D" w:rsidRPr="003541BF" w:rsidTr="003B7141">
        <w:trPr>
          <w:cantSplit/>
          <w:trHeight w:val="20"/>
          <w:jc w:val="center"/>
        </w:trPr>
        <w:tc>
          <w:tcPr>
            <w:tcW w:w="3024" w:type="dxa"/>
            <w:tcBorders>
              <w:top w:val="nil"/>
              <w:left w:val="single" w:sz="8" w:space="0" w:color="auto"/>
              <w:bottom w:val="single" w:sz="8" w:space="0" w:color="auto"/>
              <w:right w:val="single" w:sz="8" w:space="0" w:color="auto"/>
            </w:tcBorders>
            <w:shd w:val="clear" w:color="auto" w:fill="auto"/>
            <w:vAlign w:val="center"/>
            <w:hideMark/>
          </w:tcPr>
          <w:p w:rsidR="0098347D" w:rsidRPr="003541BF" w:rsidRDefault="0098347D" w:rsidP="00E63044">
            <w:pPr>
              <w:spacing w:after="0" w:line="240" w:lineRule="auto"/>
              <w:jc w:val="left"/>
              <w:rPr>
                <w:rFonts w:eastAsia="Times New Roman"/>
                <w:bCs/>
                <w:color w:val="000000"/>
                <w:sz w:val="20"/>
                <w:szCs w:val="24"/>
                <w:lang w:eastAsia="tr-TR"/>
              </w:rPr>
            </w:pPr>
            <w:r w:rsidRPr="003541BF">
              <w:rPr>
                <w:rFonts w:eastAsia="Times New Roman"/>
                <w:bCs/>
                <w:color w:val="000000"/>
                <w:sz w:val="20"/>
                <w:szCs w:val="24"/>
                <w:lang w:eastAsia="tr-TR"/>
              </w:rPr>
              <w:t>Gösterge Verisi</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3"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auto"/>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r>
      <w:tr w:rsidR="0098347D" w:rsidRPr="003541BF" w:rsidTr="003B7141">
        <w:trPr>
          <w:cantSplit/>
          <w:trHeight w:val="20"/>
          <w:jc w:val="center"/>
        </w:trPr>
        <w:tc>
          <w:tcPr>
            <w:tcW w:w="3024" w:type="dxa"/>
            <w:tcBorders>
              <w:top w:val="nil"/>
              <w:left w:val="single" w:sz="8" w:space="0" w:color="auto"/>
              <w:bottom w:val="single" w:sz="8" w:space="0" w:color="auto"/>
              <w:right w:val="single" w:sz="8" w:space="0" w:color="auto"/>
            </w:tcBorders>
            <w:shd w:val="clear" w:color="auto" w:fill="auto"/>
            <w:noWrap/>
            <w:vAlign w:val="center"/>
            <w:hideMark/>
          </w:tcPr>
          <w:p w:rsidR="0098347D" w:rsidRPr="003541BF" w:rsidRDefault="0098347D" w:rsidP="00E63044">
            <w:pPr>
              <w:spacing w:after="0" w:line="240" w:lineRule="auto"/>
              <w:jc w:val="left"/>
              <w:rPr>
                <w:rFonts w:eastAsia="Times New Roman"/>
                <w:bCs/>
                <w:color w:val="000000"/>
                <w:sz w:val="20"/>
                <w:szCs w:val="24"/>
                <w:lang w:eastAsia="tr-TR"/>
              </w:rPr>
            </w:pPr>
            <w:proofErr w:type="spellStart"/>
            <w:r w:rsidRPr="003541BF">
              <w:rPr>
                <w:rFonts w:eastAsia="Times New Roman"/>
                <w:bCs/>
                <w:color w:val="000000"/>
                <w:sz w:val="20"/>
                <w:szCs w:val="24"/>
                <w:lang w:eastAsia="tr-TR"/>
              </w:rPr>
              <w:t>Normalize</w:t>
            </w:r>
            <w:proofErr w:type="spellEnd"/>
            <w:r w:rsidRPr="003541BF">
              <w:rPr>
                <w:rFonts w:eastAsia="Times New Roman"/>
                <w:bCs/>
                <w:color w:val="000000"/>
                <w:sz w:val="20"/>
                <w:szCs w:val="24"/>
                <w:lang w:eastAsia="tr-TR"/>
              </w:rPr>
              <w:t xml:space="preserve"> Edilmiş Puan</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3"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52" w:type="dxa"/>
            <w:tcBorders>
              <w:top w:val="nil"/>
              <w:left w:val="nil"/>
              <w:bottom w:val="single" w:sz="8" w:space="0" w:color="000000"/>
              <w:right w:val="single" w:sz="8" w:space="0" w:color="auto"/>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r>
      <w:tr w:rsidR="0098347D" w:rsidRPr="003541BF" w:rsidTr="003B7141">
        <w:trPr>
          <w:cantSplit/>
          <w:trHeight w:val="20"/>
          <w:jc w:val="center"/>
        </w:trPr>
        <w:tc>
          <w:tcPr>
            <w:tcW w:w="3024" w:type="dxa"/>
            <w:tcBorders>
              <w:top w:val="nil"/>
              <w:left w:val="single" w:sz="8" w:space="0" w:color="auto"/>
              <w:bottom w:val="single" w:sz="8" w:space="0" w:color="auto"/>
              <w:right w:val="single" w:sz="8" w:space="0" w:color="auto"/>
            </w:tcBorders>
            <w:shd w:val="clear" w:color="auto" w:fill="auto"/>
            <w:noWrap/>
            <w:vAlign w:val="center"/>
            <w:hideMark/>
          </w:tcPr>
          <w:p w:rsidR="0098347D" w:rsidRPr="003541BF" w:rsidRDefault="0098347D" w:rsidP="00E63044">
            <w:pPr>
              <w:spacing w:after="0" w:line="240" w:lineRule="auto"/>
              <w:jc w:val="left"/>
              <w:rPr>
                <w:rFonts w:eastAsia="Times New Roman"/>
                <w:bCs/>
                <w:color w:val="000000"/>
                <w:sz w:val="20"/>
                <w:szCs w:val="24"/>
                <w:lang w:eastAsia="tr-TR"/>
              </w:rPr>
            </w:pPr>
            <w:r w:rsidRPr="003541BF">
              <w:rPr>
                <w:rFonts w:eastAsia="Times New Roman"/>
                <w:bCs/>
                <w:color w:val="000000"/>
                <w:sz w:val="20"/>
                <w:szCs w:val="24"/>
                <w:lang w:eastAsia="tr-TR"/>
              </w:rPr>
              <w:t>Değer</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b/>
                <w:bCs/>
                <w:color w:val="000000"/>
                <w:sz w:val="20"/>
                <w:szCs w:val="24"/>
                <w:lang w:eastAsia="tr-TR"/>
              </w:rPr>
            </w:pPr>
            <w:r w:rsidRPr="003541BF">
              <w:rPr>
                <w:rFonts w:eastAsia="Times New Roman"/>
                <w:b/>
                <w:bCs/>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b/>
                <w:bCs/>
                <w:color w:val="000000"/>
                <w:sz w:val="20"/>
                <w:szCs w:val="24"/>
                <w:lang w:eastAsia="tr-TR"/>
              </w:rPr>
            </w:pPr>
            <w:r w:rsidRPr="003541BF">
              <w:rPr>
                <w:rFonts w:eastAsia="Times New Roman"/>
                <w:b/>
                <w:bCs/>
                <w:color w:val="000000"/>
                <w:sz w:val="20"/>
                <w:szCs w:val="24"/>
                <w:lang w:eastAsia="tr-TR"/>
              </w:rPr>
              <w:t> </w:t>
            </w:r>
          </w:p>
        </w:tc>
        <w:tc>
          <w:tcPr>
            <w:tcW w:w="510"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b/>
                <w:bCs/>
                <w:color w:val="000000"/>
                <w:sz w:val="20"/>
                <w:szCs w:val="24"/>
                <w:lang w:eastAsia="tr-TR"/>
              </w:rPr>
            </w:pPr>
            <w:r w:rsidRPr="003541BF">
              <w:rPr>
                <w:rFonts w:eastAsia="Times New Roman"/>
                <w:b/>
                <w:bCs/>
                <w:color w:val="000000"/>
                <w:sz w:val="20"/>
                <w:szCs w:val="24"/>
                <w:lang w:eastAsia="tr-TR"/>
              </w:rPr>
              <w:t> </w:t>
            </w:r>
          </w:p>
        </w:tc>
        <w:tc>
          <w:tcPr>
            <w:tcW w:w="553"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b/>
                <w:bCs/>
                <w:color w:val="000000"/>
                <w:sz w:val="20"/>
                <w:szCs w:val="24"/>
                <w:lang w:eastAsia="tr-TR"/>
              </w:rPr>
            </w:pPr>
            <w:r w:rsidRPr="003541BF">
              <w:rPr>
                <w:rFonts w:eastAsia="Times New Roman"/>
                <w:b/>
                <w:bCs/>
                <w:color w:val="000000"/>
                <w:sz w:val="20"/>
                <w:szCs w:val="24"/>
                <w:lang w:eastAsia="tr-TR"/>
              </w:rPr>
              <w:t> </w:t>
            </w:r>
          </w:p>
        </w:tc>
        <w:tc>
          <w:tcPr>
            <w:tcW w:w="552" w:type="dxa"/>
            <w:tcBorders>
              <w:top w:val="nil"/>
              <w:left w:val="nil"/>
              <w:bottom w:val="single" w:sz="8" w:space="0" w:color="000000"/>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b/>
                <w:bCs/>
                <w:color w:val="000000"/>
                <w:sz w:val="20"/>
                <w:szCs w:val="24"/>
                <w:lang w:eastAsia="tr-TR"/>
              </w:rPr>
            </w:pPr>
            <w:r w:rsidRPr="003541BF">
              <w:rPr>
                <w:rFonts w:eastAsia="Times New Roman"/>
                <w:b/>
                <w:bCs/>
                <w:color w:val="000000"/>
                <w:sz w:val="20"/>
                <w:szCs w:val="24"/>
                <w:lang w:eastAsia="tr-TR"/>
              </w:rPr>
              <w:t> </w:t>
            </w:r>
          </w:p>
        </w:tc>
        <w:tc>
          <w:tcPr>
            <w:tcW w:w="552" w:type="dxa"/>
            <w:tcBorders>
              <w:top w:val="nil"/>
              <w:left w:val="nil"/>
              <w:bottom w:val="single" w:sz="8" w:space="0" w:color="000000"/>
              <w:right w:val="single" w:sz="8" w:space="0" w:color="auto"/>
            </w:tcBorders>
            <w:shd w:val="clear" w:color="auto" w:fill="auto"/>
            <w:vAlign w:val="center"/>
            <w:hideMark/>
          </w:tcPr>
          <w:p w:rsidR="0098347D" w:rsidRPr="003541BF" w:rsidRDefault="0098347D" w:rsidP="00E63044">
            <w:pPr>
              <w:spacing w:after="0" w:line="240" w:lineRule="auto"/>
              <w:jc w:val="center"/>
              <w:rPr>
                <w:rFonts w:eastAsia="Times New Roman"/>
                <w:b/>
                <w:bCs/>
                <w:color w:val="000000"/>
                <w:sz w:val="20"/>
                <w:szCs w:val="24"/>
                <w:lang w:eastAsia="tr-TR"/>
              </w:rPr>
            </w:pPr>
            <w:r w:rsidRPr="003541BF">
              <w:rPr>
                <w:rFonts w:eastAsia="Times New Roman"/>
                <w:b/>
                <w:bCs/>
                <w:color w:val="000000"/>
                <w:sz w:val="20"/>
                <w:szCs w:val="24"/>
                <w:lang w:eastAsia="tr-TR"/>
              </w:rPr>
              <w:t> </w:t>
            </w:r>
          </w:p>
        </w:tc>
      </w:tr>
      <w:tr w:rsidR="0098347D" w:rsidRPr="003541BF" w:rsidTr="003B7141">
        <w:trPr>
          <w:cantSplit/>
          <w:trHeight w:val="20"/>
          <w:jc w:val="center"/>
        </w:trPr>
        <w:tc>
          <w:tcPr>
            <w:tcW w:w="3024" w:type="dxa"/>
            <w:tcBorders>
              <w:top w:val="nil"/>
              <w:left w:val="single" w:sz="8" w:space="0" w:color="auto"/>
              <w:bottom w:val="single" w:sz="8" w:space="0" w:color="auto"/>
              <w:right w:val="single" w:sz="8" w:space="0" w:color="auto"/>
            </w:tcBorders>
            <w:shd w:val="clear" w:color="auto" w:fill="auto"/>
            <w:noWrap/>
            <w:vAlign w:val="center"/>
            <w:hideMark/>
          </w:tcPr>
          <w:p w:rsidR="0098347D" w:rsidRPr="003541BF" w:rsidRDefault="0098347D" w:rsidP="00E63044">
            <w:pPr>
              <w:spacing w:after="0" w:line="240" w:lineRule="auto"/>
              <w:jc w:val="left"/>
              <w:rPr>
                <w:rFonts w:eastAsia="Times New Roman"/>
                <w:bCs/>
                <w:color w:val="000000"/>
                <w:sz w:val="20"/>
                <w:szCs w:val="24"/>
                <w:lang w:eastAsia="tr-TR"/>
              </w:rPr>
            </w:pPr>
            <w:r w:rsidRPr="003541BF">
              <w:rPr>
                <w:rFonts w:eastAsia="Times New Roman"/>
                <w:bCs/>
                <w:color w:val="000000"/>
                <w:sz w:val="20"/>
                <w:szCs w:val="24"/>
                <w:lang w:eastAsia="tr-TR"/>
              </w:rPr>
              <w:t>Toplam Performans İndeksi</w:t>
            </w:r>
          </w:p>
        </w:tc>
        <w:tc>
          <w:tcPr>
            <w:tcW w:w="510" w:type="dxa"/>
            <w:tcBorders>
              <w:top w:val="nil"/>
              <w:left w:val="nil"/>
              <w:bottom w:val="single" w:sz="8" w:space="0" w:color="auto"/>
              <w:right w:val="nil"/>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auto"/>
              <w:right w:val="nil"/>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510" w:type="dxa"/>
            <w:tcBorders>
              <w:top w:val="nil"/>
              <w:left w:val="nil"/>
              <w:bottom w:val="single" w:sz="8" w:space="0" w:color="auto"/>
              <w:right w:val="nil"/>
            </w:tcBorders>
            <w:shd w:val="clear" w:color="auto" w:fill="auto"/>
            <w:vAlign w:val="center"/>
            <w:hideMark/>
          </w:tcPr>
          <w:p w:rsidR="0098347D" w:rsidRPr="003541BF" w:rsidRDefault="0098347D" w:rsidP="00E63044">
            <w:pPr>
              <w:spacing w:after="0" w:line="240" w:lineRule="auto"/>
              <w:jc w:val="center"/>
              <w:rPr>
                <w:rFonts w:eastAsia="Times New Roman"/>
                <w:color w:val="000000"/>
                <w:sz w:val="20"/>
                <w:szCs w:val="24"/>
                <w:lang w:eastAsia="tr-TR"/>
              </w:rPr>
            </w:pPr>
            <w:r w:rsidRPr="003541BF">
              <w:rPr>
                <w:rFonts w:eastAsia="Times New Roman"/>
                <w:color w:val="000000"/>
                <w:sz w:val="20"/>
                <w:szCs w:val="24"/>
                <w:lang w:eastAsia="tr-TR"/>
              </w:rPr>
              <w:t> </w:t>
            </w:r>
          </w:p>
        </w:tc>
        <w:tc>
          <w:tcPr>
            <w:tcW w:w="165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8347D" w:rsidRPr="003541BF" w:rsidRDefault="0098347D" w:rsidP="00E63044">
            <w:pPr>
              <w:spacing w:after="0" w:line="240" w:lineRule="auto"/>
              <w:jc w:val="center"/>
              <w:rPr>
                <w:rFonts w:eastAsia="Times New Roman"/>
                <w:b/>
                <w:bCs/>
                <w:color w:val="FF0000"/>
                <w:sz w:val="20"/>
                <w:szCs w:val="24"/>
                <w:lang w:eastAsia="tr-TR"/>
              </w:rPr>
            </w:pPr>
            <w:r w:rsidRPr="006B6BF0">
              <w:rPr>
                <w:rFonts w:eastAsia="Times New Roman"/>
                <w:b/>
                <w:bCs/>
                <w:sz w:val="20"/>
                <w:szCs w:val="24"/>
                <w:lang w:eastAsia="tr-TR"/>
              </w:rPr>
              <w:t>Değerler Toplamı</w:t>
            </w:r>
          </w:p>
        </w:tc>
      </w:tr>
    </w:tbl>
    <w:p w:rsidR="000C3AAC" w:rsidRDefault="000C3AAC" w:rsidP="000C3AAC">
      <w:pPr>
        <w:spacing w:before="240"/>
      </w:pPr>
      <w:bookmarkStart w:id="16" w:name="_Performans_Göstergelerinin_Belirlen"/>
      <w:bookmarkStart w:id="17" w:name="_Toc391040701"/>
      <w:bookmarkStart w:id="18" w:name="_Toc425337084"/>
      <w:bookmarkStart w:id="19" w:name="_Toc428371556"/>
      <w:bookmarkEnd w:id="16"/>
      <w:r>
        <w:lastRenderedPageBreak/>
        <w:t>Performans ölçüm sistemi oluşturma adımları aşağıda detaylı bir şekilde verilmiştir.</w:t>
      </w:r>
    </w:p>
    <w:p w:rsidR="0098347D" w:rsidRPr="00F85495" w:rsidRDefault="00253A06" w:rsidP="00253A06">
      <w:pPr>
        <w:pStyle w:val="Balk2"/>
        <w:numPr>
          <w:ilvl w:val="0"/>
          <w:numId w:val="0"/>
        </w:numPr>
      </w:pPr>
      <w:r>
        <w:t>4.1.</w:t>
      </w:r>
      <w:r w:rsidR="0098347D" w:rsidRPr="00F85495">
        <w:t>Performans Göstergelerinin Belirlenmesi</w:t>
      </w:r>
      <w:bookmarkEnd w:id="17"/>
      <w:bookmarkEnd w:id="18"/>
      <w:bookmarkEnd w:id="19"/>
    </w:p>
    <w:p w:rsidR="0098347D" w:rsidRPr="00F85495" w:rsidRDefault="0098347D" w:rsidP="00281BAF">
      <w:pPr>
        <w:spacing w:line="240" w:lineRule="auto"/>
        <w:rPr>
          <w:szCs w:val="24"/>
        </w:rPr>
      </w:pPr>
      <w:r w:rsidRPr="00F85495">
        <w:rPr>
          <w:szCs w:val="24"/>
        </w:rPr>
        <w:t>Performans göstergelerinin belirlenmesi aşaması, bir performans ölçüm yaklaşımının en önemli adımıdır. Gereğinden fazla performans göstergesinin takibi fazladan maliyete neden olabileceği gibi, asıl izlenmesi ve değerlendirilmesi gereken par</w:t>
      </w:r>
      <w:r w:rsidR="00F9485B">
        <w:rPr>
          <w:szCs w:val="24"/>
        </w:rPr>
        <w:t>ametrelerin işleme alınamamasın</w:t>
      </w:r>
      <w:r w:rsidRPr="00F85495">
        <w:rPr>
          <w:szCs w:val="24"/>
        </w:rPr>
        <w:t>a da yol açabil</w:t>
      </w:r>
      <w:r w:rsidR="00454CC9">
        <w:rPr>
          <w:szCs w:val="24"/>
        </w:rPr>
        <w:t>ir</w:t>
      </w:r>
      <w:r w:rsidRPr="00F85495">
        <w:rPr>
          <w:szCs w:val="24"/>
        </w:rPr>
        <w:t>. Bu yüzden, seçilen göstergel</w:t>
      </w:r>
      <w:r w:rsidR="003B7141">
        <w:rPr>
          <w:szCs w:val="24"/>
        </w:rPr>
        <w:t>er işletmenin ana faaliyetleri ile</w:t>
      </w:r>
      <w:r w:rsidRPr="00F85495">
        <w:rPr>
          <w:szCs w:val="24"/>
        </w:rPr>
        <w:t xml:space="preserve"> ne kadar yakından ilgili olursa o kadar düzeltici</w:t>
      </w:r>
      <w:r w:rsidR="003B7141">
        <w:rPr>
          <w:szCs w:val="24"/>
        </w:rPr>
        <w:t xml:space="preserve"> kararlar alınabilir</w:t>
      </w:r>
      <w:r w:rsidRPr="00F85495">
        <w:rPr>
          <w:szCs w:val="24"/>
        </w:rPr>
        <w:t xml:space="preserve">. Performans ölçümü yapılacak işletmenin amaç ve ana faaliyetlerini kapsayacak şekilde </w:t>
      </w:r>
      <w:r w:rsidR="001B6F3B">
        <w:rPr>
          <w:szCs w:val="24"/>
        </w:rPr>
        <w:t xml:space="preserve"> </w:t>
      </w:r>
      <w:r w:rsidR="001B6F3B">
        <w:rPr>
          <w:szCs w:val="24"/>
        </w:rPr>
        <w:fldChar w:fldCharType="begin"/>
      </w:r>
      <w:r w:rsidR="001B6F3B">
        <w:rPr>
          <w:szCs w:val="24"/>
        </w:rPr>
        <w:instrText xml:space="preserve"> REF _Ref432148107 \h </w:instrText>
      </w:r>
      <w:r w:rsidR="001B6F3B">
        <w:rPr>
          <w:szCs w:val="24"/>
        </w:rPr>
      </w:r>
      <w:r w:rsidR="001B6F3B">
        <w:rPr>
          <w:szCs w:val="24"/>
        </w:rPr>
        <w:fldChar w:fldCharType="separate"/>
      </w:r>
      <w:r w:rsidR="006504EB" w:rsidRPr="00F85495">
        <w:t xml:space="preserve">Çizelge </w:t>
      </w:r>
      <w:r w:rsidR="006504EB">
        <w:rPr>
          <w:noProof/>
        </w:rPr>
        <w:t>2</w:t>
      </w:r>
      <w:r w:rsidR="001B6F3B">
        <w:rPr>
          <w:szCs w:val="24"/>
        </w:rPr>
        <w:fldChar w:fldCharType="end"/>
      </w:r>
      <w:r w:rsidR="001B6F3B">
        <w:rPr>
          <w:szCs w:val="24"/>
        </w:rPr>
        <w:t xml:space="preserve">’de </w:t>
      </w:r>
      <w:r w:rsidRPr="00F85495">
        <w:rPr>
          <w:szCs w:val="24"/>
        </w:rPr>
        <w:t>yer alan temel boyut ve alt boyutlar ışığında performans göstergeleri</w:t>
      </w:r>
      <w:r w:rsidR="000543EF">
        <w:rPr>
          <w:szCs w:val="24"/>
        </w:rPr>
        <w:t>ni</w:t>
      </w:r>
      <w:r w:rsidRPr="00F85495">
        <w:rPr>
          <w:szCs w:val="24"/>
        </w:rPr>
        <w:t xml:space="preserve"> belirle</w:t>
      </w:r>
      <w:r w:rsidR="003B7141">
        <w:rPr>
          <w:szCs w:val="24"/>
        </w:rPr>
        <w:t>mek mümkündür.</w:t>
      </w:r>
    </w:p>
    <w:p w:rsidR="0098347D" w:rsidRPr="00F85495" w:rsidRDefault="00253A06" w:rsidP="00253A06">
      <w:pPr>
        <w:pStyle w:val="Balk2"/>
        <w:numPr>
          <w:ilvl w:val="0"/>
          <w:numId w:val="0"/>
        </w:numPr>
      </w:pPr>
      <w:bookmarkStart w:id="20" w:name="_Toc391040702"/>
      <w:bookmarkStart w:id="21" w:name="_Toc425337085"/>
      <w:bookmarkStart w:id="22" w:name="_Toc428371557"/>
      <w:r>
        <w:t>4.2.</w:t>
      </w:r>
      <w:r w:rsidR="0098347D" w:rsidRPr="00F85495">
        <w:t>Kriter Tipinin Seçilmesi</w:t>
      </w:r>
      <w:bookmarkEnd w:id="20"/>
      <w:bookmarkEnd w:id="21"/>
      <w:bookmarkEnd w:id="22"/>
    </w:p>
    <w:p w:rsidR="00500366" w:rsidRDefault="00761420" w:rsidP="00500366">
      <w:pPr>
        <w:spacing w:line="240" w:lineRule="auto"/>
        <w:rPr>
          <w:szCs w:val="24"/>
        </w:rPr>
      </w:pPr>
      <w:r>
        <w:rPr>
          <w:szCs w:val="24"/>
        </w:rPr>
        <w:t xml:space="preserve">Performans göstergelerine ait veriler elde edildikten </w:t>
      </w:r>
      <w:r w:rsidR="0098347D" w:rsidRPr="00F85495">
        <w:rPr>
          <w:szCs w:val="24"/>
        </w:rPr>
        <w:t xml:space="preserve">sonra bir tür </w:t>
      </w:r>
      <w:proofErr w:type="spellStart"/>
      <w:r w:rsidR="0098347D" w:rsidRPr="00F85495">
        <w:rPr>
          <w:szCs w:val="24"/>
        </w:rPr>
        <w:t>normalizasyon</w:t>
      </w:r>
      <w:proofErr w:type="spellEnd"/>
      <w:r w:rsidR="0098347D" w:rsidRPr="00F85495">
        <w:rPr>
          <w:szCs w:val="24"/>
        </w:rPr>
        <w:t xml:space="preserve"> sürecine ihtiyaç duyulmaktadır. Çünkü, </w:t>
      </w:r>
      <w:r w:rsidR="00454CC9" w:rsidRPr="00454CC9">
        <w:rPr>
          <w:szCs w:val="24"/>
        </w:rPr>
        <w:t xml:space="preserve">farklı birimde ve özellikte olabilecek gösterge </w:t>
      </w:r>
      <w:proofErr w:type="gramStart"/>
      <w:r w:rsidR="00454CC9" w:rsidRPr="00454CC9">
        <w:rPr>
          <w:szCs w:val="24"/>
        </w:rPr>
        <w:t>verilerini  birbirleriyle</w:t>
      </w:r>
      <w:proofErr w:type="gramEnd"/>
      <w:r w:rsidR="00454CC9" w:rsidRPr="00454CC9">
        <w:rPr>
          <w:szCs w:val="24"/>
        </w:rPr>
        <w:t xml:space="preserve"> karşılaştırılabilir </w:t>
      </w:r>
      <w:r w:rsidR="003B7141">
        <w:rPr>
          <w:szCs w:val="24"/>
        </w:rPr>
        <w:t>hale getirmek</w:t>
      </w:r>
      <w:r w:rsidR="00454CC9" w:rsidRPr="00454CC9">
        <w:rPr>
          <w:szCs w:val="24"/>
        </w:rPr>
        <w:t xml:space="preserve"> için </w:t>
      </w:r>
      <w:proofErr w:type="spellStart"/>
      <w:r w:rsidR="00454CC9" w:rsidRPr="00454CC9">
        <w:rPr>
          <w:szCs w:val="24"/>
        </w:rPr>
        <w:t>normalize</w:t>
      </w:r>
      <w:proofErr w:type="spellEnd"/>
      <w:r w:rsidR="00454CC9" w:rsidRPr="00454CC9">
        <w:rPr>
          <w:szCs w:val="24"/>
        </w:rPr>
        <w:t xml:space="preserve"> etmek gerekir</w:t>
      </w:r>
      <w:r w:rsidR="00454CC9">
        <w:rPr>
          <w:szCs w:val="24"/>
        </w:rPr>
        <w:t>.</w:t>
      </w:r>
      <w:r w:rsidR="0098347D" w:rsidRPr="00F85495">
        <w:rPr>
          <w:szCs w:val="24"/>
        </w:rPr>
        <w:t xml:space="preserve"> </w:t>
      </w:r>
      <w:proofErr w:type="spellStart"/>
      <w:r w:rsidR="003B7141">
        <w:rPr>
          <w:szCs w:val="24"/>
        </w:rPr>
        <w:t>N</w:t>
      </w:r>
      <w:r w:rsidR="0098347D" w:rsidRPr="00F85495">
        <w:rPr>
          <w:szCs w:val="24"/>
        </w:rPr>
        <w:t>ormalizasyon</w:t>
      </w:r>
      <w:proofErr w:type="spellEnd"/>
      <w:r w:rsidR="0098347D" w:rsidRPr="00F85495">
        <w:rPr>
          <w:szCs w:val="24"/>
        </w:rPr>
        <w:t xml:space="preserve"> işlemi sonucunda, elde edilen değerler boyutsuz veriler haline dönüşür ve göstergelerin amaç fonksiyonlarının </w:t>
      </w:r>
      <w:r w:rsidR="000C3AAC">
        <w:rPr>
          <w:szCs w:val="24"/>
        </w:rPr>
        <w:t>tipine</w:t>
      </w:r>
      <w:r w:rsidR="0098347D" w:rsidRPr="00F85495">
        <w:rPr>
          <w:szCs w:val="24"/>
        </w:rPr>
        <w:t xml:space="preserve"> göre tercih </w:t>
      </w:r>
      <w:r w:rsidR="003B7141">
        <w:rPr>
          <w:szCs w:val="24"/>
        </w:rPr>
        <w:t>durumu</w:t>
      </w:r>
      <w:r w:rsidR="0098347D" w:rsidRPr="00F85495">
        <w:rPr>
          <w:szCs w:val="24"/>
        </w:rPr>
        <w:t xml:space="preserve"> değişir. </w:t>
      </w:r>
    </w:p>
    <w:p w:rsidR="0098347D" w:rsidRPr="00F85495" w:rsidRDefault="0098347D" w:rsidP="006B6BF0">
      <w:pPr>
        <w:spacing w:after="0" w:line="240" w:lineRule="auto"/>
        <w:rPr>
          <w:szCs w:val="24"/>
        </w:rPr>
      </w:pPr>
      <w:proofErr w:type="spellStart"/>
      <w:r w:rsidRPr="00F85495">
        <w:rPr>
          <w:szCs w:val="24"/>
        </w:rPr>
        <w:t>Normal</w:t>
      </w:r>
      <w:r w:rsidR="00500366">
        <w:rPr>
          <w:szCs w:val="24"/>
        </w:rPr>
        <w:t>ize</w:t>
      </w:r>
      <w:proofErr w:type="spellEnd"/>
      <w:r w:rsidR="00500366">
        <w:rPr>
          <w:szCs w:val="24"/>
        </w:rPr>
        <w:t xml:space="preserve"> edilmiş puanın belirlenmesi</w:t>
      </w:r>
      <w:r w:rsidR="003B7141">
        <w:rPr>
          <w:szCs w:val="24"/>
        </w:rPr>
        <w:t>,</w:t>
      </w:r>
      <w:r w:rsidR="00500366">
        <w:rPr>
          <w:szCs w:val="24"/>
        </w:rPr>
        <w:t xml:space="preserve"> </w:t>
      </w:r>
      <w:r w:rsidRPr="00F85495">
        <w:rPr>
          <w:szCs w:val="24"/>
        </w:rPr>
        <w:t xml:space="preserve">bir performans ölçüm modeli </w:t>
      </w:r>
      <w:r w:rsidR="003B7141">
        <w:rPr>
          <w:szCs w:val="24"/>
        </w:rPr>
        <w:t xml:space="preserve">oluştururken kritik öneme sahip </w:t>
      </w:r>
      <w:r w:rsidRPr="00F85495">
        <w:rPr>
          <w:szCs w:val="24"/>
        </w:rPr>
        <w:t>bir aşamadır. Performans ölçeği belirlenirke</w:t>
      </w:r>
      <w:r w:rsidR="003B7141">
        <w:rPr>
          <w:szCs w:val="24"/>
        </w:rPr>
        <w:t xml:space="preserve">n göstergelerin amaçlarının </w:t>
      </w:r>
      <w:r w:rsidR="00454CC9">
        <w:rPr>
          <w:szCs w:val="24"/>
        </w:rPr>
        <w:t xml:space="preserve">göz önüne alınması </w:t>
      </w:r>
      <w:r w:rsidRPr="00F85495">
        <w:rPr>
          <w:szCs w:val="24"/>
        </w:rPr>
        <w:t>gerekmektedir. Bazı göstergelere ilişkin amaçlar</w:t>
      </w:r>
      <w:r w:rsidR="000C3AAC">
        <w:rPr>
          <w:szCs w:val="24"/>
        </w:rPr>
        <w:t>ın</w:t>
      </w:r>
      <w:r w:rsidR="003B7141">
        <w:rPr>
          <w:szCs w:val="24"/>
        </w:rPr>
        <w:t xml:space="preserve"> maksimize edilmesi gerekirken</w:t>
      </w:r>
      <w:r w:rsidRPr="00F85495">
        <w:rPr>
          <w:szCs w:val="24"/>
        </w:rPr>
        <w:t xml:space="preserve">, </w:t>
      </w:r>
      <w:r w:rsidR="003B7141">
        <w:rPr>
          <w:szCs w:val="24"/>
        </w:rPr>
        <w:t>bazılarının minimize edilmesi gerekebilir</w:t>
      </w:r>
      <w:r w:rsidRPr="00F85495">
        <w:rPr>
          <w:szCs w:val="24"/>
        </w:rPr>
        <w:t xml:space="preserve">. Örneğin işletme karlılığı, müşteri memnuniyeti, kalite gibi göstergelerin ölçeği </w:t>
      </w:r>
      <w:proofErr w:type="gramStart"/>
      <w:r w:rsidRPr="00F85495">
        <w:rPr>
          <w:szCs w:val="24"/>
        </w:rPr>
        <w:t>maksimizasyon</w:t>
      </w:r>
      <w:proofErr w:type="gramEnd"/>
      <w:r w:rsidRPr="00F85495">
        <w:rPr>
          <w:szCs w:val="24"/>
        </w:rPr>
        <w:t xml:space="preserve"> üzerine kurulu</w:t>
      </w:r>
      <w:r w:rsidR="000C3AAC">
        <w:rPr>
          <w:szCs w:val="24"/>
        </w:rPr>
        <w:t xml:space="preserve">dur, </w:t>
      </w:r>
      <w:r w:rsidRPr="00F85495">
        <w:rPr>
          <w:szCs w:val="24"/>
        </w:rPr>
        <w:t>maliyetler, harcamalar ve personel devir hızı gibi göstergelerin ölçeği</w:t>
      </w:r>
      <w:r w:rsidR="000C3AAC">
        <w:rPr>
          <w:szCs w:val="24"/>
        </w:rPr>
        <w:t xml:space="preserve"> ise </w:t>
      </w:r>
      <w:proofErr w:type="spellStart"/>
      <w:r w:rsidR="000C3AAC">
        <w:rPr>
          <w:szCs w:val="24"/>
        </w:rPr>
        <w:t>minimizasyon</w:t>
      </w:r>
      <w:proofErr w:type="spellEnd"/>
      <w:r w:rsidR="000C3AAC">
        <w:rPr>
          <w:szCs w:val="24"/>
        </w:rPr>
        <w:t xml:space="preserve"> tabanlıdır. </w:t>
      </w:r>
      <w:r w:rsidRPr="00F85495">
        <w:rPr>
          <w:szCs w:val="24"/>
        </w:rPr>
        <w:t xml:space="preserve">Bu kapsamda oluşturulan </w:t>
      </w:r>
      <w:proofErr w:type="gramStart"/>
      <w:r w:rsidRPr="00F85495">
        <w:rPr>
          <w:szCs w:val="24"/>
        </w:rPr>
        <w:t>kriter</w:t>
      </w:r>
      <w:proofErr w:type="gramEnd"/>
      <w:r w:rsidRPr="00F85495">
        <w:rPr>
          <w:szCs w:val="24"/>
        </w:rPr>
        <w:t xml:space="preserve"> tipi, kriterlerin amaç durumlarını göstermektedir. Her bir </w:t>
      </w:r>
      <w:proofErr w:type="gramStart"/>
      <w:r w:rsidRPr="00F85495">
        <w:rPr>
          <w:szCs w:val="24"/>
        </w:rPr>
        <w:t>kriter</w:t>
      </w:r>
      <w:proofErr w:type="gramEnd"/>
      <w:r w:rsidRPr="00F85495">
        <w:rPr>
          <w:szCs w:val="24"/>
        </w:rPr>
        <w:t xml:space="preserve"> tipi için oluşturulmuş fonksiyonlar </w:t>
      </w:r>
      <w:r w:rsidR="00454CC9">
        <w:rPr>
          <w:szCs w:val="24"/>
        </w:rPr>
        <w:fldChar w:fldCharType="begin"/>
      </w:r>
      <w:r w:rsidR="00454CC9">
        <w:rPr>
          <w:szCs w:val="24"/>
        </w:rPr>
        <w:instrText xml:space="preserve"> REF _Ref427838306 \h </w:instrText>
      </w:r>
      <w:r w:rsidR="00454CC9">
        <w:rPr>
          <w:szCs w:val="24"/>
        </w:rPr>
      </w:r>
      <w:r w:rsidR="00454CC9">
        <w:rPr>
          <w:szCs w:val="24"/>
        </w:rPr>
        <w:fldChar w:fldCharType="separate"/>
      </w:r>
      <w:r w:rsidR="006504EB">
        <w:t xml:space="preserve">Şekil </w:t>
      </w:r>
      <w:r w:rsidR="006504EB">
        <w:rPr>
          <w:noProof/>
        </w:rPr>
        <w:t>2</w:t>
      </w:r>
      <w:r w:rsidR="00454CC9">
        <w:rPr>
          <w:szCs w:val="24"/>
        </w:rPr>
        <w:fldChar w:fldCharType="end"/>
      </w:r>
      <w:r w:rsidR="00454CC9">
        <w:rPr>
          <w:szCs w:val="24"/>
        </w:rPr>
        <w:t xml:space="preserve">’de </w:t>
      </w:r>
      <w:r w:rsidRPr="00F85495">
        <w:rPr>
          <w:szCs w:val="24"/>
        </w:rPr>
        <w:t>gösterilmiştir.</w:t>
      </w:r>
    </w:p>
    <w:p w:rsidR="0098347D" w:rsidRDefault="00A67D5E" w:rsidP="00E63044">
      <w:pPr>
        <w:spacing w:line="240" w:lineRule="auto"/>
        <w:jc w:val="center"/>
        <w:rPr>
          <w:szCs w:val="24"/>
        </w:rPr>
      </w:pPr>
      <w:r>
        <w:rPr>
          <w:noProof/>
          <w:szCs w:val="24"/>
          <w:lang w:eastAsia="tr-TR"/>
        </w:rPr>
        <w:drawing>
          <wp:inline distT="0" distB="0" distL="0" distR="0" wp14:anchorId="12060C3A" wp14:editId="0D0FC485">
            <wp:extent cx="4334510" cy="1943100"/>
            <wp:effectExtent l="0" t="0" r="889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900F95E.tmp"/>
                    <pic:cNvPicPr/>
                  </pic:nvPicPr>
                  <pic:blipFill rotWithShape="1">
                    <a:blip r:embed="rId12" cstate="print">
                      <a:extLst>
                        <a:ext uri="{28A0092B-C50C-407E-A947-70E740481C1C}">
                          <a14:useLocalDpi xmlns:a14="http://schemas.microsoft.com/office/drawing/2010/main" val="0"/>
                        </a:ext>
                      </a:extLst>
                    </a:blip>
                    <a:srcRect b="28485"/>
                    <a:stretch/>
                  </pic:blipFill>
                  <pic:spPr bwMode="auto">
                    <a:xfrm>
                      <a:off x="0" y="0"/>
                      <a:ext cx="4363505" cy="1956098"/>
                    </a:xfrm>
                    <a:prstGeom prst="rect">
                      <a:avLst/>
                    </a:prstGeom>
                    <a:ln>
                      <a:noFill/>
                    </a:ln>
                    <a:extLst>
                      <a:ext uri="{53640926-AAD7-44D8-BBD7-CCE9431645EC}">
                        <a14:shadowObscured xmlns:a14="http://schemas.microsoft.com/office/drawing/2010/main"/>
                      </a:ext>
                    </a:extLst>
                  </pic:spPr>
                </pic:pic>
              </a:graphicData>
            </a:graphic>
          </wp:inline>
        </w:drawing>
      </w:r>
    </w:p>
    <w:p w:rsidR="00454CC9" w:rsidRDefault="00454CC9" w:rsidP="003541BF">
      <w:pPr>
        <w:pStyle w:val="ResimYazs"/>
      </w:pPr>
      <w:bookmarkStart w:id="23" w:name="_Ref427838306"/>
      <w:r>
        <w:t xml:space="preserve">Şekil </w:t>
      </w:r>
      <w:r w:rsidR="003034A4">
        <w:fldChar w:fldCharType="begin"/>
      </w:r>
      <w:r w:rsidR="003034A4">
        <w:instrText xml:space="preserve"> SEQ Şekil \* ARABIC </w:instrText>
      </w:r>
      <w:r w:rsidR="003034A4">
        <w:fldChar w:fldCharType="separate"/>
      </w:r>
      <w:r w:rsidR="006504EB">
        <w:rPr>
          <w:noProof/>
        </w:rPr>
        <w:t>2</w:t>
      </w:r>
      <w:r w:rsidR="003034A4">
        <w:rPr>
          <w:noProof/>
        </w:rPr>
        <w:fldChar w:fldCharType="end"/>
      </w:r>
      <w:bookmarkEnd w:id="23"/>
      <w:r>
        <w:t xml:space="preserve">. </w:t>
      </w:r>
      <w:r w:rsidRPr="00F85495">
        <w:t xml:space="preserve">Her </w:t>
      </w:r>
      <w:r w:rsidR="001D5D74" w:rsidRPr="00F85495">
        <w:t>Bir Kriter Tipi İçin Oluşturulmuş Fonksiyonlar</w:t>
      </w:r>
    </w:p>
    <w:p w:rsidR="000C3AAC" w:rsidRPr="000C3AAC" w:rsidRDefault="000C3AAC" w:rsidP="006B6BF0">
      <w:pPr>
        <w:spacing w:after="0" w:line="240" w:lineRule="auto"/>
      </w:pPr>
      <w:proofErr w:type="spellStart"/>
      <w:r w:rsidRPr="000C3AAC">
        <w:t>Normalize</w:t>
      </w:r>
      <w:proofErr w:type="spellEnd"/>
      <w:r w:rsidRPr="000C3AAC">
        <w:t xml:space="preserve"> değerler, </w:t>
      </w:r>
      <w:proofErr w:type="gramStart"/>
      <w:r w:rsidRPr="000C3AAC">
        <w:t>maksimizasyon</w:t>
      </w:r>
      <w:proofErr w:type="gramEnd"/>
      <w:r w:rsidRPr="000C3AAC">
        <w:t xml:space="preserve"> kriter tipi (1) ve </w:t>
      </w:r>
      <w:proofErr w:type="spellStart"/>
      <w:r w:rsidRPr="000C3AAC">
        <w:t>minimizasyon</w:t>
      </w:r>
      <w:proofErr w:type="spellEnd"/>
      <w:r w:rsidRPr="000C3AAC">
        <w:t xml:space="preserve"> kriter tipi (2) için </w:t>
      </w:r>
      <w:r>
        <w:t xml:space="preserve">aşağıdaki gibi hesaplanmaktadır. </w:t>
      </w:r>
      <w:r w:rsidRPr="000C3AAC">
        <w:t xml:space="preserve">Burada; P(x), </w:t>
      </w:r>
      <w:proofErr w:type="spellStart"/>
      <w:r w:rsidRPr="000C3AAC">
        <w:t>normalize</w:t>
      </w:r>
      <w:proofErr w:type="spellEnd"/>
      <w:r w:rsidRPr="000C3AAC">
        <w:t xml:space="preserve"> edilmiş değeri, x, gösterge verisini, s, ilgili göstergeye ait minimum değeri, r ise ilgili göstergeye ait maksimum ve minimum değerler arasındaki farkı göstermektedir.</w:t>
      </w:r>
    </w:p>
    <w:p w:rsidR="00BD1C42" w:rsidRDefault="000C3AAC" w:rsidP="00BD1C42">
      <w:r>
        <w:rPr>
          <w:noProof/>
          <w:lang w:eastAsia="tr-TR"/>
        </w:rPr>
        <w:lastRenderedPageBreak/>
        <mc:AlternateContent>
          <mc:Choice Requires="wps">
            <w:drawing>
              <wp:anchor distT="45720" distB="45720" distL="114300" distR="114300" simplePos="0" relativeHeight="251659264" behindDoc="1" locked="0" layoutInCell="1" allowOverlap="1" wp14:anchorId="68462E76" wp14:editId="6771454C">
                <wp:simplePos x="0" y="0"/>
                <wp:positionH relativeFrom="column">
                  <wp:posOffset>4021455</wp:posOffset>
                </wp:positionH>
                <wp:positionV relativeFrom="paragraph">
                  <wp:posOffset>390220</wp:posOffset>
                </wp:positionV>
                <wp:extent cx="415290" cy="367665"/>
                <wp:effectExtent l="0" t="0" r="3810" b="0"/>
                <wp:wrapTight wrapText="bothSides">
                  <wp:wrapPolygon edited="0">
                    <wp:start x="0" y="0"/>
                    <wp:lineTo x="0" y="20145"/>
                    <wp:lineTo x="20807" y="20145"/>
                    <wp:lineTo x="20807"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367665"/>
                        </a:xfrm>
                        <a:prstGeom prst="rect">
                          <a:avLst/>
                        </a:prstGeom>
                        <a:solidFill>
                          <a:srgbClr val="FFFFFF"/>
                        </a:solidFill>
                        <a:ln w="9525">
                          <a:noFill/>
                          <a:miter lim="800000"/>
                          <a:headEnd/>
                          <a:tailEnd/>
                        </a:ln>
                      </wps:spPr>
                      <wps:txbx>
                        <w:txbxContent>
                          <w:p w:rsidR="00727F4C" w:rsidRDefault="00727F4C">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16.65pt;margin-top:30.75pt;width:32.7pt;height:28.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" stroked="f">
                <v:textbox>
                  <w:txbxContent>
                    <w:p w:rsidR="00727F4C" w:rsidRDefault="00727F4C">
                      <w:r>
                        <w:t>(1)</w:t>
                      </w:r>
                    </w:p>
                  </w:txbxContent>
                </v:textbox>
                <w10:wrap type="tight"/>
              </v:shape>
            </w:pict>
          </mc:Fallback>
        </mc:AlternateContent>
      </w:r>
      <w:r w:rsidR="00BD1C42">
        <w:rPr>
          <w:noProof/>
          <w:szCs w:val="24"/>
          <w:lang w:eastAsia="tr-TR"/>
        </w:rPr>
        <w:drawing>
          <wp:inline distT="0" distB="0" distL="0" distR="0" wp14:anchorId="7F7C6C0B" wp14:editId="6349D05D">
            <wp:extent cx="2721394" cy="1016813"/>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900F95E.tmp"/>
                    <pic:cNvPicPr/>
                  </pic:nvPicPr>
                  <pic:blipFill rotWithShape="1">
                    <a:blip r:embed="rId12" cstate="print">
                      <a:extLst>
                        <a:ext uri="{28A0092B-C50C-407E-A947-70E740481C1C}">
                          <a14:useLocalDpi xmlns:a14="http://schemas.microsoft.com/office/drawing/2010/main" val="0"/>
                        </a:ext>
                      </a:extLst>
                    </a:blip>
                    <a:srcRect t="71165" r="51624"/>
                    <a:stretch/>
                  </pic:blipFill>
                  <pic:spPr bwMode="auto">
                    <a:xfrm>
                      <a:off x="0" y="0"/>
                      <a:ext cx="2746653" cy="1026251"/>
                    </a:xfrm>
                    <a:prstGeom prst="rect">
                      <a:avLst/>
                    </a:prstGeom>
                    <a:ln>
                      <a:noFill/>
                    </a:ln>
                    <a:extLst>
                      <a:ext uri="{53640926-AAD7-44D8-BBD7-CCE9431645EC}">
                        <a14:shadowObscured xmlns:a14="http://schemas.microsoft.com/office/drawing/2010/main"/>
                      </a:ext>
                    </a:extLst>
                  </pic:spPr>
                </pic:pic>
              </a:graphicData>
            </a:graphic>
          </wp:inline>
        </w:drawing>
      </w:r>
      <w:r>
        <w:tab/>
      </w:r>
      <w:r>
        <w:tab/>
      </w:r>
    </w:p>
    <w:p w:rsidR="00BD1C42" w:rsidRDefault="000C3AAC" w:rsidP="00BD1C42">
      <w:r>
        <w:rPr>
          <w:noProof/>
          <w:lang w:eastAsia="tr-TR"/>
        </w:rPr>
        <mc:AlternateContent>
          <mc:Choice Requires="wps">
            <w:drawing>
              <wp:anchor distT="45720" distB="45720" distL="114300" distR="114300" simplePos="0" relativeHeight="251661312" behindDoc="1" locked="0" layoutInCell="1" allowOverlap="1" wp14:anchorId="741875DA" wp14:editId="696E2D72">
                <wp:simplePos x="0" y="0"/>
                <wp:positionH relativeFrom="column">
                  <wp:posOffset>4025265</wp:posOffset>
                </wp:positionH>
                <wp:positionV relativeFrom="paragraph">
                  <wp:posOffset>421945</wp:posOffset>
                </wp:positionV>
                <wp:extent cx="415290" cy="367665"/>
                <wp:effectExtent l="0" t="0" r="3810" b="0"/>
                <wp:wrapTight wrapText="bothSides">
                  <wp:wrapPolygon edited="0">
                    <wp:start x="0" y="0"/>
                    <wp:lineTo x="0" y="20145"/>
                    <wp:lineTo x="20807" y="20145"/>
                    <wp:lineTo x="20807" y="0"/>
                    <wp:lineTo x="0" y="0"/>
                  </wp:wrapPolygon>
                </wp:wrapTight>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367665"/>
                        </a:xfrm>
                        <a:prstGeom prst="rect">
                          <a:avLst/>
                        </a:prstGeom>
                        <a:solidFill>
                          <a:srgbClr val="FFFFFF"/>
                        </a:solidFill>
                        <a:ln w="9525">
                          <a:noFill/>
                          <a:miter lim="800000"/>
                          <a:headEnd/>
                          <a:tailEnd/>
                        </a:ln>
                      </wps:spPr>
                      <wps:txbx>
                        <w:txbxContent>
                          <w:p w:rsidR="00727F4C" w:rsidRDefault="00727F4C" w:rsidP="000C3AAC">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6.95pt;margin-top:33.2pt;width:32.7pt;height:28.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" stroked="f">
                <v:textbox>
                  <w:txbxContent>
                    <w:p w:rsidR="00727F4C" w:rsidRDefault="00727F4C" w:rsidP="000C3AAC">
                      <w:r>
                        <w:t>(2)</w:t>
                      </w:r>
                    </w:p>
                  </w:txbxContent>
                </v:textbox>
                <w10:wrap type="tight"/>
              </v:shape>
            </w:pict>
          </mc:Fallback>
        </mc:AlternateContent>
      </w:r>
      <w:r w:rsidR="00BD1C42">
        <w:rPr>
          <w:noProof/>
          <w:szCs w:val="24"/>
          <w:lang w:eastAsia="tr-TR"/>
        </w:rPr>
        <w:drawing>
          <wp:inline distT="0" distB="0" distL="0" distR="0" wp14:anchorId="65DADC34" wp14:editId="183EA27E">
            <wp:extent cx="2717885" cy="10160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900F95E.tmp"/>
                    <pic:cNvPicPr/>
                  </pic:nvPicPr>
                  <pic:blipFill rotWithShape="1">
                    <a:blip r:embed="rId12" cstate="print">
                      <a:extLst>
                        <a:ext uri="{28A0092B-C50C-407E-A947-70E740481C1C}">
                          <a14:useLocalDpi xmlns:a14="http://schemas.microsoft.com/office/drawing/2010/main" val="0"/>
                        </a:ext>
                      </a:extLst>
                    </a:blip>
                    <a:srcRect l="50574" t="71165"/>
                    <a:stretch/>
                  </pic:blipFill>
                  <pic:spPr bwMode="auto">
                    <a:xfrm>
                      <a:off x="0" y="0"/>
                      <a:ext cx="2768620" cy="1034966"/>
                    </a:xfrm>
                    <a:prstGeom prst="rect">
                      <a:avLst/>
                    </a:prstGeom>
                    <a:ln>
                      <a:noFill/>
                    </a:ln>
                    <a:extLst>
                      <a:ext uri="{53640926-AAD7-44D8-BBD7-CCE9431645EC}">
                        <a14:shadowObscured xmlns:a14="http://schemas.microsoft.com/office/drawing/2010/main"/>
                      </a:ext>
                    </a:extLst>
                  </pic:spPr>
                </pic:pic>
              </a:graphicData>
            </a:graphic>
          </wp:inline>
        </w:drawing>
      </w:r>
    </w:p>
    <w:p w:rsidR="0098347D" w:rsidRPr="00F85495" w:rsidRDefault="00253A06" w:rsidP="00253A06">
      <w:pPr>
        <w:pStyle w:val="Balk2"/>
        <w:numPr>
          <w:ilvl w:val="0"/>
          <w:numId w:val="0"/>
        </w:numPr>
        <w:rPr>
          <w:rFonts w:eastAsia="Calibri"/>
        </w:rPr>
      </w:pPr>
      <w:bookmarkStart w:id="24" w:name="_Toc391040703"/>
      <w:bookmarkStart w:id="25" w:name="_Toc425337086"/>
      <w:bookmarkStart w:id="26" w:name="_Toc428371558"/>
      <w:r>
        <w:t>4.3.</w:t>
      </w:r>
      <w:r w:rsidR="0098347D" w:rsidRPr="00F85495">
        <w:t>Gösterge Ağırlıklarının Belirlenmesi</w:t>
      </w:r>
      <w:bookmarkEnd w:id="24"/>
      <w:bookmarkEnd w:id="25"/>
      <w:bookmarkEnd w:id="26"/>
    </w:p>
    <w:p w:rsidR="0098347D" w:rsidRPr="00F85495" w:rsidRDefault="0098347D" w:rsidP="00281BAF">
      <w:pPr>
        <w:spacing w:line="240" w:lineRule="auto"/>
        <w:rPr>
          <w:szCs w:val="24"/>
        </w:rPr>
      </w:pPr>
      <w:proofErr w:type="spellStart"/>
      <w:r w:rsidRPr="00F85495">
        <w:rPr>
          <w:szCs w:val="24"/>
        </w:rPr>
        <w:t>Normalizasyon</w:t>
      </w:r>
      <w:proofErr w:type="spellEnd"/>
      <w:r w:rsidRPr="00F85495">
        <w:rPr>
          <w:szCs w:val="24"/>
        </w:rPr>
        <w:t xml:space="preserve"> işlemi gerçekleştirildikten sonra, her bir performans ölçüm boyutuna önem derecesine göre </w:t>
      </w:r>
      <w:r w:rsidR="005D5BB3">
        <w:rPr>
          <w:szCs w:val="24"/>
        </w:rPr>
        <w:t xml:space="preserve">toplamları 100 olacak şekilde </w:t>
      </w:r>
      <w:r w:rsidRPr="00F85495">
        <w:rPr>
          <w:szCs w:val="24"/>
        </w:rPr>
        <w:t>b</w:t>
      </w:r>
      <w:r w:rsidR="006B6BF0">
        <w:rPr>
          <w:szCs w:val="24"/>
        </w:rPr>
        <w:t>ir</w:t>
      </w:r>
      <w:r w:rsidR="003B7141">
        <w:rPr>
          <w:szCs w:val="24"/>
        </w:rPr>
        <w:t>takım ağırlıklar verilir</w:t>
      </w:r>
      <w:r w:rsidRPr="00F85495">
        <w:rPr>
          <w:szCs w:val="24"/>
        </w:rPr>
        <w:t>. Bu ağırlıkla</w:t>
      </w:r>
      <w:r w:rsidR="003B7141">
        <w:rPr>
          <w:szCs w:val="24"/>
        </w:rPr>
        <w:t>r</w:t>
      </w:r>
      <w:r w:rsidRPr="00F85495">
        <w:rPr>
          <w:szCs w:val="24"/>
        </w:rPr>
        <w:t xml:space="preserve">; </w:t>
      </w:r>
    </w:p>
    <w:p w:rsidR="0098347D" w:rsidRPr="00F85495" w:rsidRDefault="003B7141" w:rsidP="00F60295">
      <w:pPr>
        <w:numPr>
          <w:ilvl w:val="0"/>
          <w:numId w:val="40"/>
        </w:numPr>
        <w:spacing w:line="240" w:lineRule="auto"/>
        <w:rPr>
          <w:szCs w:val="24"/>
        </w:rPr>
      </w:pPr>
      <w:r>
        <w:rPr>
          <w:szCs w:val="24"/>
        </w:rPr>
        <w:t>H</w:t>
      </w:r>
      <w:r w:rsidR="0098347D" w:rsidRPr="00F85495">
        <w:rPr>
          <w:szCs w:val="24"/>
        </w:rPr>
        <w:t xml:space="preserve">er sektör için, sektör uzmanları tarafından belirlenebilir. </w:t>
      </w:r>
    </w:p>
    <w:p w:rsidR="003B7141" w:rsidRPr="003B7141" w:rsidRDefault="003B7141" w:rsidP="00F60295">
      <w:pPr>
        <w:numPr>
          <w:ilvl w:val="0"/>
          <w:numId w:val="40"/>
        </w:numPr>
        <w:spacing w:line="240" w:lineRule="auto"/>
        <w:rPr>
          <w:szCs w:val="24"/>
        </w:rPr>
      </w:pPr>
      <w:r>
        <w:t>Performans ölçümü yapacak işletmenin üst yönetimi tarafından belirlenebilir.</w:t>
      </w:r>
    </w:p>
    <w:p w:rsidR="0098347D" w:rsidRPr="003B7141" w:rsidRDefault="0098347D" w:rsidP="003B7141">
      <w:pPr>
        <w:spacing w:line="240" w:lineRule="auto"/>
        <w:rPr>
          <w:szCs w:val="24"/>
        </w:rPr>
      </w:pPr>
      <w:r w:rsidRPr="003B7141">
        <w:rPr>
          <w:szCs w:val="24"/>
        </w:rPr>
        <w:t xml:space="preserve">Yöntem olarak ise; çok </w:t>
      </w:r>
      <w:proofErr w:type="spellStart"/>
      <w:r w:rsidRPr="003B7141">
        <w:rPr>
          <w:szCs w:val="24"/>
        </w:rPr>
        <w:t>ölçütlü</w:t>
      </w:r>
      <w:proofErr w:type="spellEnd"/>
      <w:r w:rsidRPr="003B7141">
        <w:rPr>
          <w:szCs w:val="24"/>
        </w:rPr>
        <w:t xml:space="preserve"> karar verme yöntemlerinden amaca uygun bir tanesi </w:t>
      </w:r>
      <w:r w:rsidR="003B7141">
        <w:rPr>
          <w:szCs w:val="24"/>
        </w:rPr>
        <w:t>kullanılabilir.</w:t>
      </w:r>
    </w:p>
    <w:p w:rsidR="0098347D" w:rsidRPr="00F85495" w:rsidRDefault="00253A06" w:rsidP="00253A06">
      <w:pPr>
        <w:pStyle w:val="Balk2"/>
        <w:numPr>
          <w:ilvl w:val="0"/>
          <w:numId w:val="0"/>
        </w:numPr>
      </w:pPr>
      <w:bookmarkStart w:id="27" w:name="_Toc391040704"/>
      <w:bookmarkStart w:id="28" w:name="_Toc425337087"/>
      <w:bookmarkStart w:id="29" w:name="_Toc428371559"/>
      <w:r>
        <w:t>4.4.</w:t>
      </w:r>
      <w:r w:rsidR="0098347D" w:rsidRPr="00F85495">
        <w:t>Referans Noktalarının Belirlenmesi</w:t>
      </w:r>
      <w:bookmarkEnd w:id="27"/>
      <w:bookmarkEnd w:id="28"/>
      <w:bookmarkEnd w:id="29"/>
    </w:p>
    <w:p w:rsidR="0098347D" w:rsidRPr="00F85495" w:rsidRDefault="0098347D" w:rsidP="00281BAF">
      <w:pPr>
        <w:spacing w:line="240" w:lineRule="auto"/>
        <w:rPr>
          <w:szCs w:val="24"/>
        </w:rPr>
      </w:pPr>
      <w:r w:rsidRPr="00F85495">
        <w:rPr>
          <w:szCs w:val="24"/>
        </w:rPr>
        <w:t>Bu aşamada, her gösterge ile ilgili referans noktası olarak adlandırılan temel para</w:t>
      </w:r>
      <w:r w:rsidR="00454CC9">
        <w:rPr>
          <w:szCs w:val="24"/>
        </w:rPr>
        <w:t>metreler belirlenir. Bu amaçla</w:t>
      </w:r>
      <w:r w:rsidRPr="00F85495">
        <w:rPr>
          <w:szCs w:val="24"/>
        </w:rPr>
        <w:t>;</w:t>
      </w:r>
    </w:p>
    <w:p w:rsidR="0098347D" w:rsidRPr="003B7141" w:rsidRDefault="006B6BF0" w:rsidP="00F60295">
      <w:pPr>
        <w:numPr>
          <w:ilvl w:val="0"/>
          <w:numId w:val="41"/>
        </w:numPr>
        <w:spacing w:line="240" w:lineRule="auto"/>
        <w:rPr>
          <w:szCs w:val="24"/>
        </w:rPr>
      </w:pPr>
      <w:r>
        <w:rPr>
          <w:szCs w:val="24"/>
        </w:rPr>
        <w:t>Uluslar</w:t>
      </w:r>
      <w:r w:rsidR="00454CC9" w:rsidRPr="003B7141">
        <w:rPr>
          <w:szCs w:val="24"/>
        </w:rPr>
        <w:t>arası standartlar</w:t>
      </w:r>
      <w:r w:rsidR="0098347D" w:rsidRPr="003B7141">
        <w:rPr>
          <w:szCs w:val="24"/>
        </w:rPr>
        <w:t xml:space="preserve"> </w:t>
      </w:r>
      <w:r w:rsidR="003B7141" w:rsidRPr="003B7141">
        <w:rPr>
          <w:szCs w:val="24"/>
        </w:rPr>
        <w:t xml:space="preserve">veya </w:t>
      </w:r>
      <w:r w:rsidR="003B7141">
        <w:rPr>
          <w:szCs w:val="24"/>
        </w:rPr>
        <w:t>ö</w:t>
      </w:r>
      <w:r w:rsidR="0098347D" w:rsidRPr="003B7141">
        <w:rPr>
          <w:szCs w:val="24"/>
        </w:rPr>
        <w:t xml:space="preserve">nceden belirlenmiş ulaşılabilir hedefler </w:t>
      </w:r>
      <w:proofErr w:type="gramStart"/>
      <w:r w:rsidR="0098347D" w:rsidRPr="003B7141">
        <w:rPr>
          <w:szCs w:val="24"/>
        </w:rPr>
        <w:t>baz</w:t>
      </w:r>
      <w:proofErr w:type="gramEnd"/>
      <w:r w:rsidR="0098347D" w:rsidRPr="003B7141">
        <w:rPr>
          <w:szCs w:val="24"/>
        </w:rPr>
        <w:t xml:space="preserve"> alınabilir.</w:t>
      </w:r>
    </w:p>
    <w:p w:rsidR="0098347D" w:rsidRPr="00F85495" w:rsidRDefault="0098347D" w:rsidP="00F60295">
      <w:pPr>
        <w:numPr>
          <w:ilvl w:val="0"/>
          <w:numId w:val="41"/>
        </w:numPr>
        <w:spacing w:line="240" w:lineRule="auto"/>
        <w:rPr>
          <w:szCs w:val="24"/>
        </w:rPr>
      </w:pPr>
      <w:r w:rsidRPr="00F85495">
        <w:rPr>
          <w:szCs w:val="24"/>
        </w:rPr>
        <w:t>Birden fazla dönem veya karar verme birimine ait veriler dikkate alınabilir.</w:t>
      </w:r>
    </w:p>
    <w:p w:rsidR="0098347D" w:rsidRPr="00F85495" w:rsidRDefault="0098347D" w:rsidP="00F60295">
      <w:pPr>
        <w:numPr>
          <w:ilvl w:val="0"/>
          <w:numId w:val="41"/>
        </w:numPr>
        <w:spacing w:line="240" w:lineRule="auto"/>
        <w:rPr>
          <w:szCs w:val="24"/>
        </w:rPr>
      </w:pPr>
      <w:r w:rsidRPr="00F85495">
        <w:rPr>
          <w:szCs w:val="24"/>
        </w:rPr>
        <w:t>Konu ile ilgili deneyimli ve tecrübeli uzmanların görüşlerine başvurulabilir.</w:t>
      </w:r>
    </w:p>
    <w:p w:rsidR="0098347D" w:rsidRPr="00F85495" w:rsidRDefault="00253A06" w:rsidP="00253A06">
      <w:pPr>
        <w:pStyle w:val="Balk2"/>
        <w:numPr>
          <w:ilvl w:val="0"/>
          <w:numId w:val="0"/>
        </w:numPr>
      </w:pPr>
      <w:bookmarkStart w:id="30" w:name="_Toc425337088"/>
      <w:bookmarkStart w:id="31" w:name="_Toc428371560"/>
      <w:r>
        <w:t>4.5.</w:t>
      </w:r>
      <w:r w:rsidR="000C3AAC">
        <w:t>Hesaplama S</w:t>
      </w:r>
      <w:r w:rsidR="0098347D" w:rsidRPr="00F85495">
        <w:t>üreci</w:t>
      </w:r>
      <w:bookmarkEnd w:id="30"/>
      <w:bookmarkEnd w:id="31"/>
    </w:p>
    <w:p w:rsidR="0098347D" w:rsidRDefault="0098347D" w:rsidP="00281BAF">
      <w:pPr>
        <w:spacing w:line="240" w:lineRule="auto"/>
        <w:rPr>
          <w:szCs w:val="24"/>
        </w:rPr>
      </w:pPr>
      <w:r w:rsidRPr="00F85495">
        <w:rPr>
          <w:szCs w:val="24"/>
        </w:rPr>
        <w:t>Model için gerekli olan temel ölçüm boyutları ve alt ölçüm boyutları belirlenip, performans göstergeleri oluşturulduktan</w:t>
      </w:r>
      <w:r w:rsidR="003B7141">
        <w:rPr>
          <w:szCs w:val="24"/>
        </w:rPr>
        <w:t xml:space="preserve"> sonra gerekli veriler toplanır</w:t>
      </w:r>
      <w:r w:rsidRPr="00F85495">
        <w:rPr>
          <w:szCs w:val="24"/>
        </w:rPr>
        <w:t xml:space="preserve">. </w:t>
      </w:r>
      <w:r w:rsidR="003B7141">
        <w:t xml:space="preserve">Veriler elde edildikten sonra, </w:t>
      </w:r>
      <w:proofErr w:type="gramStart"/>
      <w:r w:rsidR="003B7141">
        <w:t>kriter</w:t>
      </w:r>
      <w:proofErr w:type="gramEnd"/>
      <w:r w:rsidR="003B7141">
        <w:t xml:space="preserve"> tipine uygun </w:t>
      </w:r>
      <w:proofErr w:type="spellStart"/>
      <w:r w:rsidR="003B7141">
        <w:t>formülasyon</w:t>
      </w:r>
      <w:proofErr w:type="spellEnd"/>
      <w:r w:rsidR="003B7141">
        <w:t xml:space="preserve"> kullanılarak kriterlere ait </w:t>
      </w:r>
      <w:proofErr w:type="spellStart"/>
      <w:r w:rsidR="003B7141">
        <w:t>normalize</w:t>
      </w:r>
      <w:proofErr w:type="spellEnd"/>
      <w:r w:rsidR="003B7141">
        <w:t xml:space="preserve"> edilmiş puanlar hesaplanır ve bu puanların ağırlıklarla çarpılmasıyla ağırlıklı değerler belirlenir. </w:t>
      </w:r>
      <w:r w:rsidR="003B7141">
        <w:rPr>
          <w:szCs w:val="24"/>
        </w:rPr>
        <w:t>Ağırlıklı değerlerin toplamı da toplam performans indeksini verir</w:t>
      </w:r>
      <w:r w:rsidRPr="00F85495">
        <w:rPr>
          <w:szCs w:val="24"/>
        </w:rPr>
        <w:t>.</w:t>
      </w:r>
    </w:p>
    <w:p w:rsidR="00BA664E" w:rsidRDefault="00253A06" w:rsidP="00253A06">
      <w:pPr>
        <w:pStyle w:val="Balk1"/>
        <w:numPr>
          <w:ilvl w:val="0"/>
          <w:numId w:val="0"/>
        </w:numPr>
        <w:spacing w:line="240" w:lineRule="auto"/>
      </w:pPr>
      <w:bookmarkStart w:id="32" w:name="_Toc428371561"/>
      <w:r>
        <w:t>5.</w:t>
      </w:r>
      <w:r w:rsidR="00BA664E" w:rsidRPr="00BA664E">
        <w:t>UYGULAMA</w:t>
      </w:r>
      <w:bookmarkEnd w:id="32"/>
    </w:p>
    <w:p w:rsidR="00C65ABC" w:rsidRDefault="00446871" w:rsidP="00253A06">
      <w:pPr>
        <w:spacing w:before="120" w:line="240" w:lineRule="auto"/>
      </w:pPr>
      <w:r>
        <w:rPr>
          <w:szCs w:val="24"/>
        </w:rPr>
        <w:t>G</w:t>
      </w:r>
      <w:r w:rsidRPr="00C65ABC">
        <w:rPr>
          <w:szCs w:val="24"/>
        </w:rPr>
        <w:t>elişt</w:t>
      </w:r>
      <w:r>
        <w:rPr>
          <w:szCs w:val="24"/>
        </w:rPr>
        <w:t xml:space="preserve">irilen performans ölçüm sisteminin </w:t>
      </w:r>
      <w:r w:rsidR="000C3AAC">
        <w:rPr>
          <w:szCs w:val="24"/>
        </w:rPr>
        <w:t xml:space="preserve">kullanımını ve işlevselliğini daha iyi açıklamak </w:t>
      </w:r>
      <w:r>
        <w:rPr>
          <w:szCs w:val="24"/>
        </w:rPr>
        <w:t xml:space="preserve">amacıyla </w:t>
      </w:r>
      <w:r w:rsidR="009F24A0" w:rsidRPr="00C65ABC">
        <w:rPr>
          <w:szCs w:val="24"/>
        </w:rPr>
        <w:t>Ankara ilinde düğün, balo ve kokteyl organizasyonlarına yönelik faaliyet gösteren bir işletmede</w:t>
      </w:r>
      <w:r>
        <w:rPr>
          <w:szCs w:val="24"/>
        </w:rPr>
        <w:t xml:space="preserve"> uygulama yapılmıştır.</w:t>
      </w:r>
      <w:r w:rsidR="00B8130E">
        <w:rPr>
          <w:szCs w:val="24"/>
        </w:rPr>
        <w:t xml:space="preserve"> </w:t>
      </w:r>
      <w:r w:rsidR="00C65ABC">
        <w:t>İlk olarak geliştiri</w:t>
      </w:r>
      <w:r w:rsidR="006B6BF0">
        <w:t>len temel boyut ve alt boyutlar</w:t>
      </w:r>
      <w:r w:rsidR="00C65ABC">
        <w:t xml:space="preserve">a </w:t>
      </w:r>
      <w:r w:rsidR="00721AE8">
        <w:t>bağlı</w:t>
      </w:r>
      <w:r w:rsidR="00C65ABC">
        <w:t xml:space="preserve"> olarak ilgili </w:t>
      </w:r>
      <w:r w:rsidR="00721AE8">
        <w:t xml:space="preserve">işletmede </w:t>
      </w:r>
      <w:r w:rsidR="00C65ABC">
        <w:t xml:space="preserve">kullanılabilecek </w:t>
      </w:r>
      <w:r w:rsidR="00721AE8">
        <w:t xml:space="preserve">performans </w:t>
      </w:r>
      <w:r w:rsidR="00C65ABC">
        <w:t xml:space="preserve">göstergeleri oluşturulmuştur. </w:t>
      </w:r>
      <w:r w:rsidR="00721AE8">
        <w:t>İşletmenin mevcut stratejik amaçlarına uygun olarak işletme performansını değerlendirmede yardımcı ola</w:t>
      </w:r>
      <w:r w:rsidR="007D5EBA">
        <w:t xml:space="preserve">bilecek </w:t>
      </w:r>
      <w:r w:rsidR="007D5EBA">
        <w:fldChar w:fldCharType="begin"/>
      </w:r>
      <w:r w:rsidR="007D5EBA">
        <w:instrText xml:space="preserve"> REF _Ref428180712 \h </w:instrText>
      </w:r>
      <w:r w:rsidR="007D5EBA">
        <w:fldChar w:fldCharType="separate"/>
      </w:r>
      <w:r w:rsidR="006504EB">
        <w:t xml:space="preserve">Çizelge </w:t>
      </w:r>
      <w:r w:rsidR="006504EB">
        <w:rPr>
          <w:noProof/>
        </w:rPr>
        <w:t>4</w:t>
      </w:r>
      <w:r w:rsidR="007D5EBA">
        <w:fldChar w:fldCharType="end"/>
      </w:r>
      <w:r w:rsidR="007D5EBA">
        <w:t>’de yer alan 8 performans göstergesine karar verilmiştir.</w:t>
      </w:r>
    </w:p>
    <w:p w:rsidR="00C65ABC" w:rsidRDefault="00721AE8" w:rsidP="003541BF">
      <w:pPr>
        <w:pStyle w:val="ResimYazs"/>
      </w:pPr>
      <w:bookmarkStart w:id="33" w:name="_Ref428180712"/>
      <w:r>
        <w:lastRenderedPageBreak/>
        <w:t xml:space="preserve">Çizelge </w:t>
      </w:r>
      <w:r w:rsidR="003034A4">
        <w:fldChar w:fldCharType="begin"/>
      </w:r>
      <w:r w:rsidR="003034A4">
        <w:instrText xml:space="preserve"> SEQ Çizelge \* ARABIC </w:instrText>
      </w:r>
      <w:r w:rsidR="003034A4">
        <w:fldChar w:fldCharType="separate"/>
      </w:r>
      <w:r w:rsidR="006504EB">
        <w:rPr>
          <w:noProof/>
        </w:rPr>
        <w:t>4</w:t>
      </w:r>
      <w:r w:rsidR="003034A4">
        <w:rPr>
          <w:noProof/>
        </w:rPr>
        <w:fldChar w:fldCharType="end"/>
      </w:r>
      <w:bookmarkEnd w:id="33"/>
      <w:r>
        <w:t>.</w:t>
      </w:r>
      <w:r w:rsidR="00EC0623">
        <w:t xml:space="preserve"> İşletmede </w:t>
      </w:r>
      <w:r w:rsidR="001D5D74">
        <w:t>Kullanılacak Performans Göstergeleri</w:t>
      </w:r>
    </w:p>
    <w:tbl>
      <w:tblPr>
        <w:tblW w:w="5000" w:type="pct"/>
        <w:tblLayout w:type="fixed"/>
        <w:tblCellMar>
          <w:left w:w="0" w:type="dxa"/>
          <w:right w:w="0" w:type="dxa"/>
        </w:tblCellMar>
        <w:tblLook w:val="04A0" w:firstRow="1" w:lastRow="0" w:firstColumn="1" w:lastColumn="0" w:noHBand="0" w:noVBand="1"/>
      </w:tblPr>
      <w:tblGrid>
        <w:gridCol w:w="593"/>
        <w:gridCol w:w="1016"/>
        <w:gridCol w:w="1218"/>
        <w:gridCol w:w="807"/>
        <w:gridCol w:w="1218"/>
        <w:gridCol w:w="985"/>
        <w:gridCol w:w="893"/>
        <w:gridCol w:w="1196"/>
        <w:gridCol w:w="1246"/>
      </w:tblGrid>
      <w:tr w:rsidR="00C65ABC" w:rsidRPr="004D5520" w:rsidTr="004D5520">
        <w:trPr>
          <w:cantSplit/>
          <w:trHeight w:val="907"/>
        </w:trPr>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extDirection w:val="btLr"/>
            <w:vAlign w:val="center"/>
            <w:hideMark/>
          </w:tcPr>
          <w:p w:rsidR="009F24A0" w:rsidRPr="004D5520" w:rsidRDefault="003541BF" w:rsidP="00C65ABC">
            <w:pPr>
              <w:spacing w:after="0" w:line="240" w:lineRule="auto"/>
              <w:jc w:val="center"/>
              <w:rPr>
                <w:sz w:val="16"/>
                <w:szCs w:val="24"/>
              </w:rPr>
            </w:pPr>
            <w:bookmarkStart w:id="34" w:name="OLE_LINK1"/>
            <w:r w:rsidRPr="004D5520">
              <w:rPr>
                <w:b/>
                <w:bCs/>
                <w:sz w:val="16"/>
                <w:szCs w:val="24"/>
              </w:rPr>
              <w:t>Temel boyut</w:t>
            </w:r>
          </w:p>
        </w:tc>
        <w:tc>
          <w:tcPr>
            <w:tcW w:w="554" w:type="pct"/>
            <w:tcBorders>
              <w:top w:val="single" w:sz="8" w:space="0" w:color="000000"/>
              <w:left w:val="single" w:sz="8" w:space="0" w:color="000000"/>
              <w:bottom w:val="single" w:sz="8" w:space="0" w:color="000000"/>
              <w:right w:val="single" w:sz="8" w:space="0" w:color="000000"/>
            </w:tcBorders>
            <w:shd w:val="clear" w:color="auto" w:fill="E6B9B8"/>
            <w:tcMar>
              <w:top w:w="15" w:type="dxa"/>
              <w:left w:w="50" w:type="dxa"/>
              <w:bottom w:w="0" w:type="dxa"/>
              <w:right w:w="50" w:type="dxa"/>
            </w:tcMar>
            <w:vAlign w:val="center"/>
            <w:hideMark/>
          </w:tcPr>
          <w:p w:rsidR="009F24A0" w:rsidRPr="00796237" w:rsidRDefault="006E101A" w:rsidP="00C65ABC">
            <w:pPr>
              <w:spacing w:after="0" w:line="240" w:lineRule="auto"/>
              <w:jc w:val="center"/>
              <w:rPr>
                <w:sz w:val="14"/>
                <w:szCs w:val="24"/>
              </w:rPr>
            </w:pPr>
            <w:r>
              <w:rPr>
                <w:b/>
                <w:bCs/>
                <w:sz w:val="14"/>
                <w:szCs w:val="24"/>
              </w:rPr>
              <w:t>Maliyet, Kaynak ve Faaliyet- Sonuç, Çıktı ve</w:t>
            </w:r>
            <w:r w:rsidR="009F24A0" w:rsidRPr="00796237">
              <w:rPr>
                <w:b/>
                <w:bCs/>
                <w:sz w:val="14"/>
                <w:szCs w:val="24"/>
              </w:rPr>
              <w:t xml:space="preserve"> Getiri</w:t>
            </w:r>
          </w:p>
        </w:tc>
        <w:tc>
          <w:tcPr>
            <w:tcW w:w="1104" w:type="pct"/>
            <w:gridSpan w:val="2"/>
            <w:tcBorders>
              <w:top w:val="single" w:sz="8" w:space="0" w:color="000000"/>
              <w:left w:val="single" w:sz="8" w:space="0" w:color="000000"/>
              <w:bottom w:val="single" w:sz="8" w:space="0" w:color="000000"/>
              <w:right w:val="single" w:sz="8" w:space="0" w:color="000000"/>
            </w:tcBorders>
            <w:shd w:val="clear" w:color="auto" w:fill="D7E4BC"/>
            <w:tcMar>
              <w:top w:w="15" w:type="dxa"/>
              <w:left w:w="50" w:type="dxa"/>
              <w:bottom w:w="0" w:type="dxa"/>
              <w:right w:w="50" w:type="dxa"/>
            </w:tcMar>
            <w:vAlign w:val="center"/>
            <w:hideMark/>
          </w:tcPr>
          <w:p w:rsidR="009F24A0" w:rsidRPr="00796237" w:rsidRDefault="009F24A0" w:rsidP="00C65ABC">
            <w:pPr>
              <w:spacing w:after="0" w:line="240" w:lineRule="auto"/>
              <w:jc w:val="center"/>
              <w:rPr>
                <w:sz w:val="14"/>
                <w:szCs w:val="24"/>
              </w:rPr>
            </w:pPr>
            <w:r w:rsidRPr="00796237">
              <w:rPr>
                <w:b/>
                <w:bCs/>
                <w:sz w:val="14"/>
                <w:szCs w:val="24"/>
              </w:rPr>
              <w:t>Çalışanlar ve İşletme Yapısı</w:t>
            </w:r>
          </w:p>
        </w:tc>
        <w:tc>
          <w:tcPr>
            <w:tcW w:w="664" w:type="pct"/>
            <w:tcBorders>
              <w:top w:val="single" w:sz="8" w:space="0" w:color="000000"/>
              <w:left w:val="single" w:sz="8" w:space="0" w:color="000000"/>
              <w:bottom w:val="single" w:sz="8" w:space="0" w:color="000000"/>
              <w:right w:val="single" w:sz="8" w:space="0" w:color="000000"/>
            </w:tcBorders>
            <w:shd w:val="clear" w:color="auto" w:fill="CCC0DA"/>
            <w:tcMar>
              <w:top w:w="15" w:type="dxa"/>
              <w:left w:w="50" w:type="dxa"/>
              <w:bottom w:w="0" w:type="dxa"/>
              <w:right w:w="50" w:type="dxa"/>
            </w:tcMar>
            <w:vAlign w:val="center"/>
            <w:hideMark/>
          </w:tcPr>
          <w:p w:rsidR="009F24A0" w:rsidRPr="00796237" w:rsidRDefault="006E101A" w:rsidP="00C65ABC">
            <w:pPr>
              <w:spacing w:after="0" w:line="240" w:lineRule="auto"/>
              <w:jc w:val="center"/>
              <w:rPr>
                <w:sz w:val="14"/>
                <w:szCs w:val="24"/>
              </w:rPr>
            </w:pPr>
            <w:r>
              <w:rPr>
                <w:b/>
                <w:bCs/>
                <w:sz w:val="14"/>
                <w:szCs w:val="24"/>
              </w:rPr>
              <w:t xml:space="preserve">Müşteri, </w:t>
            </w:r>
            <w:r w:rsidR="009F24A0" w:rsidRPr="00796237">
              <w:rPr>
                <w:b/>
                <w:bCs/>
                <w:sz w:val="14"/>
                <w:szCs w:val="24"/>
              </w:rPr>
              <w:t>Tedarikçi ve Paydaş</w:t>
            </w:r>
          </w:p>
        </w:tc>
        <w:tc>
          <w:tcPr>
            <w:tcW w:w="1024" w:type="pct"/>
            <w:gridSpan w:val="2"/>
            <w:tcBorders>
              <w:top w:val="single" w:sz="8" w:space="0" w:color="000000"/>
              <w:left w:val="single" w:sz="8" w:space="0" w:color="000000"/>
              <w:bottom w:val="single" w:sz="8" w:space="0" w:color="000000"/>
              <w:right w:val="single" w:sz="8" w:space="0" w:color="000000"/>
            </w:tcBorders>
            <w:shd w:val="clear" w:color="auto" w:fill="B6DDE8"/>
            <w:tcMar>
              <w:top w:w="15" w:type="dxa"/>
              <w:left w:w="50" w:type="dxa"/>
              <w:bottom w:w="0" w:type="dxa"/>
              <w:right w:w="50" w:type="dxa"/>
            </w:tcMar>
            <w:vAlign w:val="center"/>
            <w:hideMark/>
          </w:tcPr>
          <w:p w:rsidR="009F24A0" w:rsidRPr="00796237" w:rsidRDefault="006E101A" w:rsidP="00C65ABC">
            <w:pPr>
              <w:spacing w:after="0" w:line="240" w:lineRule="auto"/>
              <w:jc w:val="center"/>
              <w:rPr>
                <w:sz w:val="14"/>
                <w:szCs w:val="24"/>
              </w:rPr>
            </w:pPr>
            <w:r>
              <w:rPr>
                <w:b/>
                <w:bCs/>
                <w:sz w:val="14"/>
                <w:szCs w:val="24"/>
              </w:rPr>
              <w:t xml:space="preserve">Süreç, </w:t>
            </w:r>
            <w:r w:rsidR="009F24A0" w:rsidRPr="00796237">
              <w:rPr>
                <w:b/>
                <w:bCs/>
                <w:sz w:val="14"/>
                <w:szCs w:val="24"/>
              </w:rPr>
              <w:t>Politika ve Strateji</w:t>
            </w:r>
          </w:p>
        </w:tc>
        <w:tc>
          <w:tcPr>
            <w:tcW w:w="652" w:type="pct"/>
            <w:tcBorders>
              <w:top w:val="single" w:sz="8" w:space="0" w:color="000000"/>
              <w:left w:val="single" w:sz="8" w:space="0" w:color="000000"/>
              <w:bottom w:val="single" w:sz="8" w:space="0" w:color="000000"/>
              <w:right w:val="single" w:sz="8" w:space="0" w:color="000000"/>
            </w:tcBorders>
            <w:shd w:val="clear" w:color="auto" w:fill="FCD5B4"/>
            <w:tcMar>
              <w:top w:w="15" w:type="dxa"/>
              <w:left w:w="50" w:type="dxa"/>
              <w:bottom w:w="0" w:type="dxa"/>
              <w:right w:w="50" w:type="dxa"/>
            </w:tcMar>
            <w:vAlign w:val="center"/>
            <w:hideMark/>
          </w:tcPr>
          <w:p w:rsidR="009F24A0" w:rsidRPr="00796237" w:rsidRDefault="006E101A" w:rsidP="00C65ABC">
            <w:pPr>
              <w:spacing w:after="0" w:line="240" w:lineRule="auto"/>
              <w:jc w:val="center"/>
              <w:rPr>
                <w:sz w:val="14"/>
                <w:szCs w:val="24"/>
              </w:rPr>
            </w:pPr>
            <w:r>
              <w:rPr>
                <w:b/>
                <w:bCs/>
                <w:sz w:val="14"/>
                <w:szCs w:val="24"/>
              </w:rPr>
              <w:t>Kalite,</w:t>
            </w:r>
            <w:r w:rsidR="009F24A0" w:rsidRPr="00796237">
              <w:rPr>
                <w:b/>
                <w:bCs/>
                <w:sz w:val="14"/>
                <w:szCs w:val="24"/>
              </w:rPr>
              <w:t xml:space="preserve"> Hız ve Rekabet Edebilirlik</w:t>
            </w:r>
          </w:p>
        </w:tc>
        <w:tc>
          <w:tcPr>
            <w:tcW w:w="679" w:type="pct"/>
            <w:tcBorders>
              <w:top w:val="single" w:sz="8" w:space="0" w:color="000000"/>
              <w:left w:val="single" w:sz="8" w:space="0" w:color="000000"/>
              <w:bottom w:val="single" w:sz="8" w:space="0" w:color="000000"/>
              <w:right w:val="single" w:sz="8" w:space="0" w:color="000000"/>
            </w:tcBorders>
            <w:shd w:val="clear" w:color="auto" w:fill="D8D8D8"/>
            <w:tcMar>
              <w:top w:w="15" w:type="dxa"/>
              <w:left w:w="50" w:type="dxa"/>
              <w:bottom w:w="0" w:type="dxa"/>
              <w:right w:w="50" w:type="dxa"/>
            </w:tcMar>
            <w:vAlign w:val="center"/>
            <w:hideMark/>
          </w:tcPr>
          <w:p w:rsidR="009F24A0" w:rsidRPr="00796237" w:rsidRDefault="009F24A0" w:rsidP="00C65ABC">
            <w:pPr>
              <w:spacing w:after="0" w:line="240" w:lineRule="auto"/>
              <w:jc w:val="center"/>
              <w:rPr>
                <w:sz w:val="14"/>
                <w:szCs w:val="24"/>
              </w:rPr>
            </w:pPr>
            <w:r w:rsidRPr="00796237">
              <w:rPr>
                <w:b/>
                <w:bCs/>
                <w:sz w:val="14"/>
                <w:szCs w:val="24"/>
              </w:rPr>
              <w:t>Sosyal Sorumluluk, Çevre ve Sürdürülebilirlik</w:t>
            </w:r>
          </w:p>
        </w:tc>
      </w:tr>
      <w:tr w:rsidR="00C65ABC" w:rsidRPr="004D5520" w:rsidTr="004D5520">
        <w:trPr>
          <w:cantSplit/>
          <w:trHeight w:val="907"/>
        </w:trPr>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textDirection w:val="btLr"/>
            <w:vAlign w:val="center"/>
            <w:hideMark/>
          </w:tcPr>
          <w:p w:rsidR="009F24A0" w:rsidRPr="004D5520" w:rsidRDefault="003541BF" w:rsidP="00C65ABC">
            <w:pPr>
              <w:spacing w:after="0" w:line="240" w:lineRule="auto"/>
              <w:jc w:val="center"/>
              <w:rPr>
                <w:sz w:val="16"/>
                <w:szCs w:val="24"/>
              </w:rPr>
            </w:pPr>
            <w:r w:rsidRPr="004D5520">
              <w:rPr>
                <w:b/>
                <w:bCs/>
                <w:sz w:val="16"/>
                <w:szCs w:val="24"/>
              </w:rPr>
              <w:t>Alt boyutlar</w:t>
            </w: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9F24A0" w:rsidRPr="004D5520" w:rsidRDefault="009F24A0" w:rsidP="006B6BF0">
            <w:pPr>
              <w:spacing w:after="0" w:line="240" w:lineRule="auto"/>
              <w:jc w:val="center"/>
              <w:rPr>
                <w:sz w:val="16"/>
                <w:szCs w:val="24"/>
              </w:rPr>
            </w:pPr>
            <w:r w:rsidRPr="004D5520">
              <w:rPr>
                <w:sz w:val="16"/>
                <w:szCs w:val="24"/>
              </w:rPr>
              <w:t>Etkinlik, Verimlilik, Çıktılar, Girdiler, Kazanç, K</w:t>
            </w:r>
            <w:r w:rsidR="006B6BF0">
              <w:rPr>
                <w:sz w:val="16"/>
                <w:szCs w:val="24"/>
              </w:rPr>
              <w:t>â</w:t>
            </w:r>
            <w:r w:rsidRPr="004D5520">
              <w:rPr>
                <w:sz w:val="16"/>
                <w:szCs w:val="24"/>
              </w:rPr>
              <w:t>rlılık, Ekonomik Etki</w:t>
            </w:r>
          </w:p>
        </w:tc>
        <w:tc>
          <w:tcPr>
            <w:tcW w:w="110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9F24A0" w:rsidRPr="004D5520" w:rsidRDefault="009F24A0" w:rsidP="00C65ABC">
            <w:pPr>
              <w:spacing w:after="0" w:line="240" w:lineRule="auto"/>
              <w:jc w:val="center"/>
              <w:rPr>
                <w:sz w:val="16"/>
                <w:szCs w:val="24"/>
              </w:rPr>
            </w:pPr>
            <w:r w:rsidRPr="004D5520">
              <w:rPr>
                <w:sz w:val="16"/>
                <w:szCs w:val="24"/>
              </w:rPr>
              <w:t xml:space="preserve">Öğrenme ve Gelişme, </w:t>
            </w:r>
            <w:proofErr w:type="spellStart"/>
            <w:r w:rsidRPr="004D5520">
              <w:rPr>
                <w:sz w:val="16"/>
                <w:szCs w:val="24"/>
              </w:rPr>
              <w:t>Organizasyonel</w:t>
            </w:r>
            <w:proofErr w:type="spellEnd"/>
            <w:r w:rsidRPr="004D5520">
              <w:rPr>
                <w:sz w:val="16"/>
                <w:szCs w:val="24"/>
              </w:rPr>
              <w:t xml:space="preserve"> Öğrenme, Çalışanlar</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9F24A0" w:rsidRPr="004D5520" w:rsidRDefault="009F24A0" w:rsidP="00C65ABC">
            <w:pPr>
              <w:spacing w:after="0" w:line="240" w:lineRule="auto"/>
              <w:jc w:val="center"/>
              <w:rPr>
                <w:sz w:val="16"/>
                <w:szCs w:val="24"/>
              </w:rPr>
            </w:pPr>
            <w:r w:rsidRPr="004D5520">
              <w:rPr>
                <w:sz w:val="16"/>
                <w:szCs w:val="24"/>
              </w:rPr>
              <w:t>Müşteri Memnuniyeti,  Müşteriye Odaklanma, Müşteri Faaliyetleri</w:t>
            </w:r>
          </w:p>
        </w:tc>
        <w:tc>
          <w:tcPr>
            <w:tcW w:w="102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9F24A0" w:rsidRPr="004D5520" w:rsidRDefault="009F24A0" w:rsidP="00C65ABC">
            <w:pPr>
              <w:spacing w:after="0" w:line="240" w:lineRule="auto"/>
              <w:jc w:val="center"/>
              <w:rPr>
                <w:sz w:val="16"/>
                <w:szCs w:val="24"/>
              </w:rPr>
            </w:pPr>
            <w:r w:rsidRPr="004D5520">
              <w:rPr>
                <w:sz w:val="16"/>
                <w:szCs w:val="24"/>
              </w:rPr>
              <w:t>Bilgi, Standardizasyon, Ölçme- Analiz ve Bilgi Yönetimi</w:t>
            </w:r>
          </w:p>
        </w:tc>
        <w:tc>
          <w:tcPr>
            <w:tcW w:w="652"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9F24A0" w:rsidRPr="004D5520" w:rsidRDefault="009F24A0" w:rsidP="00C65ABC">
            <w:pPr>
              <w:spacing w:after="0" w:line="240" w:lineRule="auto"/>
              <w:jc w:val="center"/>
              <w:rPr>
                <w:sz w:val="16"/>
                <w:szCs w:val="24"/>
              </w:rPr>
            </w:pPr>
            <w:r w:rsidRPr="004D5520">
              <w:rPr>
                <w:sz w:val="16"/>
                <w:szCs w:val="24"/>
              </w:rPr>
              <w:t>Kalite, Kalite Güvence, Hizmet Kalitesi, Ürün ve Süreçlerin Kalitesi</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9F24A0" w:rsidRPr="004D5520" w:rsidRDefault="009F24A0" w:rsidP="00C65ABC">
            <w:pPr>
              <w:spacing w:after="0" w:line="240" w:lineRule="auto"/>
              <w:jc w:val="center"/>
              <w:rPr>
                <w:sz w:val="16"/>
                <w:szCs w:val="24"/>
              </w:rPr>
            </w:pPr>
            <w:r w:rsidRPr="004D5520">
              <w:rPr>
                <w:sz w:val="16"/>
                <w:szCs w:val="24"/>
              </w:rPr>
              <w:t>Atık, Çevre, Sosyal Sorumluluk, Sürdürülebilirlik</w:t>
            </w:r>
          </w:p>
        </w:tc>
      </w:tr>
      <w:tr w:rsidR="00C65ABC" w:rsidRPr="004D5520" w:rsidTr="00F674A6">
        <w:trPr>
          <w:cantSplit/>
          <w:trHeight w:val="907"/>
        </w:trPr>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tcPr>
          <w:p w:rsidR="00C65ABC" w:rsidRPr="004D5520" w:rsidRDefault="003541BF" w:rsidP="004D5520">
            <w:pPr>
              <w:spacing w:after="0" w:line="240" w:lineRule="auto"/>
              <w:jc w:val="center"/>
              <w:rPr>
                <w:b/>
                <w:bCs/>
                <w:sz w:val="16"/>
                <w:szCs w:val="24"/>
              </w:rPr>
            </w:pPr>
            <w:r w:rsidRPr="004D5520">
              <w:rPr>
                <w:b/>
                <w:bCs/>
                <w:sz w:val="16"/>
                <w:szCs w:val="24"/>
              </w:rPr>
              <w:t>Gösterge</w:t>
            </w:r>
          </w:p>
        </w:tc>
        <w:tc>
          <w:tcPr>
            <w:tcW w:w="554"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rsidR="00C65ABC" w:rsidRPr="004D5520" w:rsidRDefault="00F22F42" w:rsidP="00C65ABC">
            <w:pPr>
              <w:pStyle w:val="NormalWeb"/>
              <w:spacing w:before="0" w:beforeAutospacing="0" w:after="0" w:afterAutospacing="0"/>
              <w:jc w:val="center"/>
              <w:textAlignment w:val="center"/>
              <w:rPr>
                <w:rFonts w:ascii="Arial" w:hAnsi="Arial" w:cs="Arial"/>
                <w:b/>
                <w:sz w:val="16"/>
                <w:szCs w:val="36"/>
              </w:rPr>
            </w:pPr>
            <w:r w:rsidRPr="004D5520">
              <w:rPr>
                <w:b/>
                <w:color w:val="000000"/>
                <w:kern w:val="24"/>
                <w:sz w:val="16"/>
                <w:szCs w:val="21"/>
              </w:rPr>
              <w:t>Ciro</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rsidR="00C65ABC" w:rsidRPr="004D5520" w:rsidRDefault="00EE5A4B" w:rsidP="00C65ABC">
            <w:pPr>
              <w:pStyle w:val="NormalWeb"/>
              <w:spacing w:before="0" w:beforeAutospacing="0" w:after="0" w:afterAutospacing="0"/>
              <w:jc w:val="center"/>
              <w:textAlignment w:val="center"/>
              <w:rPr>
                <w:rFonts w:ascii="Arial" w:hAnsi="Arial" w:cs="Arial"/>
                <w:b/>
                <w:sz w:val="16"/>
                <w:szCs w:val="36"/>
              </w:rPr>
            </w:pPr>
            <w:r>
              <w:rPr>
                <w:b/>
                <w:color w:val="000000"/>
                <w:kern w:val="24"/>
                <w:sz w:val="16"/>
                <w:szCs w:val="21"/>
              </w:rPr>
              <w:t xml:space="preserve">Çalışan </w:t>
            </w:r>
            <w:r w:rsidR="006B6BF0">
              <w:rPr>
                <w:b/>
                <w:color w:val="000000"/>
                <w:kern w:val="24"/>
                <w:sz w:val="16"/>
                <w:szCs w:val="21"/>
              </w:rPr>
              <w:t>Memnuniyet Oranı</w:t>
            </w:r>
          </w:p>
        </w:tc>
        <w:tc>
          <w:tcPr>
            <w:tcW w:w="4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65ABC" w:rsidRPr="004D5520" w:rsidRDefault="00F22F42" w:rsidP="00C65ABC">
            <w:pPr>
              <w:pStyle w:val="NormalWeb"/>
              <w:spacing w:before="0" w:beforeAutospacing="0" w:after="0" w:afterAutospacing="0"/>
              <w:jc w:val="center"/>
              <w:textAlignment w:val="center"/>
              <w:rPr>
                <w:rFonts w:ascii="Arial" w:hAnsi="Arial" w:cs="Arial"/>
                <w:b/>
                <w:sz w:val="16"/>
                <w:szCs w:val="36"/>
              </w:rPr>
            </w:pPr>
            <w:r w:rsidRPr="004D5520">
              <w:rPr>
                <w:b/>
                <w:color w:val="000000"/>
                <w:kern w:val="24"/>
                <w:sz w:val="16"/>
                <w:szCs w:val="21"/>
              </w:rPr>
              <w:t xml:space="preserve">Personel </w:t>
            </w:r>
            <w:r w:rsidR="006B6BF0" w:rsidRPr="004D5520">
              <w:rPr>
                <w:b/>
                <w:color w:val="000000"/>
                <w:kern w:val="24"/>
                <w:sz w:val="16"/>
                <w:szCs w:val="21"/>
              </w:rPr>
              <w:t>Devir Hızı</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rsidR="00C65ABC" w:rsidRPr="004D5520" w:rsidRDefault="00F22F42" w:rsidP="00C65ABC">
            <w:pPr>
              <w:pStyle w:val="NormalWeb"/>
              <w:spacing w:before="0" w:beforeAutospacing="0" w:after="0" w:afterAutospacing="0"/>
              <w:jc w:val="center"/>
              <w:textAlignment w:val="center"/>
              <w:rPr>
                <w:rFonts w:ascii="Arial" w:hAnsi="Arial" w:cs="Arial"/>
                <w:b/>
                <w:sz w:val="16"/>
                <w:szCs w:val="36"/>
              </w:rPr>
            </w:pPr>
            <w:r w:rsidRPr="004D5520">
              <w:rPr>
                <w:b/>
                <w:color w:val="000000"/>
                <w:kern w:val="24"/>
                <w:sz w:val="16"/>
                <w:szCs w:val="21"/>
              </w:rPr>
              <w:t xml:space="preserve">Müşteri </w:t>
            </w:r>
            <w:r w:rsidR="006B6BF0">
              <w:rPr>
                <w:b/>
                <w:color w:val="000000"/>
                <w:kern w:val="24"/>
                <w:sz w:val="16"/>
                <w:szCs w:val="20"/>
              </w:rPr>
              <w:t>Memnuniyet Oranı</w:t>
            </w:r>
          </w:p>
        </w:tc>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rsidR="00C65ABC" w:rsidRPr="004D5520" w:rsidRDefault="00EE5A4B" w:rsidP="00C65ABC">
            <w:pPr>
              <w:pStyle w:val="NormalWeb"/>
              <w:spacing w:before="0" w:beforeAutospacing="0" w:after="0" w:afterAutospacing="0"/>
              <w:jc w:val="center"/>
              <w:textAlignment w:val="center"/>
              <w:rPr>
                <w:rFonts w:ascii="Arial" w:hAnsi="Arial" w:cs="Arial"/>
                <w:b/>
                <w:sz w:val="16"/>
                <w:szCs w:val="36"/>
              </w:rPr>
            </w:pPr>
            <w:r>
              <w:rPr>
                <w:b/>
                <w:color w:val="000000"/>
                <w:kern w:val="24"/>
                <w:sz w:val="16"/>
                <w:szCs w:val="21"/>
              </w:rPr>
              <w:t xml:space="preserve">BT </w:t>
            </w:r>
            <w:r w:rsidR="006B6BF0">
              <w:rPr>
                <w:b/>
                <w:color w:val="000000"/>
                <w:kern w:val="24"/>
                <w:sz w:val="16"/>
                <w:szCs w:val="21"/>
              </w:rPr>
              <w:t>Kullanım Oran</w:t>
            </w:r>
            <w:r>
              <w:rPr>
                <w:b/>
                <w:color w:val="000000"/>
                <w:kern w:val="24"/>
                <w:sz w:val="16"/>
                <w:szCs w:val="21"/>
              </w:rPr>
              <w:t>ı</w:t>
            </w:r>
          </w:p>
        </w:tc>
        <w:tc>
          <w:tcPr>
            <w:tcW w:w="48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65ABC" w:rsidRPr="004D5520" w:rsidRDefault="00EE5A4B" w:rsidP="00C65ABC">
            <w:pPr>
              <w:pStyle w:val="NormalWeb"/>
              <w:spacing w:before="0" w:beforeAutospacing="0" w:after="0" w:afterAutospacing="0"/>
              <w:jc w:val="center"/>
              <w:textAlignment w:val="center"/>
              <w:rPr>
                <w:rFonts w:ascii="Arial" w:hAnsi="Arial" w:cs="Arial"/>
                <w:b/>
                <w:sz w:val="16"/>
                <w:szCs w:val="36"/>
              </w:rPr>
            </w:pPr>
            <w:r>
              <w:rPr>
                <w:b/>
                <w:color w:val="000000"/>
                <w:kern w:val="24"/>
                <w:sz w:val="16"/>
                <w:szCs w:val="21"/>
              </w:rPr>
              <w:t xml:space="preserve">Mesleki </w:t>
            </w:r>
            <w:r w:rsidR="006B6BF0">
              <w:rPr>
                <w:b/>
                <w:color w:val="000000"/>
                <w:kern w:val="24"/>
                <w:sz w:val="16"/>
                <w:szCs w:val="21"/>
              </w:rPr>
              <w:t xml:space="preserve">Üyelik Sayısı </w:t>
            </w:r>
          </w:p>
        </w:tc>
        <w:tc>
          <w:tcPr>
            <w:tcW w:w="652"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rsidR="00C65ABC" w:rsidRPr="004D5520" w:rsidRDefault="00EE5A4B" w:rsidP="00C65ABC">
            <w:pPr>
              <w:pStyle w:val="NormalWeb"/>
              <w:spacing w:before="0" w:beforeAutospacing="0" w:after="0" w:afterAutospacing="0"/>
              <w:jc w:val="center"/>
              <w:textAlignment w:val="center"/>
              <w:rPr>
                <w:rFonts w:ascii="Arial" w:hAnsi="Arial" w:cs="Arial"/>
                <w:b/>
                <w:sz w:val="16"/>
                <w:szCs w:val="36"/>
              </w:rPr>
            </w:pPr>
            <w:r w:rsidRPr="00EE5A4B">
              <w:rPr>
                <w:b/>
                <w:color w:val="000000"/>
                <w:kern w:val="24"/>
                <w:sz w:val="16"/>
                <w:szCs w:val="21"/>
              </w:rPr>
              <w:t xml:space="preserve">Sahip </w:t>
            </w:r>
            <w:r w:rsidR="006B6BF0" w:rsidRPr="00EE5A4B">
              <w:rPr>
                <w:b/>
                <w:color w:val="000000"/>
                <w:kern w:val="24"/>
                <w:sz w:val="16"/>
                <w:szCs w:val="21"/>
              </w:rPr>
              <w:t>Olunan Kalite Belgesi Sayısı</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rsidR="00C65ABC" w:rsidRPr="004D5520" w:rsidRDefault="00F22F42" w:rsidP="00EE5A4B">
            <w:pPr>
              <w:pStyle w:val="NormalWeb"/>
              <w:spacing w:before="0" w:beforeAutospacing="0" w:after="0" w:afterAutospacing="0"/>
              <w:jc w:val="center"/>
              <w:textAlignment w:val="center"/>
              <w:rPr>
                <w:rFonts w:ascii="Arial" w:hAnsi="Arial" w:cs="Arial"/>
                <w:b/>
                <w:sz w:val="16"/>
                <w:szCs w:val="36"/>
              </w:rPr>
            </w:pPr>
            <w:r w:rsidRPr="004D5520">
              <w:rPr>
                <w:b/>
                <w:color w:val="000000"/>
                <w:kern w:val="24"/>
                <w:sz w:val="16"/>
                <w:szCs w:val="21"/>
              </w:rPr>
              <w:t xml:space="preserve">Atık </w:t>
            </w:r>
            <w:r w:rsidR="006B6BF0" w:rsidRPr="004D5520">
              <w:rPr>
                <w:b/>
                <w:color w:val="000000"/>
                <w:kern w:val="24"/>
                <w:sz w:val="16"/>
                <w:szCs w:val="21"/>
              </w:rPr>
              <w:t>Y</w:t>
            </w:r>
            <w:r w:rsidR="006B6BF0">
              <w:rPr>
                <w:b/>
                <w:color w:val="000000"/>
                <w:kern w:val="24"/>
                <w:sz w:val="16"/>
                <w:szCs w:val="21"/>
              </w:rPr>
              <w:t>ağların Geri Dönüşüm Oranı</w:t>
            </w:r>
          </w:p>
        </w:tc>
      </w:tr>
      <w:bookmarkEnd w:id="34"/>
    </w:tbl>
    <w:p w:rsidR="006B0702" w:rsidRDefault="006B0702" w:rsidP="00281BAF">
      <w:pPr>
        <w:spacing w:line="240" w:lineRule="auto"/>
        <w:rPr>
          <w:szCs w:val="24"/>
        </w:rPr>
      </w:pPr>
    </w:p>
    <w:p w:rsidR="007D5EBA" w:rsidRPr="009B46F5" w:rsidRDefault="00EC0623" w:rsidP="00281BAF">
      <w:pPr>
        <w:spacing w:line="240" w:lineRule="auto"/>
      </w:pPr>
      <w:r>
        <w:rPr>
          <w:szCs w:val="24"/>
        </w:rPr>
        <w:t>Performans göstergeleri belirlendikten sonra, her bir</w:t>
      </w:r>
      <w:r w:rsidR="00D43E00">
        <w:rPr>
          <w:szCs w:val="24"/>
        </w:rPr>
        <w:t xml:space="preserve"> gösterge için </w:t>
      </w:r>
      <w:proofErr w:type="gramStart"/>
      <w:r w:rsidR="00D43E00">
        <w:rPr>
          <w:szCs w:val="24"/>
        </w:rPr>
        <w:t>kriter</w:t>
      </w:r>
      <w:proofErr w:type="gramEnd"/>
      <w:r w:rsidR="00D43E00">
        <w:rPr>
          <w:szCs w:val="24"/>
        </w:rPr>
        <w:t xml:space="preserve"> tipi </w:t>
      </w:r>
      <w:r w:rsidR="00761420">
        <w:rPr>
          <w:szCs w:val="24"/>
        </w:rPr>
        <w:t>belirlen</w:t>
      </w:r>
      <w:r w:rsidR="00037658">
        <w:rPr>
          <w:szCs w:val="24"/>
        </w:rPr>
        <w:t>miştir. İlgili göstergelerden</w:t>
      </w:r>
      <w:r w:rsidR="00761420">
        <w:rPr>
          <w:szCs w:val="24"/>
        </w:rPr>
        <w:t xml:space="preserve"> p</w:t>
      </w:r>
      <w:r w:rsidR="003B7141">
        <w:rPr>
          <w:szCs w:val="24"/>
        </w:rPr>
        <w:t>ersonel devir hızı</w:t>
      </w:r>
      <w:r w:rsidR="00037658">
        <w:rPr>
          <w:szCs w:val="24"/>
        </w:rPr>
        <w:t xml:space="preserve">nın </w:t>
      </w:r>
      <w:proofErr w:type="gramStart"/>
      <w:r w:rsidR="00037658">
        <w:rPr>
          <w:szCs w:val="24"/>
        </w:rPr>
        <w:t>kriter</w:t>
      </w:r>
      <w:proofErr w:type="gramEnd"/>
      <w:r w:rsidR="00037658">
        <w:rPr>
          <w:szCs w:val="24"/>
        </w:rPr>
        <w:t xml:space="preserve"> tipi </w:t>
      </w:r>
      <w:proofErr w:type="spellStart"/>
      <w:r w:rsidR="00037658">
        <w:rPr>
          <w:szCs w:val="24"/>
        </w:rPr>
        <w:t>minimizasyon</w:t>
      </w:r>
      <w:proofErr w:type="spellEnd"/>
      <w:r w:rsidR="003B7141">
        <w:rPr>
          <w:szCs w:val="24"/>
        </w:rPr>
        <w:t>, diğerleri</w:t>
      </w:r>
      <w:r w:rsidR="00037658">
        <w:rPr>
          <w:szCs w:val="24"/>
        </w:rPr>
        <w:t>nin</w:t>
      </w:r>
      <w:r w:rsidR="003B7141">
        <w:rPr>
          <w:szCs w:val="24"/>
        </w:rPr>
        <w:t xml:space="preserve"> ise</w:t>
      </w:r>
      <w:r w:rsidR="00761420">
        <w:rPr>
          <w:szCs w:val="24"/>
        </w:rPr>
        <w:t xml:space="preserve"> </w:t>
      </w:r>
      <w:r w:rsidR="003B7141">
        <w:rPr>
          <w:szCs w:val="24"/>
        </w:rPr>
        <w:t>maksimiz</w:t>
      </w:r>
      <w:r w:rsidR="00037658">
        <w:rPr>
          <w:szCs w:val="24"/>
        </w:rPr>
        <w:t xml:space="preserve">asyon şeklindedir. </w:t>
      </w:r>
      <w:r w:rsidR="00962A47" w:rsidRPr="00962A47">
        <w:rPr>
          <w:szCs w:val="24"/>
        </w:rPr>
        <w:t xml:space="preserve">Gösterge ağırlıkları, göstergelerin birbirlerine göre önceliklerinin, işletme </w:t>
      </w:r>
      <w:r w:rsidR="005363EA">
        <w:rPr>
          <w:szCs w:val="24"/>
        </w:rPr>
        <w:t>yöneticileri tarafından</w:t>
      </w:r>
      <w:r w:rsidR="00962A47" w:rsidRPr="00962A47">
        <w:rPr>
          <w:szCs w:val="24"/>
        </w:rPr>
        <w:t xml:space="preserve"> </w:t>
      </w:r>
      <w:r w:rsidR="00962A47">
        <w:rPr>
          <w:szCs w:val="24"/>
        </w:rPr>
        <w:fldChar w:fldCharType="begin"/>
      </w:r>
      <w:r w:rsidR="00962A47">
        <w:rPr>
          <w:szCs w:val="24"/>
        </w:rPr>
        <w:instrText xml:space="preserve"> REF _Ref428181490 \h </w:instrText>
      </w:r>
      <w:r w:rsidR="00962A47">
        <w:rPr>
          <w:szCs w:val="24"/>
        </w:rPr>
      </w:r>
      <w:r w:rsidR="00962A47">
        <w:rPr>
          <w:szCs w:val="24"/>
        </w:rPr>
        <w:fldChar w:fldCharType="separate"/>
      </w:r>
      <w:r w:rsidR="006504EB">
        <w:t xml:space="preserve">Çizelge </w:t>
      </w:r>
      <w:r w:rsidR="006504EB">
        <w:rPr>
          <w:noProof/>
        </w:rPr>
        <w:t>5</w:t>
      </w:r>
      <w:r w:rsidR="00962A47">
        <w:rPr>
          <w:szCs w:val="24"/>
        </w:rPr>
        <w:fldChar w:fldCharType="end"/>
      </w:r>
      <w:r w:rsidR="00962A47">
        <w:rPr>
          <w:szCs w:val="24"/>
        </w:rPr>
        <w:t xml:space="preserve">’de </w:t>
      </w:r>
      <w:r w:rsidR="00B53F0A">
        <w:rPr>
          <w:szCs w:val="24"/>
        </w:rPr>
        <w:t>verilen önem</w:t>
      </w:r>
      <w:r w:rsidR="00962A47" w:rsidRPr="00962A47">
        <w:rPr>
          <w:szCs w:val="24"/>
        </w:rPr>
        <w:t xml:space="preserve"> </w:t>
      </w:r>
      <w:proofErr w:type="gramStart"/>
      <w:r w:rsidR="00962A47" w:rsidRPr="00962A47">
        <w:rPr>
          <w:szCs w:val="24"/>
        </w:rPr>
        <w:t>skalası</w:t>
      </w:r>
      <w:proofErr w:type="gramEnd"/>
      <w:r w:rsidR="00962A47" w:rsidRPr="00962A47">
        <w:rPr>
          <w:szCs w:val="24"/>
        </w:rPr>
        <w:t xml:space="preserve"> kullanılarak belirlendiği Analitik Hiyerarşi Prosesi  (</w:t>
      </w:r>
      <w:proofErr w:type="spellStart"/>
      <w:r w:rsidR="00962A47" w:rsidRPr="00962A47">
        <w:rPr>
          <w:szCs w:val="24"/>
        </w:rPr>
        <w:t>Saaty</w:t>
      </w:r>
      <w:proofErr w:type="spellEnd"/>
      <w:r w:rsidR="00962A47" w:rsidRPr="00962A47">
        <w:rPr>
          <w:szCs w:val="24"/>
        </w:rPr>
        <w:t>, 1980) ile elde edilmiştir.</w:t>
      </w:r>
    </w:p>
    <w:p w:rsidR="005A5A13" w:rsidRPr="009B46F5" w:rsidRDefault="00441969" w:rsidP="003541BF">
      <w:pPr>
        <w:pStyle w:val="ResimYazs"/>
        <w:rPr>
          <w:b w:val="0"/>
        </w:rPr>
      </w:pPr>
      <w:bookmarkStart w:id="35" w:name="_Ref428181490"/>
      <w:r>
        <w:t xml:space="preserve">Çizelge </w:t>
      </w:r>
      <w:r w:rsidR="003034A4">
        <w:fldChar w:fldCharType="begin"/>
      </w:r>
      <w:r w:rsidR="003034A4">
        <w:instrText xml:space="preserve"> SEQ Çizelge \* ARABIC </w:instrText>
      </w:r>
      <w:r w:rsidR="003034A4">
        <w:fldChar w:fldCharType="separate"/>
      </w:r>
      <w:r w:rsidR="006504EB">
        <w:rPr>
          <w:noProof/>
        </w:rPr>
        <w:t>5</w:t>
      </w:r>
      <w:r w:rsidR="003034A4">
        <w:rPr>
          <w:noProof/>
        </w:rPr>
        <w:fldChar w:fldCharType="end"/>
      </w:r>
      <w:bookmarkEnd w:id="35"/>
      <w:r>
        <w:t xml:space="preserve">. </w:t>
      </w:r>
      <w:r w:rsidR="0030724E">
        <w:t xml:space="preserve">Önem </w:t>
      </w:r>
      <w:r w:rsidR="001D5D74">
        <w:t>S</w:t>
      </w:r>
      <w:r w:rsidR="001D5D74" w:rsidRPr="0096608D">
        <w:t>kalası</w:t>
      </w:r>
      <w:r w:rsidR="009B46F5" w:rsidRPr="009B46F5">
        <w:rPr>
          <w:szCs w:val="24"/>
        </w:rPr>
        <w:t xml:space="preserve"> </w:t>
      </w:r>
      <w:r w:rsidR="009B46F5" w:rsidRPr="006B6BF0">
        <w:rPr>
          <w:szCs w:val="24"/>
        </w:rPr>
        <w:t>(</w:t>
      </w:r>
      <w:proofErr w:type="spellStart"/>
      <w:r w:rsidR="009B46F5" w:rsidRPr="006B6BF0">
        <w:rPr>
          <w:szCs w:val="24"/>
        </w:rPr>
        <w:t>Saaty</w:t>
      </w:r>
      <w:proofErr w:type="spellEnd"/>
      <w:r w:rsidR="009B46F5" w:rsidRPr="006B6BF0">
        <w:rPr>
          <w:szCs w:val="24"/>
        </w:rPr>
        <w:t>, 1980)</w:t>
      </w:r>
    </w:p>
    <w:tbl>
      <w:tblPr>
        <w:tblStyle w:val="TabloKlavuzu"/>
        <w:tblW w:w="0" w:type="auto"/>
        <w:jc w:val="center"/>
        <w:tblLook w:val="04A0" w:firstRow="1" w:lastRow="0" w:firstColumn="1" w:lastColumn="0" w:noHBand="0" w:noVBand="1"/>
      </w:tblPr>
      <w:tblGrid>
        <w:gridCol w:w="1271"/>
        <w:gridCol w:w="3260"/>
        <w:gridCol w:w="4104"/>
      </w:tblGrid>
      <w:tr w:rsidR="002147D1" w:rsidRPr="002147D1" w:rsidTr="00ED7CF6">
        <w:trPr>
          <w:trHeight w:val="454"/>
          <w:jc w:val="center"/>
        </w:trPr>
        <w:tc>
          <w:tcPr>
            <w:tcW w:w="1271" w:type="dxa"/>
            <w:vAlign w:val="center"/>
          </w:tcPr>
          <w:p w:rsidR="002147D1" w:rsidRPr="002147D1" w:rsidRDefault="002147D1" w:rsidP="002147D1">
            <w:pPr>
              <w:spacing w:after="0" w:line="240" w:lineRule="auto"/>
              <w:jc w:val="center"/>
              <w:rPr>
                <w:b/>
                <w:sz w:val="20"/>
              </w:rPr>
            </w:pPr>
            <w:r w:rsidRPr="002147D1">
              <w:rPr>
                <w:b/>
                <w:sz w:val="20"/>
              </w:rPr>
              <w:t>Önem Derecesi</w:t>
            </w:r>
          </w:p>
        </w:tc>
        <w:tc>
          <w:tcPr>
            <w:tcW w:w="3260" w:type="dxa"/>
            <w:vAlign w:val="center"/>
          </w:tcPr>
          <w:p w:rsidR="002147D1" w:rsidRPr="002147D1" w:rsidRDefault="002147D1" w:rsidP="002147D1">
            <w:pPr>
              <w:spacing w:after="0" w:line="240" w:lineRule="auto"/>
              <w:jc w:val="center"/>
              <w:rPr>
                <w:b/>
                <w:sz w:val="20"/>
              </w:rPr>
            </w:pPr>
            <w:r w:rsidRPr="002147D1">
              <w:rPr>
                <w:b/>
                <w:sz w:val="20"/>
              </w:rPr>
              <w:t>Tanım</w:t>
            </w:r>
          </w:p>
        </w:tc>
        <w:tc>
          <w:tcPr>
            <w:tcW w:w="4104" w:type="dxa"/>
            <w:vAlign w:val="center"/>
          </w:tcPr>
          <w:p w:rsidR="002147D1" w:rsidRPr="002147D1" w:rsidRDefault="002147D1" w:rsidP="002147D1">
            <w:pPr>
              <w:spacing w:after="0" w:line="240" w:lineRule="auto"/>
              <w:jc w:val="center"/>
              <w:rPr>
                <w:b/>
                <w:sz w:val="20"/>
              </w:rPr>
            </w:pPr>
            <w:r w:rsidRPr="002147D1">
              <w:rPr>
                <w:b/>
                <w:sz w:val="20"/>
              </w:rPr>
              <w:t>Açıklama</w:t>
            </w:r>
          </w:p>
        </w:tc>
      </w:tr>
      <w:tr w:rsidR="002147D1" w:rsidRPr="002147D1" w:rsidTr="00ED7CF6">
        <w:trPr>
          <w:trHeight w:val="454"/>
          <w:jc w:val="center"/>
        </w:trPr>
        <w:tc>
          <w:tcPr>
            <w:tcW w:w="1271" w:type="dxa"/>
            <w:vAlign w:val="center"/>
          </w:tcPr>
          <w:p w:rsidR="002147D1" w:rsidRPr="002147D1" w:rsidRDefault="002147D1" w:rsidP="002147D1">
            <w:pPr>
              <w:spacing w:after="0" w:line="240" w:lineRule="auto"/>
              <w:jc w:val="center"/>
              <w:rPr>
                <w:sz w:val="20"/>
              </w:rPr>
            </w:pPr>
            <w:r w:rsidRPr="002147D1">
              <w:rPr>
                <w:sz w:val="20"/>
              </w:rPr>
              <w:t>1</w:t>
            </w:r>
          </w:p>
        </w:tc>
        <w:tc>
          <w:tcPr>
            <w:tcW w:w="3260" w:type="dxa"/>
            <w:vAlign w:val="center"/>
          </w:tcPr>
          <w:p w:rsidR="002147D1" w:rsidRPr="002147D1" w:rsidRDefault="002147D1" w:rsidP="002147D1">
            <w:pPr>
              <w:spacing w:after="0" w:line="240" w:lineRule="auto"/>
              <w:jc w:val="left"/>
              <w:rPr>
                <w:sz w:val="20"/>
              </w:rPr>
            </w:pPr>
            <w:r w:rsidRPr="002147D1">
              <w:rPr>
                <w:sz w:val="20"/>
              </w:rPr>
              <w:t>Eşit önem</w:t>
            </w:r>
          </w:p>
        </w:tc>
        <w:tc>
          <w:tcPr>
            <w:tcW w:w="4104" w:type="dxa"/>
          </w:tcPr>
          <w:p w:rsidR="002147D1" w:rsidRPr="002147D1" w:rsidRDefault="002147D1" w:rsidP="002147D1">
            <w:pPr>
              <w:spacing w:after="0" w:line="240" w:lineRule="auto"/>
              <w:rPr>
                <w:sz w:val="20"/>
              </w:rPr>
            </w:pPr>
            <w:r w:rsidRPr="002147D1">
              <w:rPr>
                <w:sz w:val="20"/>
              </w:rPr>
              <w:t>İki faaliyet amaca eşit düzeyde katkıda bulunuyor.</w:t>
            </w:r>
          </w:p>
        </w:tc>
      </w:tr>
      <w:tr w:rsidR="002147D1" w:rsidRPr="002147D1" w:rsidTr="00ED7CF6">
        <w:trPr>
          <w:trHeight w:val="454"/>
          <w:jc w:val="center"/>
        </w:trPr>
        <w:tc>
          <w:tcPr>
            <w:tcW w:w="1271" w:type="dxa"/>
            <w:vAlign w:val="center"/>
          </w:tcPr>
          <w:p w:rsidR="002147D1" w:rsidRPr="002147D1" w:rsidRDefault="002147D1" w:rsidP="002147D1">
            <w:pPr>
              <w:spacing w:after="0" w:line="240" w:lineRule="auto"/>
              <w:jc w:val="center"/>
              <w:rPr>
                <w:sz w:val="20"/>
              </w:rPr>
            </w:pPr>
            <w:r w:rsidRPr="002147D1">
              <w:rPr>
                <w:sz w:val="20"/>
              </w:rPr>
              <w:t>3</w:t>
            </w:r>
          </w:p>
        </w:tc>
        <w:tc>
          <w:tcPr>
            <w:tcW w:w="3260" w:type="dxa"/>
            <w:vAlign w:val="center"/>
          </w:tcPr>
          <w:p w:rsidR="002147D1" w:rsidRPr="002147D1" w:rsidRDefault="002147D1" w:rsidP="002147D1">
            <w:pPr>
              <w:spacing w:after="0" w:line="240" w:lineRule="auto"/>
              <w:jc w:val="left"/>
              <w:rPr>
                <w:sz w:val="20"/>
              </w:rPr>
            </w:pPr>
            <w:r w:rsidRPr="002147D1">
              <w:rPr>
                <w:sz w:val="20"/>
              </w:rPr>
              <w:t>Birinin diğerine göre orta derecede daha önemli olması</w:t>
            </w:r>
          </w:p>
        </w:tc>
        <w:tc>
          <w:tcPr>
            <w:tcW w:w="4104" w:type="dxa"/>
          </w:tcPr>
          <w:p w:rsidR="002147D1" w:rsidRPr="002147D1" w:rsidRDefault="002147D1" w:rsidP="002147D1">
            <w:pPr>
              <w:spacing w:after="0" w:line="240" w:lineRule="auto"/>
              <w:rPr>
                <w:sz w:val="20"/>
              </w:rPr>
            </w:pPr>
            <w:r w:rsidRPr="002147D1">
              <w:rPr>
                <w:sz w:val="20"/>
              </w:rPr>
              <w:t>Tecrübe ve yargı bir faaliyeti diğerine orta derecede tercih ettiriyor.</w:t>
            </w:r>
          </w:p>
        </w:tc>
      </w:tr>
      <w:tr w:rsidR="002147D1" w:rsidRPr="002147D1" w:rsidTr="00ED7CF6">
        <w:trPr>
          <w:trHeight w:val="454"/>
          <w:jc w:val="center"/>
        </w:trPr>
        <w:tc>
          <w:tcPr>
            <w:tcW w:w="1271" w:type="dxa"/>
            <w:vAlign w:val="center"/>
          </w:tcPr>
          <w:p w:rsidR="002147D1" w:rsidRPr="002147D1" w:rsidRDefault="002147D1" w:rsidP="002147D1">
            <w:pPr>
              <w:spacing w:after="0" w:line="240" w:lineRule="auto"/>
              <w:jc w:val="center"/>
              <w:rPr>
                <w:sz w:val="20"/>
              </w:rPr>
            </w:pPr>
            <w:r w:rsidRPr="002147D1">
              <w:rPr>
                <w:sz w:val="20"/>
              </w:rPr>
              <w:t>5</w:t>
            </w:r>
          </w:p>
        </w:tc>
        <w:tc>
          <w:tcPr>
            <w:tcW w:w="3260" w:type="dxa"/>
            <w:vAlign w:val="center"/>
          </w:tcPr>
          <w:p w:rsidR="002147D1" w:rsidRPr="002147D1" w:rsidRDefault="002147D1" w:rsidP="002147D1">
            <w:pPr>
              <w:spacing w:after="0" w:line="240" w:lineRule="auto"/>
              <w:jc w:val="left"/>
              <w:rPr>
                <w:sz w:val="20"/>
              </w:rPr>
            </w:pPr>
            <w:r w:rsidRPr="002147D1">
              <w:rPr>
                <w:sz w:val="20"/>
              </w:rPr>
              <w:t>Kuvvetli düzeyde önem</w:t>
            </w:r>
          </w:p>
        </w:tc>
        <w:tc>
          <w:tcPr>
            <w:tcW w:w="4104" w:type="dxa"/>
          </w:tcPr>
          <w:p w:rsidR="002147D1" w:rsidRPr="002147D1" w:rsidRDefault="002147D1" w:rsidP="002147D1">
            <w:pPr>
              <w:spacing w:after="0" w:line="240" w:lineRule="auto"/>
              <w:rPr>
                <w:sz w:val="20"/>
              </w:rPr>
            </w:pPr>
            <w:r w:rsidRPr="002147D1">
              <w:rPr>
                <w:sz w:val="20"/>
              </w:rPr>
              <w:t>Tecrübe ve yargı bir faaliyeti diğerine kuvvetli bir şekilde tercih ettiriyor.</w:t>
            </w:r>
          </w:p>
        </w:tc>
      </w:tr>
      <w:tr w:rsidR="002147D1" w:rsidRPr="002147D1" w:rsidTr="00ED7CF6">
        <w:trPr>
          <w:trHeight w:val="454"/>
          <w:jc w:val="center"/>
        </w:trPr>
        <w:tc>
          <w:tcPr>
            <w:tcW w:w="1271" w:type="dxa"/>
            <w:vAlign w:val="center"/>
          </w:tcPr>
          <w:p w:rsidR="002147D1" w:rsidRPr="002147D1" w:rsidRDefault="002147D1" w:rsidP="002147D1">
            <w:pPr>
              <w:spacing w:after="0" w:line="240" w:lineRule="auto"/>
              <w:jc w:val="center"/>
              <w:rPr>
                <w:sz w:val="20"/>
              </w:rPr>
            </w:pPr>
            <w:r w:rsidRPr="002147D1">
              <w:rPr>
                <w:sz w:val="20"/>
              </w:rPr>
              <w:t>7</w:t>
            </w:r>
          </w:p>
        </w:tc>
        <w:tc>
          <w:tcPr>
            <w:tcW w:w="3260" w:type="dxa"/>
            <w:vAlign w:val="center"/>
          </w:tcPr>
          <w:p w:rsidR="002147D1" w:rsidRPr="002147D1" w:rsidRDefault="002147D1" w:rsidP="002147D1">
            <w:pPr>
              <w:spacing w:after="0" w:line="240" w:lineRule="auto"/>
              <w:jc w:val="left"/>
              <w:rPr>
                <w:sz w:val="20"/>
              </w:rPr>
            </w:pPr>
            <w:r w:rsidRPr="002147D1">
              <w:rPr>
                <w:sz w:val="20"/>
              </w:rPr>
              <w:t>Çok kuvvetli düzeyde önem</w:t>
            </w:r>
          </w:p>
        </w:tc>
        <w:tc>
          <w:tcPr>
            <w:tcW w:w="4104" w:type="dxa"/>
          </w:tcPr>
          <w:p w:rsidR="002147D1" w:rsidRPr="002147D1" w:rsidRDefault="002147D1" w:rsidP="002147D1">
            <w:pPr>
              <w:spacing w:after="0" w:line="240" w:lineRule="auto"/>
              <w:rPr>
                <w:sz w:val="20"/>
              </w:rPr>
            </w:pPr>
            <w:r w:rsidRPr="002147D1">
              <w:rPr>
                <w:sz w:val="20"/>
              </w:rPr>
              <w:t>Bir faaliyet güçlü bir şekilde tercih ediliyor ve baskınlığı uygulamada rahatlıkla görülüyor.</w:t>
            </w:r>
          </w:p>
        </w:tc>
      </w:tr>
      <w:tr w:rsidR="002147D1" w:rsidRPr="002147D1" w:rsidTr="00ED7CF6">
        <w:trPr>
          <w:trHeight w:val="454"/>
          <w:jc w:val="center"/>
        </w:trPr>
        <w:tc>
          <w:tcPr>
            <w:tcW w:w="1271" w:type="dxa"/>
            <w:vAlign w:val="center"/>
          </w:tcPr>
          <w:p w:rsidR="002147D1" w:rsidRPr="002147D1" w:rsidRDefault="002147D1" w:rsidP="002147D1">
            <w:pPr>
              <w:spacing w:after="0" w:line="240" w:lineRule="auto"/>
              <w:jc w:val="center"/>
              <w:rPr>
                <w:sz w:val="20"/>
              </w:rPr>
            </w:pPr>
            <w:r w:rsidRPr="002147D1">
              <w:rPr>
                <w:sz w:val="20"/>
              </w:rPr>
              <w:t>9</w:t>
            </w:r>
          </w:p>
        </w:tc>
        <w:tc>
          <w:tcPr>
            <w:tcW w:w="3260" w:type="dxa"/>
            <w:vAlign w:val="center"/>
          </w:tcPr>
          <w:p w:rsidR="002147D1" w:rsidRPr="002147D1" w:rsidRDefault="002147D1" w:rsidP="002147D1">
            <w:pPr>
              <w:spacing w:after="0" w:line="240" w:lineRule="auto"/>
              <w:jc w:val="left"/>
              <w:rPr>
                <w:sz w:val="20"/>
              </w:rPr>
            </w:pPr>
            <w:r w:rsidRPr="002147D1">
              <w:rPr>
                <w:sz w:val="20"/>
              </w:rPr>
              <w:t>Aşırı düzeyde önem</w:t>
            </w:r>
          </w:p>
        </w:tc>
        <w:tc>
          <w:tcPr>
            <w:tcW w:w="4104" w:type="dxa"/>
          </w:tcPr>
          <w:p w:rsidR="002147D1" w:rsidRPr="002147D1" w:rsidRDefault="002147D1" w:rsidP="002147D1">
            <w:pPr>
              <w:spacing w:after="0" w:line="240" w:lineRule="auto"/>
              <w:rPr>
                <w:sz w:val="20"/>
              </w:rPr>
            </w:pPr>
            <w:r w:rsidRPr="002147D1">
              <w:rPr>
                <w:sz w:val="20"/>
              </w:rPr>
              <w:t>Bir faaliyetin diğerine tercih edilmesine ilişkin kanıtlar çok büyük bir güvenilirliğe sahip.</w:t>
            </w:r>
          </w:p>
        </w:tc>
      </w:tr>
      <w:tr w:rsidR="002147D1" w:rsidRPr="002147D1" w:rsidTr="00ED7CF6">
        <w:trPr>
          <w:trHeight w:val="454"/>
          <w:jc w:val="center"/>
        </w:trPr>
        <w:tc>
          <w:tcPr>
            <w:tcW w:w="1271" w:type="dxa"/>
            <w:vAlign w:val="center"/>
          </w:tcPr>
          <w:p w:rsidR="002147D1" w:rsidRPr="002147D1" w:rsidRDefault="002147D1" w:rsidP="002147D1">
            <w:pPr>
              <w:spacing w:after="0" w:line="240" w:lineRule="auto"/>
              <w:jc w:val="center"/>
              <w:rPr>
                <w:sz w:val="20"/>
              </w:rPr>
            </w:pPr>
            <w:proofErr w:type="gramStart"/>
            <w:r w:rsidRPr="002147D1">
              <w:rPr>
                <w:sz w:val="20"/>
              </w:rPr>
              <w:t>2,4,6,8</w:t>
            </w:r>
            <w:proofErr w:type="gramEnd"/>
            <w:r w:rsidRPr="002147D1">
              <w:rPr>
                <w:sz w:val="20"/>
              </w:rPr>
              <w:t>,</w:t>
            </w:r>
          </w:p>
        </w:tc>
        <w:tc>
          <w:tcPr>
            <w:tcW w:w="3260" w:type="dxa"/>
            <w:vAlign w:val="center"/>
          </w:tcPr>
          <w:p w:rsidR="002147D1" w:rsidRPr="002147D1" w:rsidRDefault="002147D1" w:rsidP="002147D1">
            <w:pPr>
              <w:spacing w:after="0" w:line="240" w:lineRule="auto"/>
              <w:jc w:val="left"/>
              <w:rPr>
                <w:sz w:val="20"/>
              </w:rPr>
            </w:pPr>
            <w:r w:rsidRPr="002147D1">
              <w:rPr>
                <w:sz w:val="20"/>
              </w:rPr>
              <w:t>Ortalama değerler</w:t>
            </w:r>
          </w:p>
        </w:tc>
        <w:tc>
          <w:tcPr>
            <w:tcW w:w="4104" w:type="dxa"/>
          </w:tcPr>
          <w:p w:rsidR="002147D1" w:rsidRPr="002147D1" w:rsidRDefault="002147D1" w:rsidP="002147D1">
            <w:pPr>
              <w:spacing w:after="0" w:line="240" w:lineRule="auto"/>
              <w:rPr>
                <w:sz w:val="20"/>
              </w:rPr>
            </w:pPr>
            <w:r w:rsidRPr="002147D1">
              <w:rPr>
                <w:sz w:val="20"/>
              </w:rPr>
              <w:t>Uzlaşma gerektiğinde kullanılmak üzere iki ardışık yargı arasına düşen değerler.</w:t>
            </w:r>
          </w:p>
        </w:tc>
      </w:tr>
    </w:tbl>
    <w:p w:rsidR="00441969" w:rsidRDefault="00441969" w:rsidP="002147D1">
      <w:pPr>
        <w:spacing w:before="240" w:line="240" w:lineRule="auto"/>
        <w:rPr>
          <w:szCs w:val="24"/>
        </w:rPr>
      </w:pPr>
      <w:r>
        <w:rPr>
          <w:szCs w:val="24"/>
        </w:rPr>
        <w:t xml:space="preserve">İşletme yöneticilerinin ortak değerlendirmesi sonucunda </w:t>
      </w:r>
      <w:r>
        <w:rPr>
          <w:szCs w:val="24"/>
        </w:rPr>
        <w:fldChar w:fldCharType="begin"/>
      </w:r>
      <w:r>
        <w:rPr>
          <w:szCs w:val="24"/>
        </w:rPr>
        <w:instrText xml:space="preserve"> REF _Ref428181853 \h </w:instrText>
      </w:r>
      <w:r>
        <w:rPr>
          <w:szCs w:val="24"/>
        </w:rPr>
      </w:r>
      <w:r>
        <w:rPr>
          <w:szCs w:val="24"/>
        </w:rPr>
        <w:fldChar w:fldCharType="separate"/>
      </w:r>
      <w:r w:rsidR="006504EB">
        <w:t xml:space="preserve">Çizelge </w:t>
      </w:r>
      <w:r w:rsidR="006504EB">
        <w:rPr>
          <w:noProof/>
        </w:rPr>
        <w:t>6</w:t>
      </w:r>
      <w:r>
        <w:rPr>
          <w:szCs w:val="24"/>
        </w:rPr>
        <w:fldChar w:fldCharType="end"/>
      </w:r>
      <w:r w:rsidR="00176ABE">
        <w:rPr>
          <w:szCs w:val="24"/>
        </w:rPr>
        <w:t>’da</w:t>
      </w:r>
      <w:r>
        <w:rPr>
          <w:szCs w:val="24"/>
        </w:rPr>
        <w:t xml:space="preserve"> </w:t>
      </w:r>
      <w:r w:rsidR="00962A47">
        <w:rPr>
          <w:szCs w:val="24"/>
        </w:rPr>
        <w:t>elde edilen ağırlıklar 0-100 ölçeğinde verilmiştir.</w:t>
      </w:r>
    </w:p>
    <w:p w:rsidR="00441969" w:rsidRDefault="00441969" w:rsidP="003541BF">
      <w:pPr>
        <w:pStyle w:val="ResimYazs"/>
        <w:rPr>
          <w:szCs w:val="24"/>
        </w:rPr>
      </w:pPr>
      <w:bookmarkStart w:id="36" w:name="_Ref428181853"/>
      <w:r>
        <w:t xml:space="preserve">Çizelge </w:t>
      </w:r>
      <w:r w:rsidR="003034A4">
        <w:fldChar w:fldCharType="begin"/>
      </w:r>
      <w:r w:rsidR="003034A4">
        <w:instrText xml:space="preserve"> SEQ</w:instrText>
      </w:r>
      <w:r w:rsidR="003034A4">
        <w:instrText xml:space="preserve"> Çizelge \* ARABIC </w:instrText>
      </w:r>
      <w:r w:rsidR="003034A4">
        <w:fldChar w:fldCharType="separate"/>
      </w:r>
      <w:r w:rsidR="006504EB">
        <w:rPr>
          <w:noProof/>
        </w:rPr>
        <w:t>6</w:t>
      </w:r>
      <w:r w:rsidR="003034A4">
        <w:rPr>
          <w:noProof/>
        </w:rPr>
        <w:fldChar w:fldCharType="end"/>
      </w:r>
      <w:bookmarkEnd w:id="36"/>
      <w:r w:rsidR="00EC0623">
        <w:t xml:space="preserve">. </w:t>
      </w:r>
      <w:r w:rsidR="005D5BB3">
        <w:t>Gösterge Ağırlıkları</w:t>
      </w:r>
    </w:p>
    <w:tbl>
      <w:tblPr>
        <w:tblW w:w="0" w:type="auto"/>
        <w:jc w:val="center"/>
        <w:tblLayout w:type="fixed"/>
        <w:tblCellMar>
          <w:left w:w="0" w:type="dxa"/>
          <w:right w:w="0" w:type="dxa"/>
        </w:tblCellMar>
        <w:tblLook w:val="0600" w:firstRow="0" w:lastRow="0" w:firstColumn="0" w:lastColumn="0" w:noHBand="1" w:noVBand="1"/>
      </w:tblPr>
      <w:tblGrid>
        <w:gridCol w:w="958"/>
        <w:gridCol w:w="958"/>
        <w:gridCol w:w="959"/>
        <w:gridCol w:w="958"/>
        <w:gridCol w:w="958"/>
        <w:gridCol w:w="959"/>
        <w:gridCol w:w="958"/>
        <w:gridCol w:w="958"/>
        <w:gridCol w:w="959"/>
      </w:tblGrid>
      <w:tr w:rsidR="00796237" w:rsidRPr="007D5EBA" w:rsidTr="00ED7CF6">
        <w:trPr>
          <w:trHeight w:val="340"/>
          <w:jc w:val="center"/>
        </w:trPr>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96237" w:rsidRPr="007D5EBA" w:rsidRDefault="00796237" w:rsidP="00796237">
            <w:pPr>
              <w:spacing w:after="0" w:line="240" w:lineRule="auto"/>
              <w:rPr>
                <w:sz w:val="16"/>
                <w:szCs w:val="24"/>
              </w:rPr>
            </w:pPr>
            <w:r w:rsidRPr="007D5EBA">
              <w:rPr>
                <w:sz w:val="16"/>
                <w:szCs w:val="24"/>
              </w:rPr>
              <w:t> </w:t>
            </w:r>
          </w:p>
        </w:tc>
        <w:tc>
          <w:tcPr>
            <w:tcW w:w="958" w:type="dxa"/>
            <w:tcBorders>
              <w:top w:val="single" w:sz="8" w:space="0" w:color="000000"/>
              <w:left w:val="single" w:sz="8" w:space="0" w:color="000000"/>
              <w:bottom w:val="single" w:sz="8" w:space="0" w:color="000000"/>
              <w:right w:val="single" w:sz="8" w:space="0" w:color="000000"/>
            </w:tcBorders>
            <w:shd w:val="clear" w:color="auto" w:fill="F2DCDB"/>
            <w:tcMar>
              <w:top w:w="15" w:type="dxa"/>
              <w:left w:w="15" w:type="dxa"/>
              <w:bottom w:w="0" w:type="dxa"/>
              <w:right w:w="15" w:type="dxa"/>
            </w:tcMar>
            <w:vAlign w:val="center"/>
            <w:hideMark/>
          </w:tcPr>
          <w:p w:rsidR="00796237" w:rsidRPr="004D5520" w:rsidRDefault="00796237" w:rsidP="00796237">
            <w:pPr>
              <w:pStyle w:val="NormalWeb"/>
              <w:spacing w:before="0" w:beforeAutospacing="0" w:after="0" w:afterAutospacing="0"/>
              <w:jc w:val="center"/>
              <w:textAlignment w:val="center"/>
              <w:rPr>
                <w:rFonts w:ascii="Arial" w:hAnsi="Arial" w:cs="Arial"/>
                <w:b/>
                <w:sz w:val="16"/>
                <w:szCs w:val="36"/>
              </w:rPr>
            </w:pPr>
            <w:r w:rsidRPr="004D5520">
              <w:rPr>
                <w:b/>
                <w:color w:val="000000"/>
                <w:kern w:val="24"/>
                <w:sz w:val="16"/>
                <w:szCs w:val="21"/>
              </w:rPr>
              <w:t>Ciro</w:t>
            </w:r>
          </w:p>
        </w:tc>
        <w:tc>
          <w:tcPr>
            <w:tcW w:w="959"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vAlign w:val="center"/>
            <w:hideMark/>
          </w:tcPr>
          <w:p w:rsidR="00796237" w:rsidRPr="004D5520" w:rsidRDefault="00796237" w:rsidP="00796237">
            <w:pPr>
              <w:pStyle w:val="NormalWeb"/>
              <w:spacing w:before="0" w:beforeAutospacing="0" w:after="0" w:afterAutospacing="0"/>
              <w:jc w:val="center"/>
              <w:textAlignment w:val="center"/>
              <w:rPr>
                <w:rFonts w:ascii="Arial" w:hAnsi="Arial" w:cs="Arial"/>
                <w:b/>
                <w:sz w:val="16"/>
                <w:szCs w:val="36"/>
              </w:rPr>
            </w:pPr>
            <w:r>
              <w:rPr>
                <w:b/>
                <w:color w:val="000000"/>
                <w:kern w:val="24"/>
                <w:sz w:val="16"/>
                <w:szCs w:val="21"/>
              </w:rPr>
              <w:t>Çalışan Memnuniyet Oranı</w:t>
            </w:r>
          </w:p>
        </w:tc>
        <w:tc>
          <w:tcPr>
            <w:tcW w:w="958"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vAlign w:val="center"/>
            <w:hideMark/>
          </w:tcPr>
          <w:p w:rsidR="00796237" w:rsidRPr="004D5520" w:rsidRDefault="00796237" w:rsidP="00796237">
            <w:pPr>
              <w:pStyle w:val="NormalWeb"/>
              <w:spacing w:before="0" w:beforeAutospacing="0" w:after="0" w:afterAutospacing="0"/>
              <w:jc w:val="center"/>
              <w:textAlignment w:val="center"/>
              <w:rPr>
                <w:rFonts w:ascii="Arial" w:hAnsi="Arial" w:cs="Arial"/>
                <w:b/>
                <w:sz w:val="16"/>
                <w:szCs w:val="36"/>
              </w:rPr>
            </w:pPr>
            <w:r w:rsidRPr="004D5520">
              <w:rPr>
                <w:b/>
                <w:color w:val="000000"/>
                <w:kern w:val="24"/>
                <w:sz w:val="16"/>
                <w:szCs w:val="21"/>
              </w:rPr>
              <w:t>Personel Devir Hızı</w:t>
            </w:r>
          </w:p>
        </w:tc>
        <w:tc>
          <w:tcPr>
            <w:tcW w:w="958" w:type="dxa"/>
            <w:tcBorders>
              <w:top w:val="single" w:sz="8" w:space="0" w:color="000000"/>
              <w:left w:val="single" w:sz="8" w:space="0" w:color="000000"/>
              <w:bottom w:val="single" w:sz="8" w:space="0" w:color="000000"/>
              <w:right w:val="single" w:sz="8" w:space="0" w:color="000000"/>
            </w:tcBorders>
            <w:shd w:val="clear" w:color="auto" w:fill="E4DFEC"/>
            <w:tcMar>
              <w:top w:w="15" w:type="dxa"/>
              <w:left w:w="15" w:type="dxa"/>
              <w:bottom w:w="0" w:type="dxa"/>
              <w:right w:w="15" w:type="dxa"/>
            </w:tcMar>
            <w:vAlign w:val="center"/>
            <w:hideMark/>
          </w:tcPr>
          <w:p w:rsidR="00796237" w:rsidRPr="004D5520" w:rsidRDefault="00796237" w:rsidP="00796237">
            <w:pPr>
              <w:pStyle w:val="NormalWeb"/>
              <w:spacing w:before="0" w:beforeAutospacing="0" w:after="0" w:afterAutospacing="0"/>
              <w:jc w:val="center"/>
              <w:textAlignment w:val="center"/>
              <w:rPr>
                <w:rFonts w:ascii="Arial" w:hAnsi="Arial" w:cs="Arial"/>
                <w:b/>
                <w:sz w:val="16"/>
                <w:szCs w:val="36"/>
              </w:rPr>
            </w:pPr>
            <w:r w:rsidRPr="004D5520">
              <w:rPr>
                <w:b/>
                <w:color w:val="000000"/>
                <w:kern w:val="24"/>
                <w:sz w:val="16"/>
                <w:szCs w:val="21"/>
              </w:rPr>
              <w:t xml:space="preserve">Müşteri </w:t>
            </w:r>
            <w:r>
              <w:rPr>
                <w:b/>
                <w:color w:val="000000"/>
                <w:kern w:val="24"/>
                <w:sz w:val="16"/>
                <w:szCs w:val="20"/>
              </w:rPr>
              <w:t>Memnuniyet Oranı</w:t>
            </w:r>
          </w:p>
        </w:tc>
        <w:tc>
          <w:tcPr>
            <w:tcW w:w="959" w:type="dxa"/>
            <w:tcBorders>
              <w:top w:val="single" w:sz="8" w:space="0" w:color="000000"/>
              <w:left w:val="single" w:sz="8" w:space="0" w:color="000000"/>
              <w:bottom w:val="single" w:sz="8" w:space="0" w:color="000000"/>
              <w:right w:val="single" w:sz="8" w:space="0" w:color="000000"/>
            </w:tcBorders>
            <w:shd w:val="clear" w:color="auto" w:fill="DAEEF3"/>
            <w:tcMar>
              <w:top w:w="15" w:type="dxa"/>
              <w:left w:w="15" w:type="dxa"/>
              <w:bottom w:w="0" w:type="dxa"/>
              <w:right w:w="15" w:type="dxa"/>
            </w:tcMar>
            <w:vAlign w:val="center"/>
            <w:hideMark/>
          </w:tcPr>
          <w:p w:rsidR="00796237" w:rsidRPr="004D5520" w:rsidRDefault="00796237" w:rsidP="00796237">
            <w:pPr>
              <w:pStyle w:val="NormalWeb"/>
              <w:spacing w:before="0" w:beforeAutospacing="0" w:after="0" w:afterAutospacing="0"/>
              <w:jc w:val="center"/>
              <w:textAlignment w:val="center"/>
              <w:rPr>
                <w:rFonts w:ascii="Arial" w:hAnsi="Arial" w:cs="Arial"/>
                <w:b/>
                <w:sz w:val="16"/>
                <w:szCs w:val="36"/>
              </w:rPr>
            </w:pPr>
            <w:r>
              <w:rPr>
                <w:b/>
                <w:color w:val="000000"/>
                <w:kern w:val="24"/>
                <w:sz w:val="16"/>
                <w:szCs w:val="21"/>
              </w:rPr>
              <w:t>BT Kullanım Oranı</w:t>
            </w:r>
          </w:p>
        </w:tc>
        <w:tc>
          <w:tcPr>
            <w:tcW w:w="958" w:type="dxa"/>
            <w:tcBorders>
              <w:top w:val="single" w:sz="8" w:space="0" w:color="000000"/>
              <w:left w:val="single" w:sz="8" w:space="0" w:color="000000"/>
              <w:bottom w:val="single" w:sz="8" w:space="0" w:color="000000"/>
              <w:right w:val="single" w:sz="8" w:space="0" w:color="000000"/>
            </w:tcBorders>
            <w:shd w:val="clear" w:color="auto" w:fill="DAEEF3"/>
            <w:tcMar>
              <w:top w:w="15" w:type="dxa"/>
              <w:left w:w="15" w:type="dxa"/>
              <w:bottom w:w="0" w:type="dxa"/>
              <w:right w:w="15" w:type="dxa"/>
            </w:tcMar>
            <w:vAlign w:val="center"/>
            <w:hideMark/>
          </w:tcPr>
          <w:p w:rsidR="00796237" w:rsidRPr="004D5520" w:rsidRDefault="00796237" w:rsidP="00796237">
            <w:pPr>
              <w:pStyle w:val="NormalWeb"/>
              <w:spacing w:before="0" w:beforeAutospacing="0" w:after="0" w:afterAutospacing="0"/>
              <w:jc w:val="center"/>
              <w:textAlignment w:val="center"/>
              <w:rPr>
                <w:rFonts w:ascii="Arial" w:hAnsi="Arial" w:cs="Arial"/>
                <w:b/>
                <w:sz w:val="16"/>
                <w:szCs w:val="36"/>
              </w:rPr>
            </w:pPr>
            <w:r>
              <w:rPr>
                <w:b/>
                <w:color w:val="000000"/>
                <w:kern w:val="24"/>
                <w:sz w:val="16"/>
                <w:szCs w:val="21"/>
              </w:rPr>
              <w:t xml:space="preserve">Mesleki Üyelik Sayısı </w:t>
            </w:r>
          </w:p>
        </w:tc>
        <w:tc>
          <w:tcPr>
            <w:tcW w:w="958" w:type="dxa"/>
            <w:tcBorders>
              <w:top w:val="single" w:sz="8" w:space="0" w:color="000000"/>
              <w:left w:val="single" w:sz="8" w:space="0" w:color="000000"/>
              <w:bottom w:val="single" w:sz="8" w:space="0" w:color="000000"/>
              <w:right w:val="single" w:sz="8" w:space="0" w:color="000000"/>
            </w:tcBorders>
            <w:shd w:val="clear" w:color="auto" w:fill="FDE9D9"/>
            <w:tcMar>
              <w:top w:w="15" w:type="dxa"/>
              <w:left w:w="15" w:type="dxa"/>
              <w:bottom w:w="0" w:type="dxa"/>
              <w:right w:w="15" w:type="dxa"/>
            </w:tcMar>
            <w:vAlign w:val="center"/>
            <w:hideMark/>
          </w:tcPr>
          <w:p w:rsidR="00796237" w:rsidRPr="004D5520" w:rsidRDefault="00796237" w:rsidP="00796237">
            <w:pPr>
              <w:pStyle w:val="NormalWeb"/>
              <w:spacing w:before="0" w:beforeAutospacing="0" w:after="0" w:afterAutospacing="0"/>
              <w:jc w:val="center"/>
              <w:textAlignment w:val="center"/>
              <w:rPr>
                <w:rFonts w:ascii="Arial" w:hAnsi="Arial" w:cs="Arial"/>
                <w:b/>
                <w:sz w:val="16"/>
                <w:szCs w:val="36"/>
              </w:rPr>
            </w:pPr>
            <w:r w:rsidRPr="00EE5A4B">
              <w:rPr>
                <w:b/>
                <w:color w:val="000000"/>
                <w:kern w:val="24"/>
                <w:sz w:val="16"/>
                <w:szCs w:val="21"/>
              </w:rPr>
              <w:t>Sahip Olunan Kalite Belgesi Sayısı</w:t>
            </w:r>
          </w:p>
        </w:tc>
        <w:tc>
          <w:tcPr>
            <w:tcW w:w="959"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rsidR="00796237" w:rsidRPr="004D5520" w:rsidRDefault="00796237" w:rsidP="00796237">
            <w:pPr>
              <w:pStyle w:val="NormalWeb"/>
              <w:spacing w:before="0" w:beforeAutospacing="0" w:after="0" w:afterAutospacing="0"/>
              <w:jc w:val="center"/>
              <w:textAlignment w:val="center"/>
              <w:rPr>
                <w:rFonts w:ascii="Arial" w:hAnsi="Arial" w:cs="Arial"/>
                <w:b/>
                <w:sz w:val="16"/>
                <w:szCs w:val="36"/>
              </w:rPr>
            </w:pPr>
            <w:r w:rsidRPr="004D5520">
              <w:rPr>
                <w:b/>
                <w:color w:val="000000"/>
                <w:kern w:val="24"/>
                <w:sz w:val="16"/>
                <w:szCs w:val="21"/>
              </w:rPr>
              <w:t>Atık Y</w:t>
            </w:r>
            <w:r>
              <w:rPr>
                <w:b/>
                <w:color w:val="000000"/>
                <w:kern w:val="24"/>
                <w:sz w:val="16"/>
                <w:szCs w:val="21"/>
              </w:rPr>
              <w:t>ağların Geri Dönüşüm Oranı</w:t>
            </w:r>
          </w:p>
        </w:tc>
      </w:tr>
      <w:tr w:rsidR="00441969" w:rsidRPr="00441969" w:rsidTr="00ED7CF6">
        <w:trPr>
          <w:trHeight w:val="340"/>
          <w:jc w:val="center"/>
        </w:trPr>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41969" w:rsidRPr="00441969" w:rsidRDefault="00F22F42" w:rsidP="00446871">
            <w:pPr>
              <w:spacing w:line="240" w:lineRule="auto"/>
              <w:jc w:val="center"/>
              <w:rPr>
                <w:b/>
                <w:sz w:val="18"/>
                <w:szCs w:val="24"/>
              </w:rPr>
            </w:pPr>
            <w:r>
              <w:rPr>
                <w:b/>
                <w:sz w:val="18"/>
                <w:szCs w:val="24"/>
              </w:rPr>
              <w:t>AĞIRLIK</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441969" w:rsidRPr="004D5520" w:rsidRDefault="00441969" w:rsidP="00446871">
            <w:pPr>
              <w:spacing w:line="240" w:lineRule="auto"/>
              <w:jc w:val="center"/>
              <w:rPr>
                <w:b/>
                <w:color w:val="000000"/>
                <w:sz w:val="18"/>
                <w:szCs w:val="18"/>
                <w:lang w:eastAsia="tr-TR"/>
              </w:rPr>
            </w:pPr>
            <w:r w:rsidRPr="004D5520">
              <w:rPr>
                <w:b/>
                <w:color w:val="000000"/>
                <w:sz w:val="18"/>
                <w:szCs w:val="18"/>
              </w:rPr>
              <w:t>37</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441969" w:rsidRPr="004D5520" w:rsidRDefault="00441969" w:rsidP="00446871">
            <w:pPr>
              <w:spacing w:line="240" w:lineRule="auto"/>
              <w:jc w:val="center"/>
              <w:rPr>
                <w:b/>
                <w:color w:val="000000"/>
                <w:sz w:val="18"/>
                <w:szCs w:val="18"/>
              </w:rPr>
            </w:pPr>
            <w:r w:rsidRPr="004D5520">
              <w:rPr>
                <w:b/>
                <w:color w:val="000000"/>
                <w:sz w:val="18"/>
                <w:szCs w:val="18"/>
              </w:rPr>
              <w:t>10</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441969" w:rsidRPr="004D5520" w:rsidRDefault="00441969" w:rsidP="00446871">
            <w:pPr>
              <w:spacing w:line="240" w:lineRule="auto"/>
              <w:jc w:val="center"/>
              <w:rPr>
                <w:b/>
                <w:color w:val="000000"/>
                <w:sz w:val="18"/>
                <w:szCs w:val="18"/>
              </w:rPr>
            </w:pPr>
            <w:r w:rsidRPr="004D5520">
              <w:rPr>
                <w:b/>
                <w:color w:val="000000"/>
                <w:sz w:val="18"/>
                <w:szCs w:val="18"/>
              </w:rPr>
              <w:t>11</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441969" w:rsidRPr="004D5520" w:rsidRDefault="00441969" w:rsidP="00446871">
            <w:pPr>
              <w:spacing w:line="240" w:lineRule="auto"/>
              <w:jc w:val="center"/>
              <w:rPr>
                <w:b/>
                <w:color w:val="000000"/>
                <w:sz w:val="18"/>
                <w:szCs w:val="18"/>
              </w:rPr>
            </w:pPr>
            <w:r w:rsidRPr="004D5520">
              <w:rPr>
                <w:b/>
                <w:color w:val="000000"/>
                <w:sz w:val="18"/>
                <w:szCs w:val="18"/>
              </w:rPr>
              <w:t>25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441969" w:rsidRPr="004D5520" w:rsidRDefault="00441969" w:rsidP="00446871">
            <w:pPr>
              <w:spacing w:line="240" w:lineRule="auto"/>
              <w:jc w:val="center"/>
              <w:rPr>
                <w:b/>
                <w:color w:val="000000"/>
                <w:sz w:val="18"/>
                <w:szCs w:val="18"/>
              </w:rPr>
            </w:pPr>
            <w:r w:rsidRPr="004D5520">
              <w:rPr>
                <w:b/>
                <w:color w:val="000000"/>
                <w:sz w:val="18"/>
                <w:szCs w:val="18"/>
              </w:rPr>
              <w:t>8</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441969" w:rsidRPr="004D5520" w:rsidRDefault="00441969" w:rsidP="00446871">
            <w:pPr>
              <w:spacing w:line="240" w:lineRule="auto"/>
              <w:jc w:val="center"/>
              <w:rPr>
                <w:b/>
                <w:color w:val="000000"/>
                <w:sz w:val="18"/>
                <w:szCs w:val="18"/>
              </w:rPr>
            </w:pPr>
            <w:r w:rsidRPr="004D5520">
              <w:rPr>
                <w:b/>
                <w:color w:val="000000"/>
                <w:sz w:val="18"/>
                <w:szCs w:val="18"/>
              </w:rPr>
              <w:t>3</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441969" w:rsidRPr="004D5520" w:rsidRDefault="00441969" w:rsidP="00446871">
            <w:pPr>
              <w:spacing w:line="240" w:lineRule="auto"/>
              <w:jc w:val="center"/>
              <w:rPr>
                <w:b/>
                <w:color w:val="000000"/>
                <w:sz w:val="18"/>
                <w:szCs w:val="18"/>
              </w:rPr>
            </w:pPr>
            <w:r w:rsidRPr="004D5520">
              <w:rPr>
                <w:b/>
                <w:color w:val="000000"/>
                <w:sz w:val="18"/>
                <w:szCs w:val="18"/>
              </w:rPr>
              <w:t>4</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441969" w:rsidRPr="004D5520" w:rsidRDefault="00441969" w:rsidP="00446871">
            <w:pPr>
              <w:spacing w:line="240" w:lineRule="auto"/>
              <w:jc w:val="center"/>
              <w:rPr>
                <w:b/>
                <w:color w:val="000000"/>
                <w:sz w:val="18"/>
                <w:szCs w:val="18"/>
              </w:rPr>
            </w:pPr>
            <w:r w:rsidRPr="004D5520">
              <w:rPr>
                <w:b/>
                <w:color w:val="000000"/>
                <w:sz w:val="18"/>
                <w:szCs w:val="18"/>
              </w:rPr>
              <w:t>2</w:t>
            </w:r>
          </w:p>
        </w:tc>
      </w:tr>
    </w:tbl>
    <w:p w:rsidR="009261B0" w:rsidRDefault="00305C3C" w:rsidP="00ED7CF6">
      <w:pPr>
        <w:spacing w:before="240" w:line="240" w:lineRule="auto"/>
      </w:pPr>
      <w:r>
        <w:lastRenderedPageBreak/>
        <w:t>Referans noktalarının belirlenmesi</w:t>
      </w:r>
      <w:r w:rsidR="00083848">
        <w:t xml:space="preserve"> aşamasında, göstergelere ait parametreler işletmenin önceden belirlenmiş hedefleri doğrultusunda o</w:t>
      </w:r>
      <w:r w:rsidR="00F22F42">
        <w:t>luşturulmuş fizibilite çalışmaları</w:t>
      </w:r>
      <w:r w:rsidR="00CC519D">
        <w:t>na</w:t>
      </w:r>
      <w:r w:rsidR="00F22F42">
        <w:t xml:space="preserve"> ait veriler</w:t>
      </w:r>
      <w:r w:rsidR="00395B82">
        <w:t xml:space="preserve"> kullanılarak belirlenmiştir:</w:t>
      </w:r>
    </w:p>
    <w:p w:rsidR="009261B0" w:rsidRDefault="00761420" w:rsidP="00D37DD5">
      <w:pPr>
        <w:spacing w:line="240" w:lineRule="auto"/>
      </w:pPr>
      <w:r w:rsidRPr="00796237">
        <w:rPr>
          <w:b/>
          <w:i/>
        </w:rPr>
        <w:t>Ciro;</w:t>
      </w:r>
      <w:r>
        <w:t xml:space="preserve"> </w:t>
      </w:r>
      <w:r w:rsidR="00083848">
        <w:t>i</w:t>
      </w:r>
      <w:r w:rsidR="009261B0">
        <w:t>şletmeye ait</w:t>
      </w:r>
      <w:r>
        <w:t xml:space="preserve"> </w:t>
      </w:r>
      <w:r w:rsidR="009261B0">
        <w:t>bir yıllık</w:t>
      </w:r>
      <w:r>
        <w:t xml:space="preserve"> s</w:t>
      </w:r>
      <w:r w:rsidR="00305C3C" w:rsidRPr="00305C3C">
        <w:t xml:space="preserve">abit maliyetler toplamı </w:t>
      </w:r>
      <w:r w:rsidR="009261B0">
        <w:t xml:space="preserve">minimum </w:t>
      </w:r>
      <w:r w:rsidR="00305C3C" w:rsidRPr="00305C3C">
        <w:t>500.000 TL ve mevcut kapasite</w:t>
      </w:r>
      <w:r>
        <w:t>si</w:t>
      </w:r>
      <w:r w:rsidR="00305C3C" w:rsidRPr="00305C3C">
        <w:t xml:space="preserve"> ile </w:t>
      </w:r>
      <w:r w:rsidR="00CC519D">
        <w:t>gerçekleştirebileceği maks</w:t>
      </w:r>
      <w:r>
        <w:t xml:space="preserve">imum ciro </w:t>
      </w:r>
      <w:r w:rsidR="009261B0">
        <w:t xml:space="preserve">da </w:t>
      </w:r>
      <w:r>
        <w:t xml:space="preserve">2.000.000 TL olabileceği varsayımıyla bu göstergeye ait </w:t>
      </w:r>
      <w:r w:rsidR="009261B0">
        <w:t>referans noktaları belirlenmiştir. Örneğin işletmenin bir dönemde 300.000 TL ciro elde etmesi bu göstergeye ait performansın 0 olarak puanlanmasına neden olacaktır. Bu da işletmenin ilgili göstergeye ait performansı tam olarak sağlayamaması anlamına gelmektedir. Aynı şekilde, işletmenin 3.00</w:t>
      </w:r>
      <w:r w:rsidR="00AE5687">
        <w:t>0</w:t>
      </w:r>
      <w:r w:rsidR="009261B0">
        <w:t>.000 ciro yapması da bu göstergeye ait performansın 1 tam puan olmasını sağlayacaktır. Bu da aslında işletme hedefleri göz</w:t>
      </w:r>
      <w:r w:rsidR="000226B4">
        <w:t xml:space="preserve"> </w:t>
      </w:r>
      <w:r w:rsidR="009261B0">
        <w:t>önüne alınarak belirlenmiş olan bu paramet</w:t>
      </w:r>
      <w:r w:rsidR="000226B4">
        <w:t>re</w:t>
      </w:r>
      <w:r w:rsidR="009261B0">
        <w:t xml:space="preserve">lerin her </w:t>
      </w:r>
      <w:r w:rsidR="000226B4">
        <w:t xml:space="preserve">işletmeye özel olarak belirlenmesi </w:t>
      </w:r>
      <w:r w:rsidR="005363EA">
        <w:t>sonucu çık</w:t>
      </w:r>
      <w:r w:rsidR="00550B54">
        <w:t>ar</w:t>
      </w:r>
      <w:r w:rsidR="005363EA">
        <w:t>maktadır</w:t>
      </w:r>
      <w:r w:rsidR="000226B4">
        <w:t>.</w:t>
      </w:r>
    </w:p>
    <w:p w:rsidR="00207BA4" w:rsidRDefault="000226B4" w:rsidP="00D37DD5">
      <w:pPr>
        <w:spacing w:line="240" w:lineRule="auto"/>
      </w:pPr>
      <w:r w:rsidRPr="00796237">
        <w:rPr>
          <w:b/>
          <w:i/>
        </w:rPr>
        <w:t xml:space="preserve">Çalışan </w:t>
      </w:r>
      <w:r w:rsidR="00550B54" w:rsidRPr="00796237">
        <w:rPr>
          <w:b/>
          <w:i/>
        </w:rPr>
        <w:t>Memnuniyet O</w:t>
      </w:r>
      <w:r w:rsidR="00526C42" w:rsidRPr="00796237">
        <w:rPr>
          <w:b/>
          <w:i/>
        </w:rPr>
        <w:t>ranı</w:t>
      </w:r>
      <w:r w:rsidR="00207BA4" w:rsidRPr="00796237">
        <w:rPr>
          <w:b/>
          <w:i/>
        </w:rPr>
        <w:t>;</w:t>
      </w:r>
      <w:r w:rsidR="00207BA4">
        <w:t xml:space="preserve"> işletme yönetimi çalışan memnuniyeti hedefini %</w:t>
      </w:r>
      <w:r w:rsidR="008E57BA">
        <w:t xml:space="preserve"> </w:t>
      </w:r>
      <w:r w:rsidR="00207BA4">
        <w:t>80 olarak belirlemiştir. Çalışanların en az %</w:t>
      </w:r>
      <w:r w:rsidR="008E57BA">
        <w:t xml:space="preserve"> </w:t>
      </w:r>
      <w:r w:rsidR="00207BA4">
        <w:t>40 oranında bir memnuniyet düzeyinde olmasını da</w:t>
      </w:r>
      <w:r>
        <w:t xml:space="preserve"> alt limit </w:t>
      </w:r>
      <w:r w:rsidR="00CC519D">
        <w:t>olarak ele almıştır. Çalışan mem</w:t>
      </w:r>
      <w:r>
        <w:t xml:space="preserve">nuniyeti, çalışanlara yapılan bir anket ile ölçülmüştür. </w:t>
      </w:r>
    </w:p>
    <w:p w:rsidR="00207BA4" w:rsidRPr="00207BA4" w:rsidRDefault="00796237" w:rsidP="00D37DD5">
      <w:pPr>
        <w:spacing w:line="240" w:lineRule="auto"/>
        <w:rPr>
          <w:b/>
        </w:rPr>
      </w:pPr>
      <w:r>
        <w:rPr>
          <w:b/>
          <w:i/>
        </w:rPr>
        <w:t xml:space="preserve">Personel </w:t>
      </w:r>
      <w:r w:rsidR="00550B54">
        <w:rPr>
          <w:b/>
          <w:i/>
        </w:rPr>
        <w:t>Devir H</w:t>
      </w:r>
      <w:r>
        <w:rPr>
          <w:b/>
          <w:i/>
        </w:rPr>
        <w:t>ızı</w:t>
      </w:r>
      <w:r w:rsidR="00207BA4" w:rsidRPr="00796237">
        <w:rPr>
          <w:b/>
          <w:i/>
        </w:rPr>
        <w:t>;</w:t>
      </w:r>
      <w:r w:rsidR="00207BA4" w:rsidRPr="00207BA4">
        <w:rPr>
          <w:rFonts w:asciiTheme="minorHAnsi" w:eastAsiaTheme="minorEastAsia" w:hAnsi="Calibri" w:cstheme="minorBidi"/>
          <w:color w:val="000000" w:themeColor="text1"/>
          <w:kern w:val="24"/>
          <w:sz w:val="34"/>
          <w:szCs w:val="34"/>
          <w:lang w:eastAsia="tr-TR"/>
        </w:rPr>
        <w:t xml:space="preserve"> </w:t>
      </w:r>
      <w:r w:rsidR="00207BA4" w:rsidRPr="00207BA4">
        <w:t>bu göstergeye ait</w:t>
      </w:r>
      <w:r w:rsidR="00207BA4">
        <w:t xml:space="preserve"> minimum değer </w:t>
      </w:r>
      <w:r w:rsidR="00550B54">
        <w:rPr>
          <w:szCs w:val="24"/>
        </w:rPr>
        <w:t>uluslar</w:t>
      </w:r>
      <w:r w:rsidR="00207BA4">
        <w:rPr>
          <w:szCs w:val="24"/>
        </w:rPr>
        <w:t xml:space="preserve">arası standartlar </w:t>
      </w:r>
      <w:proofErr w:type="gramStart"/>
      <w:r w:rsidR="00207BA4">
        <w:rPr>
          <w:szCs w:val="24"/>
        </w:rPr>
        <w:t>baz</w:t>
      </w:r>
      <w:proofErr w:type="gramEnd"/>
      <w:r w:rsidR="00207BA4">
        <w:rPr>
          <w:szCs w:val="24"/>
        </w:rPr>
        <w:t xml:space="preserve"> alınarak belirlenmiştir. </w:t>
      </w:r>
      <w:r w:rsidR="00550B54">
        <w:t>Uluslar</w:t>
      </w:r>
      <w:r w:rsidR="00207BA4" w:rsidRPr="00207BA4">
        <w:t>arası standartlara göre, personel devir hızı ortalama %</w:t>
      </w:r>
      <w:r w:rsidR="008E57BA">
        <w:t xml:space="preserve"> </w:t>
      </w:r>
      <w:r w:rsidR="00207BA4" w:rsidRPr="00207BA4">
        <w:t>10 - %</w:t>
      </w:r>
      <w:r w:rsidR="008E57BA">
        <w:t xml:space="preserve"> </w:t>
      </w:r>
      <w:r w:rsidR="00207BA4" w:rsidRPr="00207BA4">
        <w:t>20 arasında olmalıdır</w:t>
      </w:r>
      <w:r w:rsidR="000226B4">
        <w:t xml:space="preserve"> </w:t>
      </w:r>
      <w:r w:rsidR="004A32F5">
        <w:rPr>
          <w:noProof/>
        </w:rPr>
        <w:t>(The Retail Blogger, 2008)</w:t>
      </w:r>
      <w:r w:rsidR="00207BA4" w:rsidRPr="00207BA4">
        <w:t>. %</w:t>
      </w:r>
      <w:r w:rsidR="008E57BA">
        <w:t xml:space="preserve"> </w:t>
      </w:r>
      <w:r w:rsidR="00207BA4" w:rsidRPr="00207BA4">
        <w:t xml:space="preserve">70 üzeri </w:t>
      </w:r>
      <w:r w:rsidR="0096164E">
        <w:t>bir oranın ise</w:t>
      </w:r>
      <w:r w:rsidR="00207BA4" w:rsidRPr="00207BA4">
        <w:t xml:space="preserve"> aşırı olumsuz personel davranışlarına yol aç</w:t>
      </w:r>
      <w:r w:rsidR="0096164E">
        <w:t xml:space="preserve">acağı düşünülmektedir. </w:t>
      </w:r>
    </w:p>
    <w:p w:rsidR="0096164E" w:rsidRPr="0096164E" w:rsidRDefault="00526C42" w:rsidP="00D37DD5">
      <w:pPr>
        <w:spacing w:line="240" w:lineRule="auto"/>
        <w:rPr>
          <w:b/>
        </w:rPr>
      </w:pPr>
      <w:r w:rsidRPr="00796237">
        <w:rPr>
          <w:b/>
          <w:i/>
        </w:rPr>
        <w:t xml:space="preserve">Müşteri </w:t>
      </w:r>
      <w:r w:rsidR="00550B54" w:rsidRPr="00796237">
        <w:rPr>
          <w:b/>
          <w:i/>
        </w:rPr>
        <w:t>Memnuniyet O</w:t>
      </w:r>
      <w:r w:rsidRPr="00796237">
        <w:rPr>
          <w:b/>
          <w:i/>
        </w:rPr>
        <w:t>ranı</w:t>
      </w:r>
      <w:r w:rsidR="0096164E" w:rsidRPr="00796237">
        <w:rPr>
          <w:b/>
          <w:i/>
        </w:rPr>
        <w:t>;</w:t>
      </w:r>
      <w:r w:rsidR="0096164E">
        <w:rPr>
          <w:b/>
        </w:rPr>
        <w:t xml:space="preserve"> </w:t>
      </w:r>
      <w:r w:rsidR="0096164E">
        <w:t>i</w:t>
      </w:r>
      <w:r w:rsidR="0096164E" w:rsidRPr="0096164E">
        <w:t>şletme</w:t>
      </w:r>
      <w:r w:rsidR="0096164E">
        <w:t xml:space="preserve"> hizmet sektöründe faaliyet gösterdiği için müşteri memnuniyetinin önemli olduğunu düşünmekte ve üst limit olarak %</w:t>
      </w:r>
      <w:r w:rsidR="008E57BA">
        <w:t xml:space="preserve"> </w:t>
      </w:r>
      <w:r w:rsidR="0096164E">
        <w:t xml:space="preserve">90’ı hedeflemektedir. </w:t>
      </w:r>
      <w:r w:rsidR="0096164E" w:rsidRPr="0096164E">
        <w:t xml:space="preserve"> </w:t>
      </w:r>
      <w:r w:rsidR="0096164E">
        <w:t xml:space="preserve">Ayrıca, </w:t>
      </w:r>
      <w:r w:rsidR="0096164E" w:rsidRPr="0096164E">
        <w:t xml:space="preserve">işletme </w:t>
      </w:r>
      <w:r w:rsidR="0096164E">
        <w:t>sektörde daha üçüncü yılında yani yeni bir işletme olduğundan alt limiti %</w:t>
      </w:r>
      <w:r w:rsidR="008E57BA">
        <w:t xml:space="preserve"> </w:t>
      </w:r>
      <w:r w:rsidR="0096164E">
        <w:t>50 olarak belirlemiştir.</w:t>
      </w:r>
      <w:r w:rsidR="0096164E" w:rsidRPr="0096164E">
        <w:t xml:space="preserve"> </w:t>
      </w:r>
    </w:p>
    <w:p w:rsidR="0096164E" w:rsidRPr="0096164E" w:rsidRDefault="00526C42" w:rsidP="00D37DD5">
      <w:pPr>
        <w:spacing w:line="240" w:lineRule="auto"/>
        <w:rPr>
          <w:b/>
        </w:rPr>
      </w:pPr>
      <w:r w:rsidRPr="00796237">
        <w:rPr>
          <w:b/>
          <w:i/>
        </w:rPr>
        <w:t xml:space="preserve">BT </w:t>
      </w:r>
      <w:r w:rsidR="00550B54" w:rsidRPr="00796237">
        <w:rPr>
          <w:b/>
          <w:i/>
        </w:rPr>
        <w:t>Kullanım O</w:t>
      </w:r>
      <w:r w:rsidRPr="00796237">
        <w:rPr>
          <w:b/>
          <w:i/>
        </w:rPr>
        <w:t>ranı</w:t>
      </w:r>
      <w:r w:rsidR="0096164E" w:rsidRPr="00796237">
        <w:rPr>
          <w:b/>
          <w:i/>
        </w:rPr>
        <w:t>;</w:t>
      </w:r>
      <w:r w:rsidR="0096164E">
        <w:rPr>
          <w:b/>
        </w:rPr>
        <w:t xml:space="preserve"> </w:t>
      </w:r>
      <w:r w:rsidR="0096164E" w:rsidRPr="0096164E">
        <w:t>işletmenin yapılan işlerde bilgi teknolojilerinden yararlanma yüzdesi</w:t>
      </w:r>
      <w:r w:rsidR="0096164E">
        <w:t xml:space="preserve">ni göstermektedir. </w:t>
      </w:r>
      <w:r w:rsidR="00F01231">
        <w:t>İş</w:t>
      </w:r>
      <w:r>
        <w:t>letme rezervasyon (havuz, kahvaltı, iftar, restoran</w:t>
      </w:r>
      <w:r w:rsidR="00F01231">
        <w:t xml:space="preserve">, düğün, balo, toplantı vb.) alımı süreçleri veya muhasebe (kasa raporu, cari hesap, ödeme planı, personel ödemeleri) işlevinin ne kadarını bilgi sistemleri kullanarak gerçekleştirildiği ile değerlendirilmektedir. </w:t>
      </w:r>
      <w:r>
        <w:t>İşletme yöneticileri tarafından bu gösterge için alt limit %</w:t>
      </w:r>
      <w:r w:rsidR="008E57BA">
        <w:t xml:space="preserve"> </w:t>
      </w:r>
      <w:r>
        <w:t>20, üst limit %</w:t>
      </w:r>
      <w:r w:rsidR="008E57BA">
        <w:t xml:space="preserve"> </w:t>
      </w:r>
      <w:r>
        <w:t>80 olarak belirlenmiştir.</w:t>
      </w:r>
    </w:p>
    <w:p w:rsidR="00526C42" w:rsidRDefault="00526C42" w:rsidP="00D37DD5">
      <w:pPr>
        <w:spacing w:line="240" w:lineRule="auto"/>
      </w:pPr>
      <w:r w:rsidRPr="00796237">
        <w:rPr>
          <w:b/>
          <w:i/>
        </w:rPr>
        <w:t xml:space="preserve">Mesleki </w:t>
      </w:r>
      <w:r w:rsidR="00550B54" w:rsidRPr="00796237">
        <w:rPr>
          <w:b/>
          <w:i/>
        </w:rPr>
        <w:t>Üyelik Sayısı</w:t>
      </w:r>
      <w:r w:rsidR="00F01231" w:rsidRPr="00796237">
        <w:rPr>
          <w:b/>
          <w:i/>
        </w:rPr>
        <w:t>;</w:t>
      </w:r>
      <w:r w:rsidR="00F01231">
        <w:rPr>
          <w:b/>
        </w:rPr>
        <w:t xml:space="preserve"> </w:t>
      </w:r>
      <w:r w:rsidR="00FB3F8E" w:rsidRPr="00FB3F8E">
        <w:t xml:space="preserve">işletmenin </w:t>
      </w:r>
      <w:r w:rsidR="00FB3F8E">
        <w:t xml:space="preserve">gerçekleştirdiği </w:t>
      </w:r>
      <w:r w:rsidR="00FB3F8E" w:rsidRPr="00FB3F8E">
        <w:t>t</w:t>
      </w:r>
      <w:r w:rsidR="00F01231" w:rsidRPr="00FB3F8E">
        <w:t>icari</w:t>
      </w:r>
      <w:r w:rsidR="00FB3F8E">
        <w:t xml:space="preserve"> faaliyete ilişkin gerek duyduğu </w:t>
      </w:r>
      <w:r w:rsidR="00FB3F8E" w:rsidRPr="00F01231">
        <w:t>ticari üyelikler</w:t>
      </w:r>
      <w:r w:rsidR="00FB3F8E">
        <w:t>, profesyonel dernek üyelikleri</w:t>
      </w:r>
      <w:r w:rsidR="001A085A">
        <w:t xml:space="preserve"> (MÜSİAD, TÜSİAD</w:t>
      </w:r>
      <w:r w:rsidR="00FB3F8E">
        <w:t>,</w:t>
      </w:r>
      <w:r w:rsidR="001A085A">
        <w:t xml:space="preserve"> ANGİAD vb.)</w:t>
      </w:r>
      <w:r w:rsidR="00FB3F8E">
        <w:t xml:space="preserve"> </w:t>
      </w:r>
      <w:r w:rsidR="00FB3F8E" w:rsidRPr="00F01231">
        <w:t xml:space="preserve">reklam amaçlı </w:t>
      </w:r>
      <w:r w:rsidR="00FB3F8E">
        <w:t>dergi</w:t>
      </w:r>
      <w:r w:rsidR="001A085A">
        <w:t xml:space="preserve"> (Vogue, </w:t>
      </w:r>
      <w:proofErr w:type="spellStart"/>
      <w:r w:rsidR="001A085A">
        <w:t>Mag</w:t>
      </w:r>
      <w:proofErr w:type="spellEnd"/>
      <w:r w:rsidR="001A085A">
        <w:t>, Bitter vb.)</w:t>
      </w:r>
      <w:r w:rsidR="00FB3F8E">
        <w:t xml:space="preserve"> veya web sitesi üyeliği</w:t>
      </w:r>
      <w:r w:rsidR="001A085A">
        <w:t xml:space="preserve"> (düğün.com vb.)</w:t>
      </w:r>
      <w:r w:rsidR="00FB3F8E">
        <w:t xml:space="preserve"> gibi her türlü üyeliği içermektedir</w:t>
      </w:r>
      <w:r w:rsidR="001A085A">
        <w:t xml:space="preserve">. İşletme yönetimi tarafından </w:t>
      </w:r>
      <w:r>
        <w:t>alt limit 1 üyelik, üst limit 6 üyelik olarak belirlenmiştir.</w:t>
      </w:r>
    </w:p>
    <w:p w:rsidR="00F05F43" w:rsidRDefault="00F05F43" w:rsidP="00D37DD5">
      <w:pPr>
        <w:spacing w:line="240" w:lineRule="auto"/>
      </w:pPr>
      <w:r w:rsidRPr="00796237">
        <w:rPr>
          <w:b/>
          <w:i/>
        </w:rPr>
        <w:t xml:space="preserve">Sahip </w:t>
      </w:r>
      <w:r w:rsidR="00550B54" w:rsidRPr="00796237">
        <w:rPr>
          <w:b/>
          <w:i/>
        </w:rPr>
        <w:t>Olunan Kalite Belgesi Sayısı</w:t>
      </w:r>
      <w:r w:rsidR="001A085A" w:rsidRPr="00796237">
        <w:rPr>
          <w:b/>
          <w:i/>
        </w:rPr>
        <w:t>;</w:t>
      </w:r>
      <w:r w:rsidR="001A085A">
        <w:rPr>
          <w:b/>
        </w:rPr>
        <w:t xml:space="preserve"> </w:t>
      </w:r>
      <w:r w:rsidR="001A085A" w:rsidRPr="00FB3F8E">
        <w:t xml:space="preserve">işletmenin </w:t>
      </w:r>
      <w:r w:rsidR="001A085A">
        <w:t xml:space="preserve">gerçekleştirdiği </w:t>
      </w:r>
      <w:r w:rsidR="001A085A" w:rsidRPr="00FB3F8E">
        <w:t>ticari</w:t>
      </w:r>
      <w:r w:rsidR="001A085A">
        <w:t xml:space="preserve"> faaliyete ilişkin </w:t>
      </w:r>
      <w:r>
        <w:t>ihtiyaç duyduğu</w:t>
      </w:r>
      <w:r w:rsidR="001A085A">
        <w:t xml:space="preserve"> kalite belgelerini içermektedir. İşletme yönetimi tarafından </w:t>
      </w:r>
      <w:r>
        <w:t>en az bir belgeye sahip olunması beklenmektedir. Sahip olunan 4 belge ise maksimum performans olarak görülmektedir.</w:t>
      </w:r>
    </w:p>
    <w:p w:rsidR="00207BA4" w:rsidRDefault="00207BA4" w:rsidP="00D37DD5">
      <w:pPr>
        <w:spacing w:line="240" w:lineRule="auto"/>
      </w:pPr>
      <w:r w:rsidRPr="00796237">
        <w:rPr>
          <w:b/>
          <w:i/>
        </w:rPr>
        <w:t xml:space="preserve">Atık </w:t>
      </w:r>
      <w:r w:rsidR="00550B54" w:rsidRPr="00796237">
        <w:rPr>
          <w:b/>
          <w:i/>
        </w:rPr>
        <w:t>Yağların Geri Dönüşüm Oranı</w:t>
      </w:r>
      <w:r w:rsidR="001A085A" w:rsidRPr="00796237">
        <w:rPr>
          <w:b/>
          <w:i/>
        </w:rPr>
        <w:t>;</w:t>
      </w:r>
      <w:r w:rsidR="001A085A">
        <w:rPr>
          <w:b/>
        </w:rPr>
        <w:t xml:space="preserve"> </w:t>
      </w:r>
      <w:r w:rsidR="001A085A" w:rsidRPr="001A085A">
        <w:t xml:space="preserve">işletmenin </w:t>
      </w:r>
      <w:r w:rsidR="001A085A">
        <w:t xml:space="preserve">her türlü yemekli </w:t>
      </w:r>
      <w:r w:rsidR="001A085A" w:rsidRPr="001A085A">
        <w:t>organizasyonlar</w:t>
      </w:r>
      <w:r w:rsidR="001A085A">
        <w:t xml:space="preserve"> sonrasında elde edilen atık yağların geri dönüşüme gönderilme yüzdesini göstermektedir. Alt limit</w:t>
      </w:r>
      <w:r w:rsidR="00F05F43">
        <w:t>in</w:t>
      </w:r>
      <w:r w:rsidR="001A085A">
        <w:t xml:space="preserve"> %</w:t>
      </w:r>
      <w:r w:rsidR="008E57BA">
        <w:t xml:space="preserve"> </w:t>
      </w:r>
      <w:r w:rsidR="001A085A">
        <w:t>0, üst limit</w:t>
      </w:r>
      <w:r w:rsidR="00F05F43">
        <w:t>in</w:t>
      </w:r>
      <w:r w:rsidR="001A085A">
        <w:t xml:space="preserve"> ise %</w:t>
      </w:r>
      <w:r w:rsidR="008E57BA">
        <w:t xml:space="preserve"> </w:t>
      </w:r>
      <w:r w:rsidR="001A085A">
        <w:t>100 ol</w:t>
      </w:r>
      <w:r w:rsidR="00F05F43">
        <w:t>masına karar verilmiştir.</w:t>
      </w:r>
    </w:p>
    <w:p w:rsidR="00706AF0" w:rsidRDefault="00F05F43" w:rsidP="00D37DD5">
      <w:pPr>
        <w:spacing w:line="240" w:lineRule="auto"/>
      </w:pPr>
      <w:r>
        <w:t xml:space="preserve">İlgili işletmeye ait </w:t>
      </w:r>
      <w:r w:rsidR="00395B82">
        <w:t xml:space="preserve">performans ölçüm şablonu </w:t>
      </w:r>
      <w:r w:rsidR="00395B82">
        <w:fldChar w:fldCharType="begin"/>
      </w:r>
      <w:r w:rsidR="00395B82">
        <w:instrText xml:space="preserve"> REF _Ref428189730 \h </w:instrText>
      </w:r>
      <w:r w:rsidR="00D37DD5">
        <w:instrText xml:space="preserve"> \* MERGEFORMAT </w:instrText>
      </w:r>
      <w:r w:rsidR="00395B82">
        <w:fldChar w:fldCharType="separate"/>
      </w:r>
      <w:r w:rsidR="006504EB">
        <w:t xml:space="preserve">Çizelge </w:t>
      </w:r>
      <w:r w:rsidR="006504EB">
        <w:rPr>
          <w:noProof/>
        </w:rPr>
        <w:t>7</w:t>
      </w:r>
      <w:r w:rsidR="00395B82">
        <w:fldChar w:fldCharType="end"/>
      </w:r>
      <w:r>
        <w:t>’de görülmektedir</w:t>
      </w:r>
      <w:r w:rsidR="00421A71">
        <w:t>.</w:t>
      </w:r>
    </w:p>
    <w:p w:rsidR="006C66D7" w:rsidRDefault="006C66D7" w:rsidP="00D37DD5">
      <w:pPr>
        <w:spacing w:line="240" w:lineRule="auto"/>
      </w:pPr>
    </w:p>
    <w:p w:rsidR="00ED7CF6" w:rsidRDefault="00ED7CF6" w:rsidP="00D37DD5">
      <w:pPr>
        <w:spacing w:line="240" w:lineRule="auto"/>
      </w:pPr>
    </w:p>
    <w:p w:rsidR="00ED7CF6" w:rsidRDefault="00ED7CF6" w:rsidP="00D37DD5">
      <w:pPr>
        <w:spacing w:line="240" w:lineRule="auto"/>
      </w:pPr>
    </w:p>
    <w:p w:rsidR="00ED7CF6" w:rsidRDefault="00ED7CF6" w:rsidP="00D37DD5">
      <w:pPr>
        <w:spacing w:line="240" w:lineRule="auto"/>
      </w:pPr>
    </w:p>
    <w:p w:rsidR="00395B82" w:rsidRDefault="00395B82" w:rsidP="001D5D74">
      <w:pPr>
        <w:pStyle w:val="ResimYazs"/>
      </w:pPr>
      <w:bookmarkStart w:id="37" w:name="_Ref428189730"/>
      <w:r>
        <w:t xml:space="preserve">Çizelge </w:t>
      </w:r>
      <w:r w:rsidR="003034A4">
        <w:fldChar w:fldCharType="begin"/>
      </w:r>
      <w:r w:rsidR="003034A4">
        <w:instrText xml:space="preserve"> SEQ Çizelge \* ARABIC </w:instrText>
      </w:r>
      <w:r w:rsidR="003034A4">
        <w:fldChar w:fldCharType="separate"/>
      </w:r>
      <w:r w:rsidR="006504EB">
        <w:rPr>
          <w:noProof/>
        </w:rPr>
        <w:t>7</w:t>
      </w:r>
      <w:r w:rsidR="003034A4">
        <w:rPr>
          <w:noProof/>
        </w:rPr>
        <w:fldChar w:fldCharType="end"/>
      </w:r>
      <w:bookmarkEnd w:id="37"/>
      <w:r>
        <w:t>.</w:t>
      </w:r>
      <w:r w:rsidR="00EC0623">
        <w:t xml:space="preserve"> İşletmeye </w:t>
      </w:r>
      <w:r w:rsidR="001D5D74">
        <w:t>Ait Performans Ölçüm Şablonu</w:t>
      </w:r>
    </w:p>
    <w:tbl>
      <w:tblPr>
        <w:tblW w:w="5149" w:type="pct"/>
        <w:tblCellMar>
          <w:left w:w="0" w:type="dxa"/>
          <w:right w:w="0" w:type="dxa"/>
        </w:tblCellMar>
        <w:tblLook w:val="0600" w:firstRow="0" w:lastRow="0" w:firstColumn="0" w:lastColumn="0" w:noHBand="1" w:noVBand="1"/>
      </w:tblPr>
      <w:tblGrid>
        <w:gridCol w:w="1170"/>
        <w:gridCol w:w="1197"/>
        <w:gridCol w:w="1115"/>
        <w:gridCol w:w="760"/>
        <w:gridCol w:w="1115"/>
        <w:gridCol w:w="838"/>
        <w:gridCol w:w="693"/>
        <w:gridCol w:w="949"/>
        <w:gridCol w:w="1532"/>
      </w:tblGrid>
      <w:tr w:rsidR="00395B82" w:rsidRPr="00F22F42" w:rsidTr="00334DBB">
        <w:trPr>
          <w:trHeight w:val="397"/>
        </w:trPr>
        <w:tc>
          <w:tcPr>
            <w:tcW w:w="609"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395B82" w:rsidRPr="00F22F42" w:rsidRDefault="00395B82" w:rsidP="00EC0623">
            <w:pPr>
              <w:spacing w:after="0" w:line="240" w:lineRule="auto"/>
              <w:jc w:val="center"/>
              <w:textAlignment w:val="center"/>
              <w:rPr>
                <w:rFonts w:ascii="Arial" w:eastAsia="Times New Roman" w:hAnsi="Arial" w:cs="Arial"/>
                <w:sz w:val="14"/>
                <w:szCs w:val="36"/>
                <w:lang w:eastAsia="tr-TR"/>
              </w:rPr>
            </w:pPr>
          </w:p>
        </w:tc>
        <w:tc>
          <w:tcPr>
            <w:tcW w:w="4391" w:type="pct"/>
            <w:gridSpan w:val="8"/>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C0623" w:rsidRPr="00F22F42" w:rsidRDefault="00EC0623" w:rsidP="004D5520">
            <w:pPr>
              <w:spacing w:after="0" w:line="240" w:lineRule="auto"/>
              <w:jc w:val="center"/>
              <w:textAlignment w:val="center"/>
              <w:rPr>
                <w:rFonts w:eastAsia="Times New Roman"/>
                <w:b/>
                <w:bCs/>
                <w:color w:val="000000"/>
                <w:kern w:val="24"/>
                <w:sz w:val="14"/>
                <w:szCs w:val="36"/>
                <w:lang w:eastAsia="tr-TR"/>
              </w:rPr>
            </w:pPr>
            <w:r w:rsidRPr="00F22F42">
              <w:rPr>
                <w:rFonts w:eastAsia="Times New Roman"/>
                <w:b/>
                <w:bCs/>
                <w:color w:val="000000"/>
                <w:kern w:val="24"/>
                <w:sz w:val="14"/>
                <w:szCs w:val="36"/>
                <w:lang w:eastAsia="tr-TR"/>
              </w:rPr>
              <w:t>ÇOK BOYUTLU</w:t>
            </w:r>
          </w:p>
          <w:p w:rsidR="00395B82" w:rsidRPr="00F22F42" w:rsidRDefault="00EC0623" w:rsidP="004D5520">
            <w:pPr>
              <w:spacing w:after="0" w:line="240" w:lineRule="auto"/>
              <w:jc w:val="center"/>
              <w:textAlignment w:val="center"/>
              <w:rPr>
                <w:rFonts w:ascii="Arial" w:eastAsia="Times New Roman" w:hAnsi="Arial" w:cs="Arial"/>
                <w:sz w:val="14"/>
                <w:szCs w:val="36"/>
                <w:lang w:eastAsia="tr-TR"/>
              </w:rPr>
            </w:pPr>
            <w:r w:rsidRPr="00F22F42">
              <w:rPr>
                <w:rFonts w:eastAsia="Times New Roman"/>
                <w:b/>
                <w:bCs/>
                <w:color w:val="000000"/>
                <w:kern w:val="24"/>
                <w:sz w:val="14"/>
                <w:szCs w:val="36"/>
                <w:lang w:eastAsia="tr-TR"/>
              </w:rPr>
              <w:t>PERFORMANS ÖLÇÜM SİSTEMİ</w:t>
            </w:r>
          </w:p>
        </w:tc>
      </w:tr>
      <w:tr w:rsidR="006E101A" w:rsidRPr="00F22F42" w:rsidTr="00334DBB">
        <w:trPr>
          <w:trHeight w:val="397"/>
        </w:trPr>
        <w:tc>
          <w:tcPr>
            <w:tcW w:w="609"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E101A" w:rsidRPr="009F12F3" w:rsidRDefault="006E101A" w:rsidP="006E101A">
            <w:pPr>
              <w:spacing w:after="0" w:line="240" w:lineRule="auto"/>
              <w:jc w:val="center"/>
              <w:textAlignment w:val="center"/>
              <w:rPr>
                <w:rFonts w:eastAsia="Times New Roman"/>
                <w:sz w:val="20"/>
                <w:szCs w:val="20"/>
                <w:lang w:eastAsia="tr-TR"/>
              </w:rPr>
            </w:pPr>
            <w:r w:rsidRPr="009F12F3">
              <w:rPr>
                <w:rFonts w:eastAsia="Times New Roman"/>
                <w:b/>
                <w:bCs/>
                <w:color w:val="000000"/>
                <w:kern w:val="24"/>
                <w:sz w:val="20"/>
                <w:szCs w:val="20"/>
                <w:lang w:eastAsia="tr-TR"/>
              </w:rPr>
              <w:t>Temel Performans Ölçüm Boyutları</w:t>
            </w:r>
          </w:p>
          <w:p w:rsidR="006E101A" w:rsidRPr="009F12F3" w:rsidRDefault="006E101A" w:rsidP="006E101A">
            <w:pPr>
              <w:spacing w:after="0" w:line="240" w:lineRule="auto"/>
              <w:jc w:val="center"/>
              <w:textAlignment w:val="center"/>
              <w:rPr>
                <w:rFonts w:eastAsia="Times New Roman"/>
                <w:sz w:val="20"/>
                <w:szCs w:val="20"/>
                <w:lang w:eastAsia="tr-TR"/>
              </w:rPr>
            </w:pPr>
          </w:p>
        </w:tc>
        <w:tc>
          <w:tcPr>
            <w:tcW w:w="623" w:type="pct"/>
            <w:tcBorders>
              <w:top w:val="single" w:sz="8" w:space="0" w:color="000000"/>
              <w:left w:val="single" w:sz="8" w:space="0" w:color="000000"/>
              <w:bottom w:val="single" w:sz="8" w:space="0" w:color="000000"/>
              <w:right w:val="single" w:sz="8" w:space="0" w:color="000000"/>
            </w:tcBorders>
            <w:shd w:val="clear" w:color="auto" w:fill="E6B8B7"/>
            <w:tcMar>
              <w:top w:w="13" w:type="dxa"/>
              <w:left w:w="13" w:type="dxa"/>
              <w:bottom w:w="0" w:type="dxa"/>
              <w:right w:w="13" w:type="dxa"/>
            </w:tcMar>
            <w:vAlign w:val="center"/>
            <w:hideMark/>
          </w:tcPr>
          <w:p w:rsidR="006E101A" w:rsidRPr="009F12F3" w:rsidRDefault="006E101A" w:rsidP="006E101A">
            <w:pPr>
              <w:spacing w:after="0" w:line="240" w:lineRule="auto"/>
              <w:jc w:val="center"/>
              <w:rPr>
                <w:sz w:val="20"/>
                <w:szCs w:val="20"/>
              </w:rPr>
            </w:pPr>
            <w:r w:rsidRPr="009F12F3">
              <w:rPr>
                <w:b/>
                <w:bCs/>
                <w:sz w:val="20"/>
                <w:szCs w:val="20"/>
              </w:rPr>
              <w:t>Maliyet, Kaynak ve Faaliyet- Sonuç, Çıktı ve Getiri</w:t>
            </w:r>
          </w:p>
        </w:tc>
        <w:tc>
          <w:tcPr>
            <w:tcW w:w="976" w:type="pct"/>
            <w:gridSpan w:val="2"/>
            <w:tcBorders>
              <w:top w:val="single" w:sz="8" w:space="0" w:color="000000"/>
              <w:left w:val="single" w:sz="8" w:space="0" w:color="000000"/>
              <w:bottom w:val="single" w:sz="8" w:space="0" w:color="000000"/>
              <w:right w:val="single" w:sz="8" w:space="0" w:color="000000"/>
            </w:tcBorders>
            <w:shd w:val="clear" w:color="auto" w:fill="D8E4BC"/>
            <w:tcMar>
              <w:top w:w="13" w:type="dxa"/>
              <w:left w:w="13" w:type="dxa"/>
              <w:bottom w:w="0" w:type="dxa"/>
              <w:right w:w="13" w:type="dxa"/>
            </w:tcMar>
            <w:vAlign w:val="center"/>
            <w:hideMark/>
          </w:tcPr>
          <w:p w:rsidR="006E101A" w:rsidRPr="009F12F3" w:rsidRDefault="006E101A" w:rsidP="006E101A">
            <w:pPr>
              <w:spacing w:after="0" w:line="240" w:lineRule="auto"/>
              <w:jc w:val="center"/>
              <w:rPr>
                <w:sz w:val="20"/>
                <w:szCs w:val="20"/>
              </w:rPr>
            </w:pPr>
            <w:r w:rsidRPr="009F12F3">
              <w:rPr>
                <w:b/>
                <w:bCs/>
                <w:sz w:val="20"/>
                <w:szCs w:val="20"/>
              </w:rPr>
              <w:t>Çalışanlar ve İşletme Yapısı</w:t>
            </w:r>
          </w:p>
        </w:tc>
        <w:tc>
          <w:tcPr>
            <w:tcW w:w="580" w:type="pct"/>
            <w:tcBorders>
              <w:top w:val="single" w:sz="8" w:space="0" w:color="000000"/>
              <w:left w:val="single" w:sz="8" w:space="0" w:color="000000"/>
              <w:bottom w:val="single" w:sz="8" w:space="0" w:color="000000"/>
              <w:right w:val="single" w:sz="8" w:space="0" w:color="000000"/>
            </w:tcBorders>
            <w:shd w:val="clear" w:color="auto" w:fill="CCC0DA"/>
            <w:tcMar>
              <w:top w:w="13" w:type="dxa"/>
              <w:left w:w="13" w:type="dxa"/>
              <w:bottom w:w="0" w:type="dxa"/>
              <w:right w:w="13" w:type="dxa"/>
            </w:tcMar>
            <w:vAlign w:val="center"/>
            <w:hideMark/>
          </w:tcPr>
          <w:p w:rsidR="006E101A" w:rsidRPr="009F12F3" w:rsidRDefault="006E101A" w:rsidP="006E101A">
            <w:pPr>
              <w:spacing w:after="0" w:line="240" w:lineRule="auto"/>
              <w:jc w:val="center"/>
              <w:rPr>
                <w:sz w:val="20"/>
                <w:szCs w:val="20"/>
              </w:rPr>
            </w:pPr>
            <w:r w:rsidRPr="009F12F3">
              <w:rPr>
                <w:b/>
                <w:bCs/>
                <w:sz w:val="20"/>
                <w:szCs w:val="20"/>
              </w:rPr>
              <w:t>Müşteri, Tedarikçi ve Paydaş</w:t>
            </w:r>
          </w:p>
        </w:tc>
        <w:tc>
          <w:tcPr>
            <w:tcW w:w="797" w:type="pct"/>
            <w:gridSpan w:val="2"/>
            <w:tcBorders>
              <w:top w:val="single" w:sz="8" w:space="0" w:color="000000"/>
              <w:left w:val="single" w:sz="8" w:space="0" w:color="000000"/>
              <w:bottom w:val="single" w:sz="8" w:space="0" w:color="000000"/>
              <w:right w:val="single" w:sz="8" w:space="0" w:color="000000"/>
            </w:tcBorders>
            <w:shd w:val="clear" w:color="auto" w:fill="B7DEE8"/>
            <w:tcMar>
              <w:top w:w="13" w:type="dxa"/>
              <w:left w:w="13" w:type="dxa"/>
              <w:bottom w:w="0" w:type="dxa"/>
              <w:right w:w="13" w:type="dxa"/>
            </w:tcMar>
            <w:vAlign w:val="center"/>
            <w:hideMark/>
          </w:tcPr>
          <w:p w:rsidR="006E101A" w:rsidRPr="009F12F3" w:rsidRDefault="006E101A" w:rsidP="006E101A">
            <w:pPr>
              <w:spacing w:after="0" w:line="240" w:lineRule="auto"/>
              <w:jc w:val="center"/>
              <w:rPr>
                <w:sz w:val="20"/>
                <w:szCs w:val="20"/>
              </w:rPr>
            </w:pPr>
            <w:r w:rsidRPr="009F12F3">
              <w:rPr>
                <w:b/>
                <w:bCs/>
                <w:sz w:val="20"/>
                <w:szCs w:val="20"/>
              </w:rPr>
              <w:t>Süreç, Politika ve Strateji</w:t>
            </w:r>
          </w:p>
        </w:tc>
        <w:tc>
          <w:tcPr>
            <w:tcW w:w="494" w:type="pct"/>
            <w:tcBorders>
              <w:top w:val="single" w:sz="8" w:space="0" w:color="000000"/>
              <w:left w:val="single" w:sz="8" w:space="0" w:color="000000"/>
              <w:bottom w:val="single" w:sz="8" w:space="0" w:color="000000"/>
              <w:right w:val="single" w:sz="8" w:space="0" w:color="000000"/>
            </w:tcBorders>
            <w:shd w:val="clear" w:color="auto" w:fill="FCD5B4"/>
            <w:tcMar>
              <w:top w:w="13" w:type="dxa"/>
              <w:left w:w="13" w:type="dxa"/>
              <w:bottom w:w="0" w:type="dxa"/>
              <w:right w:w="13" w:type="dxa"/>
            </w:tcMar>
            <w:vAlign w:val="center"/>
            <w:hideMark/>
          </w:tcPr>
          <w:p w:rsidR="006E101A" w:rsidRPr="009F12F3" w:rsidRDefault="006E101A" w:rsidP="006E101A">
            <w:pPr>
              <w:spacing w:after="0" w:line="240" w:lineRule="auto"/>
              <w:jc w:val="center"/>
              <w:rPr>
                <w:sz w:val="20"/>
                <w:szCs w:val="20"/>
              </w:rPr>
            </w:pPr>
            <w:r w:rsidRPr="009F12F3">
              <w:rPr>
                <w:b/>
                <w:bCs/>
                <w:sz w:val="20"/>
                <w:szCs w:val="20"/>
              </w:rPr>
              <w:t>Kalite, Hız ve Rekabet Edebilirlik</w:t>
            </w:r>
          </w:p>
        </w:tc>
        <w:tc>
          <w:tcPr>
            <w:tcW w:w="922" w:type="pct"/>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rsidR="006E101A" w:rsidRPr="009F12F3" w:rsidRDefault="006E101A" w:rsidP="006E101A">
            <w:pPr>
              <w:spacing w:after="0" w:line="240" w:lineRule="auto"/>
              <w:jc w:val="center"/>
              <w:rPr>
                <w:sz w:val="20"/>
                <w:szCs w:val="20"/>
              </w:rPr>
            </w:pPr>
            <w:r w:rsidRPr="009F12F3">
              <w:rPr>
                <w:b/>
                <w:bCs/>
                <w:sz w:val="20"/>
                <w:szCs w:val="20"/>
              </w:rPr>
              <w:t>Sosyal Sorumluluk, Çevre ve Sürdürülebilirlik</w:t>
            </w:r>
          </w:p>
        </w:tc>
      </w:tr>
      <w:tr w:rsidR="00796237" w:rsidRPr="00F22F42" w:rsidTr="00334DBB">
        <w:trPr>
          <w:trHeight w:val="170"/>
        </w:trPr>
        <w:tc>
          <w:tcPr>
            <w:tcW w:w="609"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96237" w:rsidRPr="009F12F3" w:rsidRDefault="00796237" w:rsidP="00796237">
            <w:pPr>
              <w:spacing w:after="0" w:line="240" w:lineRule="auto"/>
              <w:jc w:val="center"/>
              <w:textAlignment w:val="center"/>
              <w:rPr>
                <w:rFonts w:eastAsia="Times New Roman"/>
                <w:sz w:val="20"/>
                <w:szCs w:val="20"/>
                <w:lang w:eastAsia="tr-TR"/>
              </w:rPr>
            </w:pPr>
            <w:r w:rsidRPr="009F12F3">
              <w:rPr>
                <w:rFonts w:eastAsia="Times New Roman"/>
                <w:b/>
                <w:bCs/>
                <w:color w:val="000000"/>
                <w:kern w:val="24"/>
                <w:sz w:val="20"/>
                <w:szCs w:val="20"/>
                <w:lang w:eastAsia="tr-TR"/>
              </w:rPr>
              <w:t>Performans Göstergeleri</w:t>
            </w:r>
          </w:p>
          <w:p w:rsidR="00796237" w:rsidRPr="009F12F3" w:rsidRDefault="00796237" w:rsidP="00796237">
            <w:pPr>
              <w:spacing w:after="0" w:line="240" w:lineRule="auto"/>
              <w:jc w:val="center"/>
              <w:textAlignment w:val="center"/>
              <w:rPr>
                <w:rFonts w:eastAsia="Times New Roman"/>
                <w:sz w:val="20"/>
                <w:szCs w:val="20"/>
                <w:lang w:eastAsia="tr-TR"/>
              </w:rPr>
            </w:pPr>
          </w:p>
        </w:tc>
        <w:tc>
          <w:tcPr>
            <w:tcW w:w="623" w:type="pct"/>
            <w:tcBorders>
              <w:top w:val="single" w:sz="8" w:space="0" w:color="000000"/>
              <w:left w:val="single" w:sz="8" w:space="0" w:color="000000"/>
              <w:bottom w:val="single" w:sz="8" w:space="0" w:color="000000"/>
              <w:right w:val="single" w:sz="8" w:space="0" w:color="000000"/>
            </w:tcBorders>
            <w:shd w:val="clear" w:color="auto" w:fill="F2DCDB"/>
            <w:tcMar>
              <w:top w:w="13" w:type="dxa"/>
              <w:left w:w="13" w:type="dxa"/>
              <w:bottom w:w="0" w:type="dxa"/>
              <w:right w:w="13" w:type="dxa"/>
            </w:tcMar>
            <w:vAlign w:val="center"/>
            <w:hideMark/>
          </w:tcPr>
          <w:p w:rsidR="00796237" w:rsidRPr="009F12F3" w:rsidRDefault="00796237" w:rsidP="00796237">
            <w:pPr>
              <w:pStyle w:val="NormalWeb"/>
              <w:spacing w:before="0" w:beforeAutospacing="0" w:after="0" w:afterAutospacing="0"/>
              <w:jc w:val="center"/>
              <w:textAlignment w:val="center"/>
              <w:rPr>
                <w:b/>
                <w:sz w:val="20"/>
                <w:szCs w:val="20"/>
              </w:rPr>
            </w:pPr>
            <w:r w:rsidRPr="009F12F3">
              <w:rPr>
                <w:b/>
                <w:color w:val="000000"/>
                <w:kern w:val="24"/>
                <w:sz w:val="20"/>
                <w:szCs w:val="20"/>
              </w:rPr>
              <w:t>Ciro</w:t>
            </w:r>
          </w:p>
        </w:tc>
        <w:tc>
          <w:tcPr>
            <w:tcW w:w="580"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796237" w:rsidRPr="009F12F3" w:rsidRDefault="00796237" w:rsidP="00796237">
            <w:pPr>
              <w:pStyle w:val="NormalWeb"/>
              <w:spacing w:before="0" w:beforeAutospacing="0" w:after="0" w:afterAutospacing="0"/>
              <w:jc w:val="center"/>
              <w:textAlignment w:val="center"/>
              <w:rPr>
                <w:b/>
                <w:sz w:val="20"/>
                <w:szCs w:val="20"/>
              </w:rPr>
            </w:pPr>
            <w:r w:rsidRPr="009F12F3">
              <w:rPr>
                <w:b/>
                <w:color w:val="000000"/>
                <w:kern w:val="24"/>
                <w:sz w:val="20"/>
                <w:szCs w:val="20"/>
              </w:rPr>
              <w:t>Çalışan Memnuniyet Oranı</w:t>
            </w:r>
          </w:p>
        </w:tc>
        <w:tc>
          <w:tcPr>
            <w:tcW w:w="395"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796237" w:rsidRPr="009F12F3" w:rsidRDefault="00796237" w:rsidP="00796237">
            <w:pPr>
              <w:pStyle w:val="NormalWeb"/>
              <w:spacing w:before="0" w:beforeAutospacing="0" w:after="0" w:afterAutospacing="0"/>
              <w:jc w:val="center"/>
              <w:textAlignment w:val="center"/>
              <w:rPr>
                <w:b/>
                <w:sz w:val="20"/>
                <w:szCs w:val="20"/>
              </w:rPr>
            </w:pPr>
            <w:r w:rsidRPr="009F12F3">
              <w:rPr>
                <w:b/>
                <w:color w:val="000000"/>
                <w:kern w:val="24"/>
                <w:sz w:val="20"/>
                <w:szCs w:val="20"/>
              </w:rPr>
              <w:t>Personel Devir Hızı</w:t>
            </w:r>
          </w:p>
        </w:tc>
        <w:tc>
          <w:tcPr>
            <w:tcW w:w="580" w:type="pct"/>
            <w:tcBorders>
              <w:top w:val="single" w:sz="8" w:space="0" w:color="000000"/>
              <w:left w:val="single" w:sz="8" w:space="0" w:color="000000"/>
              <w:bottom w:val="single" w:sz="8" w:space="0" w:color="000000"/>
              <w:right w:val="single" w:sz="8" w:space="0" w:color="000000"/>
            </w:tcBorders>
            <w:shd w:val="clear" w:color="auto" w:fill="E4DFEC"/>
            <w:tcMar>
              <w:top w:w="13" w:type="dxa"/>
              <w:left w:w="13" w:type="dxa"/>
              <w:bottom w:w="0" w:type="dxa"/>
              <w:right w:w="13" w:type="dxa"/>
            </w:tcMar>
            <w:vAlign w:val="center"/>
            <w:hideMark/>
          </w:tcPr>
          <w:p w:rsidR="00796237" w:rsidRPr="009F12F3" w:rsidRDefault="00796237" w:rsidP="00796237">
            <w:pPr>
              <w:pStyle w:val="NormalWeb"/>
              <w:spacing w:before="0" w:beforeAutospacing="0" w:after="0" w:afterAutospacing="0"/>
              <w:jc w:val="center"/>
              <w:textAlignment w:val="center"/>
              <w:rPr>
                <w:b/>
                <w:sz w:val="20"/>
                <w:szCs w:val="20"/>
              </w:rPr>
            </w:pPr>
            <w:r w:rsidRPr="009F12F3">
              <w:rPr>
                <w:b/>
                <w:color w:val="000000"/>
                <w:kern w:val="24"/>
                <w:sz w:val="20"/>
                <w:szCs w:val="20"/>
              </w:rPr>
              <w:t>Müşteri Memnuniyet Oranı</w:t>
            </w:r>
          </w:p>
        </w:tc>
        <w:tc>
          <w:tcPr>
            <w:tcW w:w="436"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796237" w:rsidRPr="009F12F3" w:rsidRDefault="00796237" w:rsidP="00796237">
            <w:pPr>
              <w:pStyle w:val="NormalWeb"/>
              <w:spacing w:before="0" w:beforeAutospacing="0" w:after="0" w:afterAutospacing="0"/>
              <w:jc w:val="center"/>
              <w:textAlignment w:val="center"/>
              <w:rPr>
                <w:b/>
                <w:sz w:val="20"/>
                <w:szCs w:val="20"/>
              </w:rPr>
            </w:pPr>
            <w:r w:rsidRPr="009F12F3">
              <w:rPr>
                <w:b/>
                <w:color w:val="000000"/>
                <w:kern w:val="24"/>
                <w:sz w:val="20"/>
                <w:szCs w:val="20"/>
              </w:rPr>
              <w:t>BT Kullanım Oranı</w:t>
            </w:r>
          </w:p>
        </w:tc>
        <w:tc>
          <w:tcPr>
            <w:tcW w:w="361"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796237" w:rsidRPr="009F12F3" w:rsidRDefault="00796237" w:rsidP="00796237">
            <w:pPr>
              <w:pStyle w:val="NormalWeb"/>
              <w:spacing w:before="0" w:beforeAutospacing="0" w:after="0" w:afterAutospacing="0"/>
              <w:jc w:val="center"/>
              <w:textAlignment w:val="center"/>
              <w:rPr>
                <w:b/>
                <w:sz w:val="20"/>
                <w:szCs w:val="20"/>
              </w:rPr>
            </w:pPr>
            <w:r w:rsidRPr="009F12F3">
              <w:rPr>
                <w:b/>
                <w:color w:val="000000"/>
                <w:kern w:val="24"/>
                <w:sz w:val="20"/>
                <w:szCs w:val="20"/>
              </w:rPr>
              <w:t xml:space="preserve">Mesleki Üyelik Sayısı </w:t>
            </w:r>
          </w:p>
        </w:tc>
        <w:tc>
          <w:tcPr>
            <w:tcW w:w="494" w:type="pct"/>
            <w:tcBorders>
              <w:top w:val="single" w:sz="8" w:space="0" w:color="000000"/>
              <w:left w:val="single" w:sz="8" w:space="0" w:color="000000"/>
              <w:bottom w:val="single" w:sz="8" w:space="0" w:color="000000"/>
              <w:right w:val="single" w:sz="8" w:space="0" w:color="000000"/>
            </w:tcBorders>
            <w:shd w:val="clear" w:color="auto" w:fill="FDE9D9"/>
            <w:tcMar>
              <w:top w:w="13" w:type="dxa"/>
              <w:left w:w="13" w:type="dxa"/>
              <w:bottom w:w="0" w:type="dxa"/>
              <w:right w:w="13" w:type="dxa"/>
            </w:tcMar>
            <w:vAlign w:val="center"/>
            <w:hideMark/>
          </w:tcPr>
          <w:p w:rsidR="00796237" w:rsidRPr="009F12F3" w:rsidRDefault="00796237" w:rsidP="00796237">
            <w:pPr>
              <w:pStyle w:val="NormalWeb"/>
              <w:spacing w:before="0" w:beforeAutospacing="0" w:after="0" w:afterAutospacing="0"/>
              <w:jc w:val="center"/>
              <w:textAlignment w:val="center"/>
              <w:rPr>
                <w:b/>
                <w:sz w:val="20"/>
                <w:szCs w:val="20"/>
              </w:rPr>
            </w:pPr>
            <w:r w:rsidRPr="009F12F3">
              <w:rPr>
                <w:b/>
                <w:color w:val="000000"/>
                <w:kern w:val="24"/>
                <w:sz w:val="20"/>
                <w:szCs w:val="20"/>
              </w:rPr>
              <w:t>Sahip Olunan Kalite Belgesi Sayısı</w:t>
            </w:r>
          </w:p>
        </w:tc>
        <w:tc>
          <w:tcPr>
            <w:tcW w:w="922" w:type="pct"/>
            <w:tcBorders>
              <w:top w:val="single" w:sz="8" w:space="0" w:color="000000"/>
              <w:left w:val="single" w:sz="8" w:space="0" w:color="000000"/>
              <w:bottom w:val="single" w:sz="8" w:space="0" w:color="000000"/>
              <w:right w:val="single" w:sz="8" w:space="0" w:color="000000"/>
            </w:tcBorders>
            <w:shd w:val="clear" w:color="auto" w:fill="F2F2F2"/>
            <w:tcMar>
              <w:top w:w="13" w:type="dxa"/>
              <w:left w:w="13" w:type="dxa"/>
              <w:bottom w:w="0" w:type="dxa"/>
              <w:right w:w="13" w:type="dxa"/>
            </w:tcMar>
            <w:vAlign w:val="center"/>
            <w:hideMark/>
          </w:tcPr>
          <w:p w:rsidR="00796237" w:rsidRPr="009F12F3" w:rsidRDefault="00796237" w:rsidP="00796237">
            <w:pPr>
              <w:pStyle w:val="NormalWeb"/>
              <w:spacing w:before="0" w:beforeAutospacing="0" w:after="0" w:afterAutospacing="0"/>
              <w:jc w:val="center"/>
              <w:textAlignment w:val="center"/>
              <w:rPr>
                <w:b/>
                <w:sz w:val="20"/>
                <w:szCs w:val="20"/>
              </w:rPr>
            </w:pPr>
            <w:r w:rsidRPr="009F12F3">
              <w:rPr>
                <w:b/>
                <w:color w:val="000000"/>
                <w:kern w:val="24"/>
                <w:sz w:val="20"/>
                <w:szCs w:val="20"/>
              </w:rPr>
              <w:t>Atık Yağların Geri Dönüşüm Oranı</w:t>
            </w:r>
          </w:p>
        </w:tc>
      </w:tr>
      <w:tr w:rsidR="007E546A" w:rsidRPr="00F22F42" w:rsidTr="00334DBB">
        <w:trPr>
          <w:trHeight w:val="283"/>
        </w:trPr>
        <w:tc>
          <w:tcPr>
            <w:tcW w:w="609"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E546A" w:rsidRPr="009F12F3" w:rsidRDefault="007E546A" w:rsidP="007E546A">
            <w:pPr>
              <w:spacing w:after="0" w:line="240" w:lineRule="auto"/>
              <w:jc w:val="center"/>
              <w:textAlignment w:val="center"/>
              <w:rPr>
                <w:rFonts w:eastAsia="Times New Roman"/>
                <w:sz w:val="20"/>
                <w:szCs w:val="20"/>
                <w:lang w:eastAsia="tr-TR"/>
              </w:rPr>
            </w:pPr>
            <w:r w:rsidRPr="009F12F3">
              <w:rPr>
                <w:rFonts w:eastAsia="Times New Roman"/>
                <w:b/>
                <w:bCs/>
                <w:color w:val="000000"/>
                <w:kern w:val="24"/>
                <w:sz w:val="20"/>
                <w:szCs w:val="20"/>
                <w:lang w:eastAsia="tr-TR"/>
              </w:rPr>
              <w:t>Kriter Tipi</w:t>
            </w:r>
          </w:p>
          <w:p w:rsidR="007E546A" w:rsidRPr="009F12F3" w:rsidRDefault="007E546A" w:rsidP="007E546A">
            <w:pPr>
              <w:spacing w:after="0" w:line="240" w:lineRule="auto"/>
              <w:jc w:val="center"/>
              <w:textAlignment w:val="center"/>
              <w:rPr>
                <w:rFonts w:eastAsia="Times New Roman"/>
                <w:sz w:val="20"/>
                <w:szCs w:val="20"/>
                <w:lang w:eastAsia="tr-TR"/>
              </w:rPr>
            </w:pPr>
          </w:p>
        </w:tc>
        <w:tc>
          <w:tcPr>
            <w:tcW w:w="623" w:type="pct"/>
            <w:tcBorders>
              <w:top w:val="single" w:sz="8" w:space="0" w:color="000000"/>
              <w:left w:val="single" w:sz="8" w:space="0" w:color="000000"/>
              <w:bottom w:val="single" w:sz="8" w:space="0" w:color="000000"/>
              <w:right w:val="single" w:sz="8" w:space="0" w:color="000000"/>
            </w:tcBorders>
            <w:shd w:val="clear" w:color="auto" w:fill="F2DCDB"/>
            <w:tcMar>
              <w:top w:w="13" w:type="dxa"/>
              <w:left w:w="13" w:type="dxa"/>
              <w:bottom w:w="0" w:type="dxa"/>
              <w:right w:w="13" w:type="dxa"/>
            </w:tcMar>
            <w:vAlign w:val="bottom"/>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B050"/>
                <w:kern w:val="24"/>
                <w:sz w:val="20"/>
                <w:szCs w:val="20"/>
                <w:lang w:eastAsia="tr-TR"/>
              </w:rPr>
              <w:t>▲</w:t>
            </w:r>
          </w:p>
        </w:tc>
        <w:tc>
          <w:tcPr>
            <w:tcW w:w="580"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bottom"/>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B050"/>
                <w:kern w:val="24"/>
                <w:sz w:val="20"/>
                <w:szCs w:val="20"/>
                <w:lang w:eastAsia="tr-TR"/>
              </w:rPr>
              <w:t>▲</w:t>
            </w:r>
          </w:p>
        </w:tc>
        <w:tc>
          <w:tcPr>
            <w:tcW w:w="395"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bottom"/>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FF0000"/>
                <w:kern w:val="24"/>
                <w:sz w:val="20"/>
                <w:szCs w:val="20"/>
                <w:lang w:eastAsia="tr-TR"/>
              </w:rPr>
              <w:t>▼</w:t>
            </w:r>
          </w:p>
        </w:tc>
        <w:tc>
          <w:tcPr>
            <w:tcW w:w="580" w:type="pct"/>
            <w:tcBorders>
              <w:top w:val="single" w:sz="8" w:space="0" w:color="000000"/>
              <w:left w:val="single" w:sz="8" w:space="0" w:color="000000"/>
              <w:bottom w:val="single" w:sz="8" w:space="0" w:color="000000"/>
              <w:right w:val="single" w:sz="8" w:space="0" w:color="000000"/>
            </w:tcBorders>
            <w:shd w:val="clear" w:color="auto" w:fill="E4DFEC"/>
            <w:tcMar>
              <w:top w:w="13" w:type="dxa"/>
              <w:left w:w="13" w:type="dxa"/>
              <w:bottom w:w="0" w:type="dxa"/>
              <w:right w:w="13" w:type="dxa"/>
            </w:tcMar>
            <w:vAlign w:val="bottom"/>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B050"/>
                <w:kern w:val="24"/>
                <w:sz w:val="20"/>
                <w:szCs w:val="20"/>
                <w:lang w:eastAsia="tr-TR"/>
              </w:rPr>
              <w:t>▲</w:t>
            </w:r>
          </w:p>
        </w:tc>
        <w:tc>
          <w:tcPr>
            <w:tcW w:w="436"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bottom"/>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B050"/>
                <w:kern w:val="24"/>
                <w:sz w:val="20"/>
                <w:szCs w:val="20"/>
                <w:lang w:eastAsia="tr-TR"/>
              </w:rPr>
              <w:t>▲</w:t>
            </w:r>
          </w:p>
        </w:tc>
        <w:tc>
          <w:tcPr>
            <w:tcW w:w="361"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bottom"/>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B050"/>
                <w:kern w:val="24"/>
                <w:sz w:val="20"/>
                <w:szCs w:val="20"/>
                <w:lang w:eastAsia="tr-TR"/>
              </w:rPr>
              <w:t>▲</w:t>
            </w:r>
          </w:p>
        </w:tc>
        <w:tc>
          <w:tcPr>
            <w:tcW w:w="494" w:type="pct"/>
            <w:tcBorders>
              <w:top w:val="single" w:sz="8" w:space="0" w:color="000000"/>
              <w:left w:val="single" w:sz="8" w:space="0" w:color="000000"/>
              <w:bottom w:val="single" w:sz="8" w:space="0" w:color="000000"/>
              <w:right w:val="single" w:sz="8" w:space="0" w:color="000000"/>
            </w:tcBorders>
            <w:shd w:val="clear" w:color="auto" w:fill="FDE9D9"/>
            <w:tcMar>
              <w:top w:w="13" w:type="dxa"/>
              <w:left w:w="13" w:type="dxa"/>
              <w:bottom w:w="0" w:type="dxa"/>
              <w:right w:w="13" w:type="dxa"/>
            </w:tcMar>
            <w:vAlign w:val="bottom"/>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B050"/>
                <w:kern w:val="24"/>
                <w:sz w:val="20"/>
                <w:szCs w:val="20"/>
                <w:lang w:eastAsia="tr-TR"/>
              </w:rPr>
              <w:t>▲</w:t>
            </w:r>
          </w:p>
        </w:tc>
        <w:tc>
          <w:tcPr>
            <w:tcW w:w="922" w:type="pct"/>
            <w:tcBorders>
              <w:top w:val="single" w:sz="8" w:space="0" w:color="000000"/>
              <w:left w:val="single" w:sz="8" w:space="0" w:color="000000"/>
              <w:bottom w:val="single" w:sz="8" w:space="0" w:color="000000"/>
              <w:right w:val="single" w:sz="8" w:space="0" w:color="000000"/>
            </w:tcBorders>
            <w:shd w:val="clear" w:color="auto" w:fill="F2F2F2"/>
            <w:tcMar>
              <w:top w:w="13" w:type="dxa"/>
              <w:left w:w="13" w:type="dxa"/>
              <w:bottom w:w="0" w:type="dxa"/>
              <w:right w:w="13" w:type="dxa"/>
            </w:tcMar>
            <w:vAlign w:val="bottom"/>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B050"/>
                <w:kern w:val="24"/>
                <w:sz w:val="20"/>
                <w:szCs w:val="20"/>
                <w:lang w:eastAsia="tr-TR"/>
              </w:rPr>
              <w:t>▲</w:t>
            </w:r>
          </w:p>
        </w:tc>
      </w:tr>
      <w:tr w:rsidR="007E546A" w:rsidRPr="00F22F42" w:rsidTr="00334DBB">
        <w:trPr>
          <w:trHeight w:val="283"/>
        </w:trPr>
        <w:tc>
          <w:tcPr>
            <w:tcW w:w="609"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E546A" w:rsidRPr="009F12F3" w:rsidRDefault="007E546A" w:rsidP="007E546A">
            <w:pPr>
              <w:spacing w:after="0" w:line="240" w:lineRule="auto"/>
              <w:jc w:val="center"/>
              <w:textAlignment w:val="center"/>
              <w:rPr>
                <w:rFonts w:eastAsia="Times New Roman"/>
                <w:sz w:val="20"/>
                <w:szCs w:val="20"/>
                <w:lang w:eastAsia="tr-TR"/>
              </w:rPr>
            </w:pPr>
            <w:r w:rsidRPr="009F12F3">
              <w:rPr>
                <w:rFonts w:eastAsia="Times New Roman"/>
                <w:b/>
                <w:bCs/>
                <w:color w:val="000000"/>
                <w:kern w:val="24"/>
                <w:sz w:val="20"/>
                <w:szCs w:val="20"/>
                <w:lang w:eastAsia="tr-TR"/>
              </w:rPr>
              <w:t>Ağırlık</w:t>
            </w:r>
          </w:p>
        </w:tc>
        <w:tc>
          <w:tcPr>
            <w:tcW w:w="623" w:type="pct"/>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5" w:type="dxa"/>
              <w:bottom w:w="0" w:type="dxa"/>
              <w:right w:w="15" w:type="dxa"/>
            </w:tcMar>
            <w:vAlign w:val="center"/>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0000"/>
                <w:kern w:val="24"/>
                <w:sz w:val="20"/>
                <w:szCs w:val="20"/>
                <w:lang w:eastAsia="tr-TR"/>
              </w:rPr>
              <w:t>37</w:t>
            </w:r>
          </w:p>
        </w:tc>
        <w:tc>
          <w:tcPr>
            <w:tcW w:w="580" w:type="pct"/>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5" w:type="dxa"/>
              <w:bottom w:w="0" w:type="dxa"/>
              <w:right w:w="15" w:type="dxa"/>
            </w:tcMar>
            <w:vAlign w:val="center"/>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0000"/>
                <w:kern w:val="24"/>
                <w:sz w:val="20"/>
                <w:szCs w:val="20"/>
                <w:lang w:eastAsia="tr-TR"/>
              </w:rPr>
              <w:t>10</w:t>
            </w:r>
          </w:p>
        </w:tc>
        <w:tc>
          <w:tcPr>
            <w:tcW w:w="395" w:type="pct"/>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5" w:type="dxa"/>
              <w:bottom w:w="0" w:type="dxa"/>
              <w:right w:w="15" w:type="dxa"/>
            </w:tcMar>
            <w:vAlign w:val="center"/>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0000"/>
                <w:kern w:val="24"/>
                <w:sz w:val="20"/>
                <w:szCs w:val="20"/>
                <w:lang w:eastAsia="tr-TR"/>
              </w:rPr>
              <w:t>11</w:t>
            </w:r>
          </w:p>
        </w:tc>
        <w:tc>
          <w:tcPr>
            <w:tcW w:w="580" w:type="pct"/>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5" w:type="dxa"/>
              <w:bottom w:w="0" w:type="dxa"/>
              <w:right w:w="15" w:type="dxa"/>
            </w:tcMar>
            <w:vAlign w:val="center"/>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0000"/>
                <w:kern w:val="24"/>
                <w:sz w:val="20"/>
                <w:szCs w:val="20"/>
                <w:lang w:eastAsia="tr-TR"/>
              </w:rPr>
              <w:t>25</w:t>
            </w:r>
          </w:p>
        </w:tc>
        <w:tc>
          <w:tcPr>
            <w:tcW w:w="436" w:type="pct"/>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5" w:type="dxa"/>
              <w:bottom w:w="0" w:type="dxa"/>
              <w:right w:w="15" w:type="dxa"/>
            </w:tcMar>
            <w:vAlign w:val="center"/>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0000"/>
                <w:kern w:val="24"/>
                <w:sz w:val="20"/>
                <w:szCs w:val="20"/>
                <w:lang w:eastAsia="tr-TR"/>
              </w:rPr>
              <w:t>8</w:t>
            </w:r>
          </w:p>
        </w:tc>
        <w:tc>
          <w:tcPr>
            <w:tcW w:w="361" w:type="pct"/>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5" w:type="dxa"/>
              <w:bottom w:w="0" w:type="dxa"/>
              <w:right w:w="15" w:type="dxa"/>
            </w:tcMar>
            <w:vAlign w:val="center"/>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0000"/>
                <w:kern w:val="24"/>
                <w:sz w:val="20"/>
                <w:szCs w:val="20"/>
                <w:lang w:eastAsia="tr-TR"/>
              </w:rPr>
              <w:t>3</w:t>
            </w:r>
          </w:p>
        </w:tc>
        <w:tc>
          <w:tcPr>
            <w:tcW w:w="494" w:type="pct"/>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5" w:type="dxa"/>
              <w:bottom w:w="0" w:type="dxa"/>
              <w:right w:w="15" w:type="dxa"/>
            </w:tcMar>
            <w:vAlign w:val="center"/>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0000"/>
                <w:kern w:val="24"/>
                <w:sz w:val="20"/>
                <w:szCs w:val="20"/>
                <w:lang w:eastAsia="tr-TR"/>
              </w:rPr>
              <w:t>4</w:t>
            </w:r>
          </w:p>
        </w:tc>
        <w:tc>
          <w:tcPr>
            <w:tcW w:w="922" w:type="pct"/>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5" w:type="dxa"/>
              <w:bottom w:w="0" w:type="dxa"/>
              <w:right w:w="15" w:type="dxa"/>
            </w:tcMar>
            <w:vAlign w:val="center"/>
            <w:hideMark/>
          </w:tcPr>
          <w:p w:rsidR="007E546A" w:rsidRPr="009F12F3" w:rsidRDefault="007E546A" w:rsidP="00EC0623">
            <w:pPr>
              <w:spacing w:after="0" w:line="240" w:lineRule="auto"/>
              <w:jc w:val="center"/>
              <w:textAlignment w:val="bottom"/>
              <w:rPr>
                <w:rFonts w:eastAsia="Times New Roman"/>
                <w:sz w:val="20"/>
                <w:szCs w:val="20"/>
                <w:lang w:eastAsia="tr-TR"/>
              </w:rPr>
            </w:pPr>
            <w:r w:rsidRPr="009F12F3">
              <w:rPr>
                <w:rFonts w:eastAsia="Times New Roman"/>
                <w:color w:val="000000"/>
                <w:kern w:val="24"/>
                <w:sz w:val="20"/>
                <w:szCs w:val="20"/>
                <w:lang w:eastAsia="tr-TR"/>
              </w:rPr>
              <w:t>2</w:t>
            </w:r>
          </w:p>
        </w:tc>
      </w:tr>
      <w:tr w:rsidR="007E546A" w:rsidRPr="00F22F42" w:rsidTr="00334DBB">
        <w:trPr>
          <w:trHeight w:val="283"/>
        </w:trPr>
        <w:tc>
          <w:tcPr>
            <w:tcW w:w="609"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E546A" w:rsidRPr="009F12F3" w:rsidRDefault="007E546A" w:rsidP="007E546A">
            <w:pPr>
              <w:spacing w:after="0" w:line="240" w:lineRule="auto"/>
              <w:jc w:val="center"/>
              <w:textAlignment w:val="center"/>
              <w:rPr>
                <w:rFonts w:eastAsia="Times New Roman"/>
                <w:sz w:val="20"/>
                <w:szCs w:val="20"/>
                <w:lang w:eastAsia="tr-TR"/>
              </w:rPr>
            </w:pPr>
            <w:r w:rsidRPr="009F12F3">
              <w:rPr>
                <w:rFonts w:eastAsia="Times New Roman"/>
                <w:b/>
                <w:bCs/>
                <w:color w:val="000000"/>
                <w:kern w:val="24"/>
                <w:sz w:val="20"/>
                <w:szCs w:val="20"/>
                <w:lang w:eastAsia="tr-TR"/>
              </w:rPr>
              <w:t>Referans Parametreler</w:t>
            </w:r>
          </w:p>
        </w:tc>
        <w:tc>
          <w:tcPr>
            <w:tcW w:w="623" w:type="pct"/>
            <w:tcBorders>
              <w:top w:val="single" w:sz="8" w:space="0" w:color="000000"/>
              <w:left w:val="single" w:sz="8" w:space="0" w:color="000000"/>
              <w:bottom w:val="single" w:sz="8" w:space="0" w:color="000000"/>
              <w:right w:val="single" w:sz="8" w:space="0" w:color="000000"/>
            </w:tcBorders>
            <w:shd w:val="clear" w:color="auto" w:fill="F2DCDB"/>
            <w:tcMar>
              <w:top w:w="13" w:type="dxa"/>
              <w:left w:w="13" w:type="dxa"/>
              <w:bottom w:w="0" w:type="dxa"/>
              <w:right w:w="13" w:type="dxa"/>
            </w:tcMar>
            <w:vAlign w:val="center"/>
            <w:hideMark/>
          </w:tcPr>
          <w:p w:rsidR="007E546A" w:rsidRPr="009F12F3" w:rsidRDefault="007E546A" w:rsidP="00EC0623">
            <w:pPr>
              <w:spacing w:after="0" w:line="240" w:lineRule="auto"/>
              <w:jc w:val="center"/>
              <w:textAlignment w:val="center"/>
              <w:rPr>
                <w:rFonts w:eastAsia="Times New Roman"/>
                <w:sz w:val="20"/>
                <w:szCs w:val="20"/>
                <w:lang w:eastAsia="tr-TR"/>
              </w:rPr>
            </w:pPr>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 xml:space="preserve">=500.000, </w:t>
            </w:r>
            <w:proofErr w:type="spellStart"/>
            <w:r w:rsidRPr="009F12F3">
              <w:rPr>
                <w:rFonts w:eastAsia="Times New Roman"/>
                <w:color w:val="000000"/>
                <w:kern w:val="24"/>
                <w:sz w:val="20"/>
                <w:szCs w:val="20"/>
                <w:lang w:eastAsia="tr-TR"/>
              </w:rPr>
              <w:t>s+r</w:t>
            </w:r>
            <w:proofErr w:type="spellEnd"/>
            <w:r w:rsidRPr="009F12F3">
              <w:rPr>
                <w:rFonts w:eastAsia="Times New Roman"/>
                <w:color w:val="000000"/>
                <w:kern w:val="24"/>
                <w:sz w:val="20"/>
                <w:szCs w:val="20"/>
                <w:lang w:eastAsia="tr-TR"/>
              </w:rPr>
              <w:t>=2.000.000</w:t>
            </w:r>
          </w:p>
        </w:tc>
        <w:tc>
          <w:tcPr>
            <w:tcW w:w="580"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7E546A" w:rsidRPr="009F12F3" w:rsidRDefault="007E546A" w:rsidP="00EC0623">
            <w:pPr>
              <w:spacing w:after="0" w:line="240" w:lineRule="auto"/>
              <w:jc w:val="center"/>
              <w:textAlignment w:val="center"/>
              <w:rPr>
                <w:rFonts w:eastAsia="Times New Roman"/>
                <w:color w:val="000000"/>
                <w:kern w:val="24"/>
                <w:sz w:val="20"/>
                <w:szCs w:val="20"/>
                <w:lang w:eastAsia="tr-TR"/>
              </w:rPr>
            </w:pPr>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 xml:space="preserve">=40, </w:t>
            </w:r>
          </w:p>
          <w:p w:rsidR="007E546A" w:rsidRPr="009F12F3" w:rsidRDefault="007E546A" w:rsidP="00EC0623">
            <w:pPr>
              <w:spacing w:after="0" w:line="240" w:lineRule="auto"/>
              <w:jc w:val="center"/>
              <w:textAlignment w:val="center"/>
              <w:rPr>
                <w:rFonts w:eastAsia="Times New Roman"/>
                <w:sz w:val="20"/>
                <w:szCs w:val="20"/>
                <w:lang w:eastAsia="tr-TR"/>
              </w:rPr>
            </w:pPr>
            <w:proofErr w:type="spellStart"/>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+r</w:t>
            </w:r>
            <w:proofErr w:type="spellEnd"/>
            <w:r w:rsidRPr="009F12F3">
              <w:rPr>
                <w:rFonts w:eastAsia="Times New Roman"/>
                <w:color w:val="000000"/>
                <w:kern w:val="24"/>
                <w:sz w:val="20"/>
                <w:szCs w:val="20"/>
                <w:lang w:eastAsia="tr-TR"/>
              </w:rPr>
              <w:t>=80</w:t>
            </w:r>
          </w:p>
        </w:tc>
        <w:tc>
          <w:tcPr>
            <w:tcW w:w="395"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7E546A" w:rsidRPr="009F12F3" w:rsidRDefault="007E546A" w:rsidP="00EC0623">
            <w:pPr>
              <w:spacing w:after="0" w:line="240" w:lineRule="auto"/>
              <w:jc w:val="center"/>
              <w:textAlignment w:val="center"/>
              <w:rPr>
                <w:rFonts w:eastAsia="Times New Roman"/>
                <w:sz w:val="20"/>
                <w:szCs w:val="20"/>
                <w:lang w:eastAsia="tr-TR"/>
              </w:rPr>
            </w:pPr>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 xml:space="preserve">=15, </w:t>
            </w:r>
            <w:proofErr w:type="spellStart"/>
            <w:r w:rsidRPr="009F12F3">
              <w:rPr>
                <w:rFonts w:eastAsia="Times New Roman"/>
                <w:color w:val="000000"/>
                <w:kern w:val="24"/>
                <w:sz w:val="20"/>
                <w:szCs w:val="20"/>
                <w:lang w:eastAsia="tr-TR"/>
              </w:rPr>
              <w:t>s+r</w:t>
            </w:r>
            <w:proofErr w:type="spellEnd"/>
            <w:r w:rsidRPr="009F12F3">
              <w:rPr>
                <w:rFonts w:eastAsia="Times New Roman"/>
                <w:color w:val="000000"/>
                <w:kern w:val="24"/>
                <w:sz w:val="20"/>
                <w:szCs w:val="20"/>
                <w:lang w:eastAsia="tr-TR"/>
              </w:rPr>
              <w:t>=70</w:t>
            </w:r>
          </w:p>
        </w:tc>
        <w:tc>
          <w:tcPr>
            <w:tcW w:w="580" w:type="pct"/>
            <w:tcBorders>
              <w:top w:val="single" w:sz="8" w:space="0" w:color="000000"/>
              <w:left w:val="single" w:sz="8" w:space="0" w:color="000000"/>
              <w:bottom w:val="single" w:sz="8" w:space="0" w:color="000000"/>
              <w:right w:val="single" w:sz="8" w:space="0" w:color="000000"/>
            </w:tcBorders>
            <w:shd w:val="clear" w:color="auto" w:fill="E4DFEC"/>
            <w:tcMar>
              <w:top w:w="13" w:type="dxa"/>
              <w:left w:w="13" w:type="dxa"/>
              <w:bottom w:w="0" w:type="dxa"/>
              <w:right w:w="13" w:type="dxa"/>
            </w:tcMar>
            <w:vAlign w:val="center"/>
            <w:hideMark/>
          </w:tcPr>
          <w:p w:rsidR="007E546A" w:rsidRPr="009F12F3" w:rsidRDefault="007E546A" w:rsidP="00EC0623">
            <w:pPr>
              <w:spacing w:after="0" w:line="240" w:lineRule="auto"/>
              <w:jc w:val="center"/>
              <w:textAlignment w:val="center"/>
              <w:rPr>
                <w:rFonts w:eastAsia="Times New Roman"/>
                <w:color w:val="000000"/>
                <w:kern w:val="24"/>
                <w:sz w:val="20"/>
                <w:szCs w:val="20"/>
                <w:lang w:eastAsia="tr-TR"/>
              </w:rPr>
            </w:pPr>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=50,</w:t>
            </w:r>
          </w:p>
          <w:p w:rsidR="007E546A" w:rsidRPr="009F12F3" w:rsidRDefault="007E546A" w:rsidP="00EC0623">
            <w:pPr>
              <w:spacing w:after="0" w:line="240" w:lineRule="auto"/>
              <w:jc w:val="center"/>
              <w:textAlignment w:val="center"/>
              <w:rPr>
                <w:rFonts w:eastAsia="Times New Roman"/>
                <w:sz w:val="20"/>
                <w:szCs w:val="20"/>
                <w:lang w:eastAsia="tr-TR"/>
              </w:rPr>
            </w:pPr>
            <w:r w:rsidRPr="009F12F3">
              <w:rPr>
                <w:rFonts w:eastAsia="Times New Roman"/>
                <w:color w:val="000000"/>
                <w:kern w:val="24"/>
                <w:sz w:val="20"/>
                <w:szCs w:val="20"/>
                <w:lang w:eastAsia="tr-TR"/>
              </w:rPr>
              <w:t xml:space="preserve"> </w:t>
            </w:r>
            <w:proofErr w:type="spellStart"/>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+r</w:t>
            </w:r>
            <w:proofErr w:type="spellEnd"/>
            <w:r w:rsidRPr="009F12F3">
              <w:rPr>
                <w:rFonts w:eastAsia="Times New Roman"/>
                <w:color w:val="000000"/>
                <w:kern w:val="24"/>
                <w:sz w:val="20"/>
                <w:szCs w:val="20"/>
                <w:lang w:eastAsia="tr-TR"/>
              </w:rPr>
              <w:t>=90</w:t>
            </w:r>
          </w:p>
        </w:tc>
        <w:tc>
          <w:tcPr>
            <w:tcW w:w="436"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7E546A" w:rsidRPr="009F12F3" w:rsidRDefault="007E546A" w:rsidP="00EC0623">
            <w:pPr>
              <w:spacing w:after="0" w:line="240" w:lineRule="auto"/>
              <w:jc w:val="center"/>
              <w:textAlignment w:val="center"/>
              <w:rPr>
                <w:rFonts w:eastAsia="Times New Roman"/>
                <w:color w:val="000000"/>
                <w:kern w:val="24"/>
                <w:sz w:val="20"/>
                <w:szCs w:val="20"/>
                <w:lang w:eastAsia="tr-TR"/>
              </w:rPr>
            </w:pPr>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=20,</w:t>
            </w:r>
          </w:p>
          <w:p w:rsidR="007E546A" w:rsidRPr="009F12F3" w:rsidRDefault="007E546A" w:rsidP="00EC0623">
            <w:pPr>
              <w:spacing w:after="0" w:line="240" w:lineRule="auto"/>
              <w:jc w:val="center"/>
              <w:textAlignment w:val="center"/>
              <w:rPr>
                <w:rFonts w:eastAsia="Times New Roman"/>
                <w:sz w:val="20"/>
                <w:szCs w:val="20"/>
                <w:lang w:eastAsia="tr-TR"/>
              </w:rPr>
            </w:pPr>
            <w:proofErr w:type="spellStart"/>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+r</w:t>
            </w:r>
            <w:proofErr w:type="spellEnd"/>
            <w:r w:rsidRPr="009F12F3">
              <w:rPr>
                <w:rFonts w:eastAsia="Times New Roman"/>
                <w:color w:val="000000"/>
                <w:kern w:val="24"/>
                <w:sz w:val="20"/>
                <w:szCs w:val="20"/>
                <w:lang w:eastAsia="tr-TR"/>
              </w:rPr>
              <w:t>=100</w:t>
            </w:r>
          </w:p>
        </w:tc>
        <w:tc>
          <w:tcPr>
            <w:tcW w:w="361"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7E546A" w:rsidRPr="009F12F3" w:rsidRDefault="007E546A" w:rsidP="00EC0623">
            <w:pPr>
              <w:spacing w:after="0" w:line="240" w:lineRule="auto"/>
              <w:jc w:val="center"/>
              <w:textAlignment w:val="center"/>
              <w:rPr>
                <w:rFonts w:eastAsia="Times New Roman"/>
                <w:color w:val="000000"/>
                <w:kern w:val="24"/>
                <w:sz w:val="20"/>
                <w:szCs w:val="20"/>
                <w:lang w:eastAsia="tr-TR"/>
              </w:rPr>
            </w:pPr>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=1,</w:t>
            </w:r>
          </w:p>
          <w:p w:rsidR="007E546A" w:rsidRPr="009F12F3" w:rsidRDefault="007E546A" w:rsidP="00EC0623">
            <w:pPr>
              <w:spacing w:after="0" w:line="240" w:lineRule="auto"/>
              <w:jc w:val="center"/>
              <w:textAlignment w:val="center"/>
              <w:rPr>
                <w:rFonts w:eastAsia="Times New Roman"/>
                <w:sz w:val="20"/>
                <w:szCs w:val="20"/>
                <w:lang w:eastAsia="tr-TR"/>
              </w:rPr>
            </w:pPr>
            <w:r w:rsidRPr="009F12F3">
              <w:rPr>
                <w:rFonts w:eastAsia="Times New Roman"/>
                <w:color w:val="000000"/>
                <w:kern w:val="24"/>
                <w:sz w:val="20"/>
                <w:szCs w:val="20"/>
                <w:lang w:eastAsia="tr-TR"/>
              </w:rPr>
              <w:t xml:space="preserve"> </w:t>
            </w:r>
            <w:proofErr w:type="spellStart"/>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+r</w:t>
            </w:r>
            <w:proofErr w:type="spellEnd"/>
            <w:r w:rsidRPr="009F12F3">
              <w:rPr>
                <w:rFonts w:eastAsia="Times New Roman"/>
                <w:color w:val="000000"/>
                <w:kern w:val="24"/>
                <w:sz w:val="20"/>
                <w:szCs w:val="20"/>
                <w:lang w:eastAsia="tr-TR"/>
              </w:rPr>
              <w:t>=6</w:t>
            </w:r>
          </w:p>
        </w:tc>
        <w:tc>
          <w:tcPr>
            <w:tcW w:w="494" w:type="pct"/>
            <w:tcBorders>
              <w:top w:val="single" w:sz="8" w:space="0" w:color="000000"/>
              <w:left w:val="single" w:sz="8" w:space="0" w:color="000000"/>
              <w:bottom w:val="single" w:sz="8" w:space="0" w:color="000000"/>
              <w:right w:val="single" w:sz="8" w:space="0" w:color="000000"/>
            </w:tcBorders>
            <w:shd w:val="clear" w:color="auto" w:fill="FDE9D9"/>
            <w:tcMar>
              <w:top w:w="13" w:type="dxa"/>
              <w:left w:w="13" w:type="dxa"/>
              <w:bottom w:w="0" w:type="dxa"/>
              <w:right w:w="13" w:type="dxa"/>
            </w:tcMar>
            <w:vAlign w:val="center"/>
            <w:hideMark/>
          </w:tcPr>
          <w:p w:rsidR="007E546A" w:rsidRPr="009F12F3" w:rsidRDefault="007E546A" w:rsidP="00EC0623">
            <w:pPr>
              <w:spacing w:after="0" w:line="240" w:lineRule="auto"/>
              <w:jc w:val="center"/>
              <w:textAlignment w:val="center"/>
              <w:rPr>
                <w:rFonts w:eastAsia="Times New Roman"/>
                <w:color w:val="000000"/>
                <w:kern w:val="24"/>
                <w:sz w:val="20"/>
                <w:szCs w:val="20"/>
                <w:lang w:eastAsia="tr-TR"/>
              </w:rPr>
            </w:pPr>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=1,</w:t>
            </w:r>
          </w:p>
          <w:p w:rsidR="007E546A" w:rsidRPr="009F12F3" w:rsidRDefault="007E546A" w:rsidP="00EC0623">
            <w:pPr>
              <w:spacing w:after="0" w:line="240" w:lineRule="auto"/>
              <w:jc w:val="center"/>
              <w:textAlignment w:val="center"/>
              <w:rPr>
                <w:rFonts w:eastAsia="Times New Roman"/>
                <w:sz w:val="20"/>
                <w:szCs w:val="20"/>
                <w:lang w:eastAsia="tr-TR"/>
              </w:rPr>
            </w:pPr>
            <w:r w:rsidRPr="009F12F3">
              <w:rPr>
                <w:rFonts w:eastAsia="Times New Roman"/>
                <w:color w:val="000000"/>
                <w:kern w:val="24"/>
                <w:sz w:val="20"/>
                <w:szCs w:val="20"/>
                <w:lang w:eastAsia="tr-TR"/>
              </w:rPr>
              <w:t xml:space="preserve"> </w:t>
            </w:r>
            <w:proofErr w:type="spellStart"/>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+r</w:t>
            </w:r>
            <w:proofErr w:type="spellEnd"/>
            <w:r w:rsidRPr="009F12F3">
              <w:rPr>
                <w:rFonts w:eastAsia="Times New Roman"/>
                <w:color w:val="000000"/>
                <w:kern w:val="24"/>
                <w:sz w:val="20"/>
                <w:szCs w:val="20"/>
                <w:lang w:eastAsia="tr-TR"/>
              </w:rPr>
              <w:t>=4</w:t>
            </w:r>
          </w:p>
        </w:tc>
        <w:tc>
          <w:tcPr>
            <w:tcW w:w="922" w:type="pct"/>
            <w:tcBorders>
              <w:top w:val="single" w:sz="8" w:space="0" w:color="000000"/>
              <w:left w:val="single" w:sz="8" w:space="0" w:color="000000"/>
              <w:bottom w:val="single" w:sz="8" w:space="0" w:color="000000"/>
              <w:right w:val="single" w:sz="8" w:space="0" w:color="000000"/>
            </w:tcBorders>
            <w:shd w:val="clear" w:color="auto" w:fill="F2F2F2"/>
            <w:tcMar>
              <w:top w:w="13" w:type="dxa"/>
              <w:left w:w="13" w:type="dxa"/>
              <w:bottom w:w="0" w:type="dxa"/>
              <w:right w:w="13" w:type="dxa"/>
            </w:tcMar>
            <w:vAlign w:val="center"/>
            <w:hideMark/>
          </w:tcPr>
          <w:p w:rsidR="007E546A" w:rsidRPr="009F12F3" w:rsidRDefault="007E546A" w:rsidP="00EC0623">
            <w:pPr>
              <w:spacing w:after="0" w:line="240" w:lineRule="auto"/>
              <w:jc w:val="center"/>
              <w:textAlignment w:val="center"/>
              <w:rPr>
                <w:rFonts w:eastAsia="Times New Roman"/>
                <w:color w:val="000000"/>
                <w:kern w:val="24"/>
                <w:sz w:val="20"/>
                <w:szCs w:val="20"/>
                <w:lang w:eastAsia="tr-TR"/>
              </w:rPr>
            </w:pPr>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=0,</w:t>
            </w:r>
          </w:p>
          <w:p w:rsidR="007E546A" w:rsidRPr="009F12F3" w:rsidRDefault="007E546A" w:rsidP="00EC0623">
            <w:pPr>
              <w:spacing w:after="0" w:line="240" w:lineRule="auto"/>
              <w:jc w:val="center"/>
              <w:textAlignment w:val="center"/>
              <w:rPr>
                <w:rFonts w:eastAsia="Times New Roman"/>
                <w:sz w:val="20"/>
                <w:szCs w:val="20"/>
                <w:lang w:eastAsia="tr-TR"/>
              </w:rPr>
            </w:pPr>
            <w:r w:rsidRPr="009F12F3">
              <w:rPr>
                <w:rFonts w:eastAsia="Times New Roman"/>
                <w:color w:val="000000"/>
                <w:kern w:val="24"/>
                <w:sz w:val="20"/>
                <w:szCs w:val="20"/>
                <w:lang w:eastAsia="tr-TR"/>
              </w:rPr>
              <w:t xml:space="preserve"> </w:t>
            </w:r>
            <w:proofErr w:type="spellStart"/>
            <w:proofErr w:type="gramStart"/>
            <w:r w:rsidRPr="009F12F3">
              <w:rPr>
                <w:rFonts w:eastAsia="Times New Roman"/>
                <w:color w:val="000000"/>
                <w:kern w:val="24"/>
                <w:sz w:val="20"/>
                <w:szCs w:val="20"/>
                <w:lang w:eastAsia="tr-TR"/>
              </w:rPr>
              <w:t>s</w:t>
            </w:r>
            <w:proofErr w:type="gramEnd"/>
            <w:r w:rsidRPr="009F12F3">
              <w:rPr>
                <w:rFonts w:eastAsia="Times New Roman"/>
                <w:color w:val="000000"/>
                <w:kern w:val="24"/>
                <w:sz w:val="20"/>
                <w:szCs w:val="20"/>
                <w:lang w:eastAsia="tr-TR"/>
              </w:rPr>
              <w:t>+r</w:t>
            </w:r>
            <w:proofErr w:type="spellEnd"/>
            <w:r w:rsidRPr="009F12F3">
              <w:rPr>
                <w:rFonts w:eastAsia="Times New Roman"/>
                <w:color w:val="000000"/>
                <w:kern w:val="24"/>
                <w:sz w:val="20"/>
                <w:szCs w:val="20"/>
                <w:lang w:eastAsia="tr-TR"/>
              </w:rPr>
              <w:t>=100</w:t>
            </w:r>
          </w:p>
        </w:tc>
      </w:tr>
    </w:tbl>
    <w:p w:rsidR="00395B82" w:rsidRDefault="00F22F42" w:rsidP="00D37DD5">
      <w:pPr>
        <w:spacing w:before="240" w:line="240" w:lineRule="auto"/>
      </w:pPr>
      <w:r>
        <w:t xml:space="preserve">Şimdiye </w:t>
      </w:r>
      <w:r w:rsidR="00395B82">
        <w:t xml:space="preserve">kadarki kısım işletmeye ait ölçüm şablonunun tasarlanması aşamalarını içermektedir. </w:t>
      </w:r>
      <w:r w:rsidR="004D5520">
        <w:t xml:space="preserve">İşletme bu şablonu kullanarak dönemler itibariyle performans değerlendirmesi yapabilecektir. </w:t>
      </w:r>
      <w:r w:rsidR="001F5D03">
        <w:fldChar w:fldCharType="begin"/>
      </w:r>
      <w:r w:rsidR="001F5D03">
        <w:instrText xml:space="preserve"> REF _Ref428194309 \h </w:instrText>
      </w:r>
      <w:r w:rsidR="00D37DD5">
        <w:instrText xml:space="preserve"> \* MERGEFORMAT </w:instrText>
      </w:r>
      <w:r w:rsidR="001F5D03">
        <w:fldChar w:fldCharType="separate"/>
      </w:r>
      <w:r w:rsidR="006504EB">
        <w:t xml:space="preserve">Çizelge </w:t>
      </w:r>
      <w:r w:rsidR="006504EB">
        <w:rPr>
          <w:noProof/>
        </w:rPr>
        <w:t>8</w:t>
      </w:r>
      <w:r w:rsidR="001F5D03">
        <w:fldChar w:fldCharType="end"/>
      </w:r>
      <w:r w:rsidR="001F5D03">
        <w:t xml:space="preserve">’de 2013, 2014 ve 2015 dönemlerine ait veriler kullanılarak </w:t>
      </w:r>
      <w:r w:rsidR="00EC0623">
        <w:t>yapılan hesaplama sonuçları yer almaktadır.</w:t>
      </w:r>
      <w:r w:rsidR="001F5D03">
        <w:t xml:space="preserve">  </w:t>
      </w:r>
    </w:p>
    <w:p w:rsidR="001F5D03" w:rsidRDefault="001F5D03" w:rsidP="003541BF">
      <w:pPr>
        <w:pStyle w:val="ResimYazs"/>
      </w:pPr>
      <w:bookmarkStart w:id="38" w:name="_Ref428194309"/>
      <w:r>
        <w:t xml:space="preserve">Çizelge </w:t>
      </w:r>
      <w:r w:rsidR="003034A4">
        <w:fldChar w:fldCharType="begin"/>
      </w:r>
      <w:r w:rsidR="003034A4">
        <w:instrText xml:space="preserve"> SEQ Çizelge \* ARABIC </w:instrText>
      </w:r>
      <w:r w:rsidR="003034A4">
        <w:fldChar w:fldCharType="separate"/>
      </w:r>
      <w:r w:rsidR="006504EB">
        <w:rPr>
          <w:noProof/>
        </w:rPr>
        <w:t>8</w:t>
      </w:r>
      <w:r w:rsidR="003034A4">
        <w:rPr>
          <w:noProof/>
        </w:rPr>
        <w:fldChar w:fldCharType="end"/>
      </w:r>
      <w:bookmarkEnd w:id="38"/>
      <w:r w:rsidR="00EC0623">
        <w:t xml:space="preserve">. Performans </w:t>
      </w:r>
      <w:r w:rsidR="001D5D74">
        <w:t>Ölçümünde Kullanılan Veriler ve Ölçüm Sonuçları</w:t>
      </w:r>
    </w:p>
    <w:tbl>
      <w:tblPr>
        <w:tblW w:w="5073" w:type="pct"/>
        <w:tblCellMar>
          <w:left w:w="0" w:type="dxa"/>
          <w:right w:w="0" w:type="dxa"/>
        </w:tblCellMar>
        <w:tblLook w:val="0600" w:firstRow="0" w:lastRow="0" w:firstColumn="0" w:lastColumn="0" w:noHBand="1" w:noVBand="1"/>
      </w:tblPr>
      <w:tblGrid>
        <w:gridCol w:w="1081"/>
        <w:gridCol w:w="830"/>
        <w:gridCol w:w="1115"/>
        <w:gridCol w:w="760"/>
        <w:gridCol w:w="1115"/>
        <w:gridCol w:w="838"/>
        <w:gridCol w:w="693"/>
        <w:gridCol w:w="949"/>
        <w:gridCol w:w="1494"/>
        <w:gridCol w:w="1031"/>
      </w:tblGrid>
      <w:tr w:rsidR="00EC0623" w:rsidRPr="00E63044" w:rsidTr="00334DBB">
        <w:trPr>
          <w:trHeight w:val="227"/>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C0623" w:rsidRPr="00E63044" w:rsidRDefault="00EC0623" w:rsidP="001A085A">
            <w:pPr>
              <w:spacing w:after="0" w:line="240" w:lineRule="auto"/>
              <w:jc w:val="center"/>
              <w:textAlignment w:val="center"/>
              <w:rPr>
                <w:rFonts w:ascii="Arial" w:eastAsia="Times New Roman" w:hAnsi="Arial" w:cs="Arial"/>
                <w:sz w:val="14"/>
                <w:szCs w:val="36"/>
                <w:lang w:eastAsia="tr-TR"/>
              </w:rPr>
            </w:pPr>
          </w:p>
        </w:tc>
        <w:tc>
          <w:tcPr>
            <w:tcW w:w="3879" w:type="pct"/>
            <w:gridSpan w:val="8"/>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C0623" w:rsidRPr="00E63044" w:rsidRDefault="00EC0623" w:rsidP="00EC0623">
            <w:pPr>
              <w:spacing w:after="0" w:line="240" w:lineRule="auto"/>
              <w:jc w:val="center"/>
              <w:textAlignment w:val="center"/>
              <w:rPr>
                <w:rFonts w:eastAsia="Times New Roman"/>
                <w:b/>
                <w:bCs/>
                <w:color w:val="000000"/>
                <w:kern w:val="24"/>
                <w:sz w:val="14"/>
                <w:szCs w:val="36"/>
                <w:lang w:eastAsia="tr-TR"/>
              </w:rPr>
            </w:pPr>
            <w:r w:rsidRPr="00E63044">
              <w:rPr>
                <w:rFonts w:eastAsia="Times New Roman"/>
                <w:b/>
                <w:bCs/>
                <w:color w:val="000000"/>
                <w:kern w:val="24"/>
                <w:sz w:val="14"/>
                <w:szCs w:val="36"/>
                <w:lang w:eastAsia="tr-TR"/>
              </w:rPr>
              <w:t>ÇOK BOYUTLU</w:t>
            </w:r>
          </w:p>
          <w:p w:rsidR="00EC0623" w:rsidRPr="00E63044" w:rsidRDefault="00EC0623" w:rsidP="00EC0623">
            <w:pPr>
              <w:spacing w:after="0" w:line="240" w:lineRule="auto"/>
              <w:jc w:val="center"/>
              <w:textAlignment w:val="center"/>
              <w:rPr>
                <w:rFonts w:ascii="Arial" w:eastAsia="Times New Roman" w:hAnsi="Arial" w:cs="Arial"/>
                <w:sz w:val="14"/>
                <w:szCs w:val="36"/>
                <w:lang w:eastAsia="tr-TR"/>
              </w:rPr>
            </w:pPr>
            <w:r w:rsidRPr="00E63044">
              <w:rPr>
                <w:rFonts w:eastAsia="Times New Roman"/>
                <w:b/>
                <w:bCs/>
                <w:color w:val="000000"/>
                <w:kern w:val="24"/>
                <w:sz w:val="14"/>
                <w:szCs w:val="36"/>
                <w:lang w:eastAsia="tr-TR"/>
              </w:rPr>
              <w:t>PERFORMANS ÖLÇÜM SİSTEMİ</w:t>
            </w:r>
          </w:p>
        </w:tc>
        <w:tc>
          <w:tcPr>
            <w:tcW w:w="584" w:type="pct"/>
            <w:tcBorders>
              <w:top w:val="single" w:sz="8" w:space="0" w:color="000000"/>
              <w:left w:val="single" w:sz="8" w:space="0" w:color="000000"/>
              <w:bottom w:val="single" w:sz="8" w:space="0" w:color="000000"/>
              <w:right w:val="single" w:sz="8" w:space="0" w:color="000000"/>
            </w:tcBorders>
          </w:tcPr>
          <w:p w:rsidR="00EC0623" w:rsidRPr="00E63044" w:rsidRDefault="00EC0623" w:rsidP="001A085A">
            <w:pPr>
              <w:spacing w:after="0" w:line="240" w:lineRule="auto"/>
              <w:jc w:val="center"/>
              <w:textAlignment w:val="center"/>
              <w:rPr>
                <w:rFonts w:eastAsia="Times New Roman"/>
                <w:b/>
                <w:bCs/>
                <w:color w:val="000000"/>
                <w:kern w:val="24"/>
                <w:sz w:val="14"/>
                <w:szCs w:val="36"/>
                <w:lang w:eastAsia="tr-TR"/>
              </w:rPr>
            </w:pPr>
          </w:p>
        </w:tc>
      </w:tr>
      <w:tr w:rsidR="006E101A" w:rsidRPr="00E63044" w:rsidTr="00334DBB">
        <w:trPr>
          <w:trHeight w:val="227"/>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E101A" w:rsidRPr="00334DBB" w:rsidRDefault="006E101A" w:rsidP="006E101A">
            <w:pPr>
              <w:spacing w:after="0" w:line="240" w:lineRule="auto"/>
              <w:jc w:val="center"/>
              <w:textAlignment w:val="center"/>
              <w:rPr>
                <w:rFonts w:ascii="Arial" w:eastAsia="Times New Roman" w:hAnsi="Arial" w:cs="Arial"/>
                <w:sz w:val="20"/>
                <w:szCs w:val="20"/>
                <w:lang w:eastAsia="tr-TR"/>
              </w:rPr>
            </w:pPr>
            <w:r w:rsidRPr="00334DBB">
              <w:rPr>
                <w:rFonts w:eastAsia="Times New Roman"/>
                <w:b/>
                <w:bCs/>
                <w:color w:val="000000"/>
                <w:kern w:val="24"/>
                <w:sz w:val="20"/>
                <w:szCs w:val="20"/>
                <w:lang w:eastAsia="tr-TR"/>
              </w:rPr>
              <w:t>Temel Performans Ölçüm Boyutları</w:t>
            </w:r>
          </w:p>
          <w:p w:rsidR="006E101A" w:rsidRPr="00334DBB" w:rsidRDefault="006E101A" w:rsidP="006E101A">
            <w:pPr>
              <w:spacing w:after="0" w:line="240" w:lineRule="auto"/>
              <w:jc w:val="center"/>
              <w:textAlignment w:val="center"/>
              <w:rPr>
                <w:rFonts w:ascii="Arial" w:eastAsia="Times New Roman" w:hAnsi="Arial" w:cs="Arial"/>
                <w:sz w:val="20"/>
                <w:szCs w:val="20"/>
                <w:lang w:eastAsia="tr-TR"/>
              </w:rPr>
            </w:pPr>
          </w:p>
        </w:tc>
        <w:tc>
          <w:tcPr>
            <w:tcW w:w="413" w:type="pct"/>
            <w:tcBorders>
              <w:top w:val="single" w:sz="8" w:space="0" w:color="000000"/>
              <w:left w:val="single" w:sz="8" w:space="0" w:color="000000"/>
              <w:bottom w:val="single" w:sz="8" w:space="0" w:color="000000"/>
              <w:right w:val="single" w:sz="8" w:space="0" w:color="000000"/>
            </w:tcBorders>
            <w:shd w:val="clear" w:color="auto" w:fill="E6B8B7"/>
            <w:tcMar>
              <w:top w:w="13" w:type="dxa"/>
              <w:left w:w="13" w:type="dxa"/>
              <w:bottom w:w="0" w:type="dxa"/>
              <w:right w:w="13" w:type="dxa"/>
            </w:tcMar>
            <w:vAlign w:val="center"/>
            <w:hideMark/>
          </w:tcPr>
          <w:p w:rsidR="006E101A" w:rsidRPr="00334DBB" w:rsidRDefault="006E101A" w:rsidP="006E101A">
            <w:pPr>
              <w:spacing w:after="0" w:line="240" w:lineRule="auto"/>
              <w:jc w:val="center"/>
              <w:rPr>
                <w:sz w:val="20"/>
                <w:szCs w:val="20"/>
              </w:rPr>
            </w:pPr>
            <w:r w:rsidRPr="00334DBB">
              <w:rPr>
                <w:b/>
                <w:bCs/>
                <w:sz w:val="20"/>
                <w:szCs w:val="20"/>
              </w:rPr>
              <w:t>Maliyet, Kaynak ve Faaliyet- Sonuç, Çıktı ve Getiri</w:t>
            </w:r>
          </w:p>
        </w:tc>
        <w:tc>
          <w:tcPr>
            <w:tcW w:w="933" w:type="pct"/>
            <w:gridSpan w:val="2"/>
            <w:tcBorders>
              <w:top w:val="single" w:sz="8" w:space="0" w:color="000000"/>
              <w:left w:val="single" w:sz="8" w:space="0" w:color="000000"/>
              <w:bottom w:val="single" w:sz="8" w:space="0" w:color="000000"/>
              <w:right w:val="single" w:sz="8" w:space="0" w:color="000000"/>
            </w:tcBorders>
            <w:shd w:val="clear" w:color="auto" w:fill="D8E4BC"/>
            <w:tcMar>
              <w:top w:w="13" w:type="dxa"/>
              <w:left w:w="13" w:type="dxa"/>
              <w:bottom w:w="0" w:type="dxa"/>
              <w:right w:w="13" w:type="dxa"/>
            </w:tcMar>
            <w:vAlign w:val="center"/>
            <w:hideMark/>
          </w:tcPr>
          <w:p w:rsidR="006E101A" w:rsidRPr="00334DBB" w:rsidRDefault="006E101A" w:rsidP="006E101A">
            <w:pPr>
              <w:spacing w:after="0" w:line="240" w:lineRule="auto"/>
              <w:jc w:val="center"/>
              <w:rPr>
                <w:sz w:val="20"/>
                <w:szCs w:val="20"/>
              </w:rPr>
            </w:pPr>
            <w:r w:rsidRPr="00334DBB">
              <w:rPr>
                <w:b/>
                <w:bCs/>
                <w:sz w:val="20"/>
                <w:szCs w:val="20"/>
              </w:rPr>
              <w:t>Çalışanlar ve İşletme Yapısı</w:t>
            </w:r>
          </w:p>
        </w:tc>
        <w:tc>
          <w:tcPr>
            <w:tcW w:w="555" w:type="pct"/>
            <w:tcBorders>
              <w:top w:val="single" w:sz="8" w:space="0" w:color="000000"/>
              <w:left w:val="single" w:sz="8" w:space="0" w:color="000000"/>
              <w:bottom w:val="single" w:sz="8" w:space="0" w:color="000000"/>
              <w:right w:val="single" w:sz="8" w:space="0" w:color="000000"/>
            </w:tcBorders>
            <w:shd w:val="clear" w:color="auto" w:fill="CCC0DA"/>
            <w:tcMar>
              <w:top w:w="13" w:type="dxa"/>
              <w:left w:w="13" w:type="dxa"/>
              <w:bottom w:w="0" w:type="dxa"/>
              <w:right w:w="13" w:type="dxa"/>
            </w:tcMar>
            <w:vAlign w:val="center"/>
            <w:hideMark/>
          </w:tcPr>
          <w:p w:rsidR="006E101A" w:rsidRPr="00334DBB" w:rsidRDefault="006E101A" w:rsidP="006E101A">
            <w:pPr>
              <w:spacing w:after="0" w:line="240" w:lineRule="auto"/>
              <w:jc w:val="center"/>
              <w:rPr>
                <w:sz w:val="20"/>
                <w:szCs w:val="20"/>
              </w:rPr>
            </w:pPr>
            <w:r w:rsidRPr="00334DBB">
              <w:rPr>
                <w:b/>
                <w:bCs/>
                <w:sz w:val="20"/>
                <w:szCs w:val="20"/>
              </w:rPr>
              <w:t>Müşteri, Tedarikçi ve Paydaş</w:t>
            </w:r>
          </w:p>
        </w:tc>
        <w:tc>
          <w:tcPr>
            <w:tcW w:w="762" w:type="pct"/>
            <w:gridSpan w:val="2"/>
            <w:tcBorders>
              <w:top w:val="single" w:sz="8" w:space="0" w:color="000000"/>
              <w:left w:val="single" w:sz="8" w:space="0" w:color="000000"/>
              <w:bottom w:val="single" w:sz="8" w:space="0" w:color="000000"/>
              <w:right w:val="single" w:sz="8" w:space="0" w:color="000000"/>
            </w:tcBorders>
            <w:shd w:val="clear" w:color="auto" w:fill="B7DEE8"/>
            <w:tcMar>
              <w:top w:w="13" w:type="dxa"/>
              <w:left w:w="13" w:type="dxa"/>
              <w:bottom w:w="0" w:type="dxa"/>
              <w:right w:w="13" w:type="dxa"/>
            </w:tcMar>
            <w:vAlign w:val="center"/>
            <w:hideMark/>
          </w:tcPr>
          <w:p w:rsidR="006E101A" w:rsidRPr="00334DBB" w:rsidRDefault="006E101A" w:rsidP="006E101A">
            <w:pPr>
              <w:spacing w:after="0" w:line="240" w:lineRule="auto"/>
              <w:jc w:val="center"/>
              <w:rPr>
                <w:sz w:val="20"/>
                <w:szCs w:val="20"/>
              </w:rPr>
            </w:pPr>
            <w:r w:rsidRPr="00334DBB">
              <w:rPr>
                <w:b/>
                <w:bCs/>
                <w:sz w:val="20"/>
                <w:szCs w:val="20"/>
              </w:rPr>
              <w:t>Süreç, Politika ve Strateji</w:t>
            </w:r>
          </w:p>
        </w:tc>
        <w:tc>
          <w:tcPr>
            <w:tcW w:w="473" w:type="pct"/>
            <w:tcBorders>
              <w:top w:val="single" w:sz="8" w:space="0" w:color="000000"/>
              <w:left w:val="single" w:sz="8" w:space="0" w:color="000000"/>
              <w:bottom w:val="single" w:sz="8" w:space="0" w:color="000000"/>
              <w:right w:val="single" w:sz="8" w:space="0" w:color="000000"/>
            </w:tcBorders>
            <w:shd w:val="clear" w:color="auto" w:fill="FCD5B4"/>
            <w:tcMar>
              <w:top w:w="13" w:type="dxa"/>
              <w:left w:w="13" w:type="dxa"/>
              <w:bottom w:w="0" w:type="dxa"/>
              <w:right w:w="13" w:type="dxa"/>
            </w:tcMar>
            <w:vAlign w:val="center"/>
            <w:hideMark/>
          </w:tcPr>
          <w:p w:rsidR="006E101A" w:rsidRPr="00334DBB" w:rsidRDefault="006E101A" w:rsidP="006E101A">
            <w:pPr>
              <w:spacing w:after="0" w:line="240" w:lineRule="auto"/>
              <w:jc w:val="center"/>
              <w:rPr>
                <w:sz w:val="20"/>
                <w:szCs w:val="20"/>
              </w:rPr>
            </w:pPr>
            <w:r w:rsidRPr="00334DBB">
              <w:rPr>
                <w:b/>
                <w:bCs/>
                <w:sz w:val="20"/>
                <w:szCs w:val="20"/>
              </w:rPr>
              <w:t>Kalite, Hız ve Rekabet Edebilirlik</w:t>
            </w:r>
          </w:p>
        </w:tc>
        <w:tc>
          <w:tcPr>
            <w:tcW w:w="743" w:type="pct"/>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rsidR="006E101A" w:rsidRPr="00334DBB" w:rsidRDefault="006E101A" w:rsidP="006E101A">
            <w:pPr>
              <w:spacing w:after="0" w:line="240" w:lineRule="auto"/>
              <w:jc w:val="center"/>
              <w:rPr>
                <w:sz w:val="20"/>
                <w:szCs w:val="20"/>
              </w:rPr>
            </w:pPr>
            <w:r w:rsidRPr="00334DBB">
              <w:rPr>
                <w:b/>
                <w:bCs/>
                <w:sz w:val="20"/>
                <w:szCs w:val="20"/>
              </w:rPr>
              <w:t>Sosyal Sorumluluk, Çevre ve Sürdürülebilirlik</w:t>
            </w:r>
          </w:p>
        </w:tc>
        <w:tc>
          <w:tcPr>
            <w:tcW w:w="58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E101A" w:rsidRPr="00334DBB" w:rsidRDefault="006E101A" w:rsidP="006E101A">
            <w:pPr>
              <w:spacing w:after="0" w:line="240" w:lineRule="auto"/>
              <w:jc w:val="center"/>
              <w:textAlignment w:val="center"/>
              <w:rPr>
                <w:rFonts w:eastAsia="Times New Roman"/>
                <w:b/>
                <w:bCs/>
                <w:color w:val="000000"/>
                <w:kern w:val="24"/>
                <w:sz w:val="20"/>
                <w:szCs w:val="20"/>
                <w:lang w:eastAsia="tr-TR"/>
              </w:rPr>
            </w:pPr>
            <w:r w:rsidRPr="00334DBB">
              <w:rPr>
                <w:rFonts w:eastAsia="Times New Roman"/>
                <w:b/>
                <w:bCs/>
                <w:color w:val="000000"/>
                <w:kern w:val="24"/>
                <w:sz w:val="20"/>
                <w:szCs w:val="20"/>
                <w:lang w:eastAsia="tr-TR"/>
              </w:rPr>
              <w:t>Toplam Performans Sonuçları</w:t>
            </w:r>
          </w:p>
        </w:tc>
      </w:tr>
      <w:tr w:rsidR="00796237" w:rsidRPr="00E63044" w:rsidTr="00334DBB">
        <w:trPr>
          <w:trHeight w:val="227"/>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96237" w:rsidRPr="00334DBB" w:rsidRDefault="00796237" w:rsidP="00796237">
            <w:pPr>
              <w:spacing w:after="0" w:line="240" w:lineRule="auto"/>
              <w:jc w:val="center"/>
              <w:textAlignment w:val="center"/>
              <w:rPr>
                <w:rFonts w:ascii="Arial" w:eastAsia="Times New Roman" w:hAnsi="Arial" w:cs="Arial"/>
                <w:sz w:val="20"/>
                <w:szCs w:val="20"/>
                <w:lang w:eastAsia="tr-TR"/>
              </w:rPr>
            </w:pPr>
            <w:r w:rsidRPr="00334DBB">
              <w:rPr>
                <w:rFonts w:eastAsia="Times New Roman"/>
                <w:b/>
                <w:bCs/>
                <w:color w:val="000000"/>
                <w:kern w:val="24"/>
                <w:sz w:val="20"/>
                <w:szCs w:val="20"/>
                <w:lang w:eastAsia="tr-TR"/>
              </w:rPr>
              <w:t>Performans Göstergeleri</w:t>
            </w:r>
          </w:p>
          <w:p w:rsidR="00796237" w:rsidRPr="00334DBB" w:rsidRDefault="00796237" w:rsidP="00796237">
            <w:pPr>
              <w:spacing w:after="0" w:line="240" w:lineRule="auto"/>
              <w:jc w:val="center"/>
              <w:textAlignment w:val="center"/>
              <w:rPr>
                <w:rFonts w:ascii="Arial" w:eastAsia="Times New Roman" w:hAnsi="Arial" w:cs="Arial"/>
                <w:sz w:val="20"/>
                <w:szCs w:val="20"/>
                <w:lang w:eastAsia="tr-TR"/>
              </w:rPr>
            </w:pPr>
          </w:p>
        </w:tc>
        <w:tc>
          <w:tcPr>
            <w:tcW w:w="413" w:type="pct"/>
            <w:tcBorders>
              <w:top w:val="single" w:sz="8" w:space="0" w:color="000000"/>
              <w:left w:val="single" w:sz="8" w:space="0" w:color="000000"/>
              <w:bottom w:val="single" w:sz="8" w:space="0" w:color="000000"/>
              <w:right w:val="single" w:sz="8" w:space="0" w:color="000000"/>
            </w:tcBorders>
            <w:shd w:val="clear" w:color="auto" w:fill="F2DCDB"/>
            <w:tcMar>
              <w:top w:w="13" w:type="dxa"/>
              <w:left w:w="13" w:type="dxa"/>
              <w:bottom w:w="0" w:type="dxa"/>
              <w:right w:w="13" w:type="dxa"/>
            </w:tcMar>
            <w:vAlign w:val="center"/>
            <w:hideMark/>
          </w:tcPr>
          <w:p w:rsidR="00796237" w:rsidRPr="00334DBB" w:rsidRDefault="00796237" w:rsidP="00796237">
            <w:pPr>
              <w:pStyle w:val="NormalWeb"/>
              <w:spacing w:before="0" w:beforeAutospacing="0" w:after="0" w:afterAutospacing="0"/>
              <w:jc w:val="center"/>
              <w:textAlignment w:val="center"/>
              <w:rPr>
                <w:rFonts w:ascii="Arial" w:hAnsi="Arial" w:cs="Arial"/>
                <w:b/>
                <w:sz w:val="20"/>
                <w:szCs w:val="20"/>
              </w:rPr>
            </w:pPr>
            <w:r w:rsidRPr="00334DBB">
              <w:rPr>
                <w:b/>
                <w:color w:val="000000"/>
                <w:kern w:val="24"/>
                <w:sz w:val="20"/>
                <w:szCs w:val="20"/>
              </w:rPr>
              <w:t>Ciro</w:t>
            </w:r>
          </w:p>
        </w:tc>
        <w:tc>
          <w:tcPr>
            <w:tcW w:w="555"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796237" w:rsidRPr="00334DBB" w:rsidRDefault="00796237" w:rsidP="00796237">
            <w:pPr>
              <w:pStyle w:val="NormalWeb"/>
              <w:spacing w:before="0" w:beforeAutospacing="0" w:after="0" w:afterAutospacing="0"/>
              <w:jc w:val="center"/>
              <w:textAlignment w:val="center"/>
              <w:rPr>
                <w:rFonts w:ascii="Arial" w:hAnsi="Arial" w:cs="Arial"/>
                <w:b/>
                <w:sz w:val="20"/>
                <w:szCs w:val="20"/>
              </w:rPr>
            </w:pPr>
            <w:r w:rsidRPr="00334DBB">
              <w:rPr>
                <w:b/>
                <w:color w:val="000000"/>
                <w:kern w:val="24"/>
                <w:sz w:val="20"/>
                <w:szCs w:val="20"/>
              </w:rPr>
              <w:t>Çalışan Memnuniyet Oranı</w:t>
            </w:r>
          </w:p>
        </w:tc>
        <w:tc>
          <w:tcPr>
            <w:tcW w:w="378"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796237" w:rsidRPr="00334DBB" w:rsidRDefault="00796237" w:rsidP="00796237">
            <w:pPr>
              <w:pStyle w:val="NormalWeb"/>
              <w:spacing w:before="0" w:beforeAutospacing="0" w:after="0" w:afterAutospacing="0"/>
              <w:jc w:val="center"/>
              <w:textAlignment w:val="center"/>
              <w:rPr>
                <w:rFonts w:ascii="Arial" w:hAnsi="Arial" w:cs="Arial"/>
                <w:b/>
                <w:sz w:val="20"/>
                <w:szCs w:val="20"/>
              </w:rPr>
            </w:pPr>
            <w:r w:rsidRPr="00334DBB">
              <w:rPr>
                <w:b/>
                <w:color w:val="000000"/>
                <w:kern w:val="24"/>
                <w:sz w:val="20"/>
                <w:szCs w:val="20"/>
              </w:rPr>
              <w:t>Personel Devir Hızı</w:t>
            </w:r>
          </w:p>
        </w:tc>
        <w:tc>
          <w:tcPr>
            <w:tcW w:w="555" w:type="pct"/>
            <w:tcBorders>
              <w:top w:val="single" w:sz="8" w:space="0" w:color="000000"/>
              <w:left w:val="single" w:sz="8" w:space="0" w:color="000000"/>
              <w:bottom w:val="single" w:sz="8" w:space="0" w:color="000000"/>
              <w:right w:val="single" w:sz="8" w:space="0" w:color="000000"/>
            </w:tcBorders>
            <w:shd w:val="clear" w:color="auto" w:fill="E4DFEC"/>
            <w:tcMar>
              <w:top w:w="13" w:type="dxa"/>
              <w:left w:w="13" w:type="dxa"/>
              <w:bottom w:w="0" w:type="dxa"/>
              <w:right w:w="13" w:type="dxa"/>
            </w:tcMar>
            <w:vAlign w:val="center"/>
            <w:hideMark/>
          </w:tcPr>
          <w:p w:rsidR="00796237" w:rsidRPr="00334DBB" w:rsidRDefault="00796237" w:rsidP="00796237">
            <w:pPr>
              <w:pStyle w:val="NormalWeb"/>
              <w:spacing w:before="0" w:beforeAutospacing="0" w:after="0" w:afterAutospacing="0"/>
              <w:jc w:val="center"/>
              <w:textAlignment w:val="center"/>
              <w:rPr>
                <w:rFonts w:ascii="Arial" w:hAnsi="Arial" w:cs="Arial"/>
                <w:b/>
                <w:sz w:val="20"/>
                <w:szCs w:val="20"/>
              </w:rPr>
            </w:pPr>
            <w:r w:rsidRPr="00334DBB">
              <w:rPr>
                <w:b/>
                <w:color w:val="000000"/>
                <w:kern w:val="24"/>
                <w:sz w:val="20"/>
                <w:szCs w:val="20"/>
              </w:rPr>
              <w:t>Müşteri Memnuniyet Oranı</w:t>
            </w:r>
          </w:p>
        </w:tc>
        <w:tc>
          <w:tcPr>
            <w:tcW w:w="417"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796237" w:rsidRPr="00334DBB" w:rsidRDefault="00796237" w:rsidP="00796237">
            <w:pPr>
              <w:pStyle w:val="NormalWeb"/>
              <w:spacing w:before="0" w:beforeAutospacing="0" w:after="0" w:afterAutospacing="0"/>
              <w:jc w:val="center"/>
              <w:textAlignment w:val="center"/>
              <w:rPr>
                <w:rFonts w:ascii="Arial" w:hAnsi="Arial" w:cs="Arial"/>
                <w:b/>
                <w:sz w:val="20"/>
                <w:szCs w:val="20"/>
              </w:rPr>
            </w:pPr>
            <w:r w:rsidRPr="00334DBB">
              <w:rPr>
                <w:b/>
                <w:color w:val="000000"/>
                <w:kern w:val="24"/>
                <w:sz w:val="20"/>
                <w:szCs w:val="20"/>
              </w:rPr>
              <w:t>BT Kullanım Oranı</w:t>
            </w:r>
          </w:p>
        </w:tc>
        <w:tc>
          <w:tcPr>
            <w:tcW w:w="345"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796237" w:rsidRPr="00334DBB" w:rsidRDefault="00796237" w:rsidP="00796237">
            <w:pPr>
              <w:pStyle w:val="NormalWeb"/>
              <w:spacing w:before="0" w:beforeAutospacing="0" w:after="0" w:afterAutospacing="0"/>
              <w:jc w:val="center"/>
              <w:textAlignment w:val="center"/>
              <w:rPr>
                <w:rFonts w:ascii="Arial" w:hAnsi="Arial" w:cs="Arial"/>
                <w:b/>
                <w:sz w:val="20"/>
                <w:szCs w:val="20"/>
              </w:rPr>
            </w:pPr>
            <w:r w:rsidRPr="00334DBB">
              <w:rPr>
                <w:b/>
                <w:color w:val="000000"/>
                <w:kern w:val="24"/>
                <w:sz w:val="20"/>
                <w:szCs w:val="20"/>
              </w:rPr>
              <w:t xml:space="preserve">Mesleki Üyelik Sayısı </w:t>
            </w:r>
          </w:p>
        </w:tc>
        <w:tc>
          <w:tcPr>
            <w:tcW w:w="473" w:type="pct"/>
            <w:tcBorders>
              <w:top w:val="single" w:sz="8" w:space="0" w:color="000000"/>
              <w:left w:val="single" w:sz="8" w:space="0" w:color="000000"/>
              <w:bottom w:val="single" w:sz="8" w:space="0" w:color="000000"/>
              <w:right w:val="single" w:sz="8" w:space="0" w:color="000000"/>
            </w:tcBorders>
            <w:shd w:val="clear" w:color="auto" w:fill="FDE9D9"/>
            <w:tcMar>
              <w:top w:w="13" w:type="dxa"/>
              <w:left w:w="13" w:type="dxa"/>
              <w:bottom w:w="0" w:type="dxa"/>
              <w:right w:w="13" w:type="dxa"/>
            </w:tcMar>
            <w:vAlign w:val="center"/>
            <w:hideMark/>
          </w:tcPr>
          <w:p w:rsidR="00796237" w:rsidRPr="00334DBB" w:rsidRDefault="00796237" w:rsidP="00796237">
            <w:pPr>
              <w:pStyle w:val="NormalWeb"/>
              <w:spacing w:before="0" w:beforeAutospacing="0" w:after="0" w:afterAutospacing="0"/>
              <w:jc w:val="center"/>
              <w:textAlignment w:val="center"/>
              <w:rPr>
                <w:rFonts w:ascii="Arial" w:hAnsi="Arial" w:cs="Arial"/>
                <w:b/>
                <w:sz w:val="20"/>
                <w:szCs w:val="20"/>
              </w:rPr>
            </w:pPr>
            <w:r w:rsidRPr="00334DBB">
              <w:rPr>
                <w:b/>
                <w:color w:val="000000"/>
                <w:kern w:val="24"/>
                <w:sz w:val="20"/>
                <w:szCs w:val="20"/>
              </w:rPr>
              <w:t>Sahip Olunan Kalite Belgesi Sayısı</w:t>
            </w:r>
          </w:p>
        </w:tc>
        <w:tc>
          <w:tcPr>
            <w:tcW w:w="743" w:type="pct"/>
            <w:tcBorders>
              <w:top w:val="single" w:sz="8" w:space="0" w:color="000000"/>
              <w:left w:val="single" w:sz="8" w:space="0" w:color="000000"/>
              <w:bottom w:val="single" w:sz="8" w:space="0" w:color="000000"/>
              <w:right w:val="single" w:sz="8" w:space="0" w:color="000000"/>
            </w:tcBorders>
            <w:shd w:val="clear" w:color="auto" w:fill="F2F2F2"/>
            <w:tcMar>
              <w:top w:w="13" w:type="dxa"/>
              <w:left w:w="13" w:type="dxa"/>
              <w:bottom w:w="0" w:type="dxa"/>
              <w:right w:w="13" w:type="dxa"/>
            </w:tcMar>
            <w:vAlign w:val="center"/>
            <w:hideMark/>
          </w:tcPr>
          <w:p w:rsidR="00796237" w:rsidRPr="00334DBB" w:rsidRDefault="00796237" w:rsidP="00796237">
            <w:pPr>
              <w:pStyle w:val="NormalWeb"/>
              <w:spacing w:before="0" w:beforeAutospacing="0" w:after="0" w:afterAutospacing="0"/>
              <w:jc w:val="center"/>
              <w:textAlignment w:val="center"/>
              <w:rPr>
                <w:rFonts w:ascii="Arial" w:hAnsi="Arial" w:cs="Arial"/>
                <w:b/>
                <w:sz w:val="20"/>
                <w:szCs w:val="20"/>
              </w:rPr>
            </w:pPr>
            <w:r w:rsidRPr="00334DBB">
              <w:rPr>
                <w:b/>
                <w:color w:val="000000"/>
                <w:kern w:val="24"/>
                <w:sz w:val="20"/>
                <w:szCs w:val="20"/>
              </w:rPr>
              <w:t>Atık Yağların Geri Dönüşüm Oranı</w:t>
            </w:r>
          </w:p>
        </w:tc>
        <w:tc>
          <w:tcPr>
            <w:tcW w:w="584"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796237" w:rsidRPr="00334DBB" w:rsidRDefault="00796237" w:rsidP="00796237">
            <w:pPr>
              <w:spacing w:after="0" w:line="240" w:lineRule="auto"/>
              <w:jc w:val="center"/>
              <w:textAlignment w:val="center"/>
              <w:rPr>
                <w:rFonts w:eastAsia="Times New Roman"/>
                <w:color w:val="000000"/>
                <w:kern w:val="24"/>
                <w:sz w:val="20"/>
                <w:szCs w:val="20"/>
                <w:lang w:eastAsia="tr-TR"/>
              </w:rPr>
            </w:pPr>
          </w:p>
        </w:tc>
      </w:tr>
      <w:tr w:rsidR="002E097B" w:rsidRPr="00E63044" w:rsidTr="00334DBB">
        <w:trPr>
          <w:trHeight w:val="227"/>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E097B" w:rsidRPr="00334DBB" w:rsidRDefault="002E097B" w:rsidP="002E097B">
            <w:pPr>
              <w:spacing w:after="0" w:line="240" w:lineRule="auto"/>
              <w:jc w:val="center"/>
              <w:rPr>
                <w:rFonts w:ascii="Arial" w:eastAsia="Times New Roman" w:hAnsi="Arial" w:cs="Arial"/>
                <w:sz w:val="20"/>
                <w:szCs w:val="20"/>
                <w:lang w:eastAsia="tr-TR"/>
              </w:rPr>
            </w:pPr>
            <w:r w:rsidRPr="00334DBB">
              <w:rPr>
                <w:rFonts w:eastAsia="Times New Roman"/>
                <w:b/>
                <w:bCs/>
                <w:color w:val="000000"/>
                <w:kern w:val="24"/>
                <w:sz w:val="20"/>
                <w:szCs w:val="20"/>
                <w:lang w:eastAsia="tr-TR"/>
              </w:rPr>
              <w:t>2013</w:t>
            </w:r>
          </w:p>
        </w:tc>
        <w:tc>
          <w:tcPr>
            <w:tcW w:w="413" w:type="pct"/>
            <w:tcBorders>
              <w:top w:val="single" w:sz="8" w:space="0" w:color="000000"/>
              <w:left w:val="single" w:sz="8" w:space="0" w:color="000000"/>
              <w:bottom w:val="single" w:sz="8" w:space="0" w:color="000000"/>
              <w:right w:val="single" w:sz="8" w:space="0" w:color="000000"/>
            </w:tcBorders>
            <w:shd w:val="clear" w:color="auto" w:fill="F2DCDB"/>
            <w:tcMar>
              <w:top w:w="15" w:type="dxa"/>
              <w:left w:w="15" w:type="dxa"/>
              <w:bottom w:w="0" w:type="dxa"/>
              <w:right w:w="15"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1.200.000</w:t>
            </w:r>
          </w:p>
        </w:tc>
        <w:tc>
          <w:tcPr>
            <w:tcW w:w="555" w:type="pct"/>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60</w:t>
            </w:r>
          </w:p>
        </w:tc>
        <w:tc>
          <w:tcPr>
            <w:tcW w:w="378" w:type="pct"/>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35</w:t>
            </w:r>
          </w:p>
        </w:tc>
        <w:tc>
          <w:tcPr>
            <w:tcW w:w="555" w:type="pct"/>
            <w:tcBorders>
              <w:top w:val="single" w:sz="8" w:space="0" w:color="000000"/>
              <w:left w:val="single" w:sz="8" w:space="0" w:color="000000"/>
              <w:bottom w:val="single" w:sz="8" w:space="0" w:color="000000"/>
              <w:right w:val="single" w:sz="8" w:space="0" w:color="000000"/>
            </w:tcBorders>
            <w:shd w:val="clear" w:color="auto" w:fill="E4DFEC"/>
            <w:tcMar>
              <w:top w:w="15" w:type="dxa"/>
              <w:left w:w="15" w:type="dxa"/>
              <w:bottom w:w="0" w:type="dxa"/>
              <w:right w:w="15"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75</w:t>
            </w:r>
          </w:p>
        </w:tc>
        <w:tc>
          <w:tcPr>
            <w:tcW w:w="417" w:type="pct"/>
            <w:tcBorders>
              <w:top w:val="single" w:sz="8" w:space="0" w:color="000000"/>
              <w:left w:val="single" w:sz="8" w:space="0" w:color="000000"/>
              <w:bottom w:val="single" w:sz="8" w:space="0" w:color="000000"/>
              <w:right w:val="single" w:sz="8" w:space="0" w:color="000000"/>
            </w:tcBorders>
            <w:shd w:val="clear" w:color="auto" w:fill="DAEEF3"/>
            <w:tcMar>
              <w:top w:w="15" w:type="dxa"/>
              <w:left w:w="15" w:type="dxa"/>
              <w:bottom w:w="0" w:type="dxa"/>
              <w:right w:w="15"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60</w:t>
            </w:r>
          </w:p>
        </w:tc>
        <w:tc>
          <w:tcPr>
            <w:tcW w:w="345" w:type="pct"/>
            <w:tcBorders>
              <w:top w:val="single" w:sz="8" w:space="0" w:color="000000"/>
              <w:left w:val="single" w:sz="8" w:space="0" w:color="000000"/>
              <w:bottom w:val="single" w:sz="8" w:space="0" w:color="000000"/>
              <w:right w:val="single" w:sz="8" w:space="0" w:color="000000"/>
            </w:tcBorders>
            <w:shd w:val="clear" w:color="auto" w:fill="DAEEF3"/>
            <w:tcMar>
              <w:top w:w="15" w:type="dxa"/>
              <w:left w:w="15" w:type="dxa"/>
              <w:bottom w:w="0" w:type="dxa"/>
              <w:right w:w="15"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1</w:t>
            </w:r>
          </w:p>
        </w:tc>
        <w:tc>
          <w:tcPr>
            <w:tcW w:w="473" w:type="pct"/>
            <w:tcBorders>
              <w:top w:val="single" w:sz="8" w:space="0" w:color="000000"/>
              <w:left w:val="single" w:sz="8" w:space="0" w:color="000000"/>
              <w:bottom w:val="single" w:sz="8" w:space="0" w:color="000000"/>
              <w:right w:val="single" w:sz="8" w:space="0" w:color="000000"/>
            </w:tcBorders>
            <w:shd w:val="clear" w:color="auto" w:fill="FDE9D9"/>
            <w:tcMar>
              <w:top w:w="15" w:type="dxa"/>
              <w:left w:w="15" w:type="dxa"/>
              <w:bottom w:w="0" w:type="dxa"/>
              <w:right w:w="15"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0</w:t>
            </w:r>
          </w:p>
        </w:tc>
        <w:tc>
          <w:tcPr>
            <w:tcW w:w="743" w:type="pct"/>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65</w:t>
            </w:r>
          </w:p>
        </w:tc>
        <w:tc>
          <w:tcPr>
            <w:tcW w:w="584"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E097B" w:rsidRPr="00334DBB" w:rsidRDefault="002E097B" w:rsidP="001A085A">
            <w:pPr>
              <w:spacing w:after="0" w:line="240" w:lineRule="auto"/>
              <w:jc w:val="center"/>
              <w:textAlignment w:val="center"/>
              <w:rPr>
                <w:rFonts w:eastAsia="Times New Roman"/>
                <w:b/>
                <w:color w:val="000000"/>
                <w:kern w:val="24"/>
                <w:sz w:val="20"/>
                <w:szCs w:val="20"/>
                <w:lang w:eastAsia="tr-TR"/>
              </w:rPr>
            </w:pPr>
            <w:r w:rsidRPr="00334DBB">
              <w:rPr>
                <w:rFonts w:eastAsia="Times New Roman"/>
                <w:b/>
                <w:color w:val="000000"/>
                <w:kern w:val="24"/>
                <w:sz w:val="20"/>
                <w:szCs w:val="20"/>
                <w:lang w:eastAsia="tr-TR"/>
              </w:rPr>
              <w:t>50,19</w:t>
            </w:r>
          </w:p>
        </w:tc>
      </w:tr>
      <w:tr w:rsidR="002E097B" w:rsidRPr="00E63044" w:rsidTr="00334DBB">
        <w:trPr>
          <w:trHeight w:val="227"/>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E097B" w:rsidRPr="00334DBB" w:rsidRDefault="002E097B" w:rsidP="002E097B">
            <w:pPr>
              <w:spacing w:after="0" w:line="240" w:lineRule="auto"/>
              <w:jc w:val="center"/>
              <w:rPr>
                <w:rFonts w:ascii="Arial" w:eastAsia="Times New Roman" w:hAnsi="Arial" w:cs="Arial"/>
                <w:sz w:val="20"/>
                <w:szCs w:val="20"/>
                <w:lang w:eastAsia="tr-TR"/>
              </w:rPr>
            </w:pPr>
            <w:r w:rsidRPr="00334DBB">
              <w:rPr>
                <w:rFonts w:eastAsia="Times New Roman"/>
                <w:b/>
                <w:bCs/>
                <w:color w:val="000000"/>
                <w:kern w:val="24"/>
                <w:sz w:val="20"/>
                <w:szCs w:val="20"/>
                <w:lang w:eastAsia="tr-TR"/>
              </w:rPr>
              <w:t>2014</w:t>
            </w:r>
          </w:p>
        </w:tc>
        <w:tc>
          <w:tcPr>
            <w:tcW w:w="413" w:type="pct"/>
            <w:tcBorders>
              <w:top w:val="single" w:sz="8" w:space="0" w:color="000000"/>
              <w:left w:val="single" w:sz="8" w:space="0" w:color="000000"/>
              <w:bottom w:val="single" w:sz="8" w:space="0" w:color="000000"/>
              <w:right w:val="single" w:sz="8" w:space="0" w:color="000000"/>
            </w:tcBorders>
            <w:shd w:val="clear" w:color="auto" w:fill="F2DCDB"/>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1.580.000</w:t>
            </w:r>
          </w:p>
        </w:tc>
        <w:tc>
          <w:tcPr>
            <w:tcW w:w="555"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75</w:t>
            </w:r>
          </w:p>
        </w:tc>
        <w:tc>
          <w:tcPr>
            <w:tcW w:w="378"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30</w:t>
            </w:r>
          </w:p>
        </w:tc>
        <w:tc>
          <w:tcPr>
            <w:tcW w:w="555" w:type="pct"/>
            <w:tcBorders>
              <w:top w:val="single" w:sz="8" w:space="0" w:color="000000"/>
              <w:left w:val="single" w:sz="8" w:space="0" w:color="000000"/>
              <w:bottom w:val="single" w:sz="8" w:space="0" w:color="000000"/>
              <w:right w:val="single" w:sz="8" w:space="0" w:color="000000"/>
            </w:tcBorders>
            <w:shd w:val="clear" w:color="auto" w:fill="E4DFEC"/>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85</w:t>
            </w:r>
          </w:p>
        </w:tc>
        <w:tc>
          <w:tcPr>
            <w:tcW w:w="417"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70</w:t>
            </w:r>
          </w:p>
        </w:tc>
        <w:tc>
          <w:tcPr>
            <w:tcW w:w="345"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2</w:t>
            </w:r>
          </w:p>
        </w:tc>
        <w:tc>
          <w:tcPr>
            <w:tcW w:w="473" w:type="pct"/>
            <w:tcBorders>
              <w:top w:val="single" w:sz="8" w:space="0" w:color="000000"/>
              <w:left w:val="single" w:sz="8" w:space="0" w:color="000000"/>
              <w:bottom w:val="single" w:sz="8" w:space="0" w:color="000000"/>
              <w:right w:val="single" w:sz="8" w:space="0" w:color="000000"/>
            </w:tcBorders>
            <w:shd w:val="clear" w:color="auto" w:fill="FDE9D9"/>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0</w:t>
            </w:r>
          </w:p>
        </w:tc>
        <w:tc>
          <w:tcPr>
            <w:tcW w:w="743" w:type="pct"/>
            <w:tcBorders>
              <w:top w:val="single" w:sz="8" w:space="0" w:color="000000"/>
              <w:left w:val="single" w:sz="8" w:space="0" w:color="000000"/>
              <w:bottom w:val="single" w:sz="8" w:space="0" w:color="000000"/>
              <w:right w:val="single" w:sz="8" w:space="0" w:color="000000"/>
            </w:tcBorders>
            <w:shd w:val="clear" w:color="auto" w:fill="F2F2F2"/>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70</w:t>
            </w:r>
          </w:p>
        </w:tc>
        <w:tc>
          <w:tcPr>
            <w:tcW w:w="584"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E097B" w:rsidRPr="00334DBB" w:rsidRDefault="00421A71" w:rsidP="001A085A">
            <w:pPr>
              <w:spacing w:after="0" w:line="240" w:lineRule="auto"/>
              <w:jc w:val="center"/>
              <w:textAlignment w:val="center"/>
              <w:rPr>
                <w:rFonts w:eastAsia="Times New Roman"/>
                <w:b/>
                <w:color w:val="000000"/>
                <w:kern w:val="24"/>
                <w:sz w:val="20"/>
                <w:szCs w:val="20"/>
                <w:lang w:eastAsia="tr-TR"/>
              </w:rPr>
            </w:pPr>
            <w:r w:rsidRPr="00334DBB">
              <w:rPr>
                <w:rFonts w:eastAsia="Times New Roman"/>
                <w:b/>
                <w:color w:val="000000"/>
                <w:kern w:val="24"/>
                <w:sz w:val="20"/>
                <w:szCs w:val="20"/>
                <w:lang w:eastAsia="tr-TR"/>
              </w:rPr>
              <w:t>72,</w:t>
            </w:r>
            <w:r w:rsidR="002E097B" w:rsidRPr="00334DBB">
              <w:rPr>
                <w:rFonts w:eastAsia="Times New Roman"/>
                <w:b/>
                <w:color w:val="000000"/>
                <w:kern w:val="24"/>
                <w:sz w:val="20"/>
                <w:szCs w:val="20"/>
                <w:lang w:eastAsia="tr-TR"/>
              </w:rPr>
              <w:t>27</w:t>
            </w:r>
          </w:p>
        </w:tc>
      </w:tr>
      <w:tr w:rsidR="002E097B" w:rsidRPr="00E63044" w:rsidTr="00334DBB">
        <w:trPr>
          <w:trHeight w:val="227"/>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E097B" w:rsidRPr="00334DBB" w:rsidRDefault="002E097B" w:rsidP="002E097B">
            <w:pPr>
              <w:spacing w:after="0" w:line="240" w:lineRule="auto"/>
              <w:jc w:val="center"/>
              <w:rPr>
                <w:rFonts w:ascii="Arial" w:eastAsia="Times New Roman" w:hAnsi="Arial" w:cs="Arial"/>
                <w:sz w:val="20"/>
                <w:szCs w:val="20"/>
                <w:lang w:eastAsia="tr-TR"/>
              </w:rPr>
            </w:pPr>
            <w:r w:rsidRPr="00334DBB">
              <w:rPr>
                <w:rFonts w:eastAsia="Times New Roman"/>
                <w:b/>
                <w:bCs/>
                <w:color w:val="000000"/>
                <w:kern w:val="24"/>
                <w:sz w:val="20"/>
                <w:szCs w:val="20"/>
                <w:lang w:eastAsia="tr-TR"/>
              </w:rPr>
              <w:t>2015</w:t>
            </w:r>
          </w:p>
        </w:tc>
        <w:tc>
          <w:tcPr>
            <w:tcW w:w="413" w:type="pct"/>
            <w:tcBorders>
              <w:top w:val="single" w:sz="8" w:space="0" w:color="000000"/>
              <w:left w:val="single" w:sz="8" w:space="0" w:color="000000"/>
              <w:bottom w:val="single" w:sz="8" w:space="0" w:color="000000"/>
              <w:right w:val="single" w:sz="8" w:space="0" w:color="000000"/>
            </w:tcBorders>
            <w:shd w:val="clear" w:color="auto" w:fill="F2DCDB"/>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1.800.000</w:t>
            </w:r>
          </w:p>
        </w:tc>
        <w:tc>
          <w:tcPr>
            <w:tcW w:w="555"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85</w:t>
            </w:r>
          </w:p>
        </w:tc>
        <w:tc>
          <w:tcPr>
            <w:tcW w:w="378" w:type="pct"/>
            <w:tcBorders>
              <w:top w:val="single" w:sz="8" w:space="0" w:color="000000"/>
              <w:left w:val="single" w:sz="8" w:space="0" w:color="000000"/>
              <w:bottom w:val="single" w:sz="8" w:space="0" w:color="000000"/>
              <w:right w:val="single" w:sz="8" w:space="0" w:color="000000"/>
            </w:tcBorders>
            <w:shd w:val="clear" w:color="auto" w:fill="EBF1DE"/>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30</w:t>
            </w:r>
          </w:p>
        </w:tc>
        <w:tc>
          <w:tcPr>
            <w:tcW w:w="555" w:type="pct"/>
            <w:tcBorders>
              <w:top w:val="single" w:sz="8" w:space="0" w:color="000000"/>
              <w:left w:val="single" w:sz="8" w:space="0" w:color="000000"/>
              <w:bottom w:val="single" w:sz="8" w:space="0" w:color="000000"/>
              <w:right w:val="single" w:sz="8" w:space="0" w:color="000000"/>
            </w:tcBorders>
            <w:shd w:val="clear" w:color="auto" w:fill="E4DFEC"/>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80</w:t>
            </w:r>
          </w:p>
        </w:tc>
        <w:tc>
          <w:tcPr>
            <w:tcW w:w="417"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75</w:t>
            </w:r>
          </w:p>
        </w:tc>
        <w:tc>
          <w:tcPr>
            <w:tcW w:w="345" w:type="pct"/>
            <w:tcBorders>
              <w:top w:val="single" w:sz="8" w:space="0" w:color="000000"/>
              <w:left w:val="single" w:sz="8" w:space="0" w:color="000000"/>
              <w:bottom w:val="single" w:sz="8" w:space="0" w:color="000000"/>
              <w:right w:val="single" w:sz="8" w:space="0" w:color="000000"/>
            </w:tcBorders>
            <w:shd w:val="clear" w:color="auto" w:fill="DAEEF3"/>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2</w:t>
            </w:r>
          </w:p>
        </w:tc>
        <w:tc>
          <w:tcPr>
            <w:tcW w:w="473" w:type="pct"/>
            <w:tcBorders>
              <w:top w:val="single" w:sz="8" w:space="0" w:color="000000"/>
              <w:left w:val="single" w:sz="8" w:space="0" w:color="000000"/>
              <w:bottom w:val="single" w:sz="8" w:space="0" w:color="000000"/>
              <w:right w:val="single" w:sz="8" w:space="0" w:color="000000"/>
            </w:tcBorders>
            <w:shd w:val="clear" w:color="auto" w:fill="FDE9D9"/>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1</w:t>
            </w:r>
          </w:p>
        </w:tc>
        <w:tc>
          <w:tcPr>
            <w:tcW w:w="743" w:type="pct"/>
            <w:tcBorders>
              <w:top w:val="single" w:sz="8" w:space="0" w:color="000000"/>
              <w:left w:val="single" w:sz="8" w:space="0" w:color="000000"/>
              <w:bottom w:val="single" w:sz="8" w:space="0" w:color="000000"/>
              <w:right w:val="single" w:sz="8" w:space="0" w:color="000000"/>
            </w:tcBorders>
            <w:shd w:val="clear" w:color="auto" w:fill="F2F2F2"/>
            <w:tcMar>
              <w:top w:w="13" w:type="dxa"/>
              <w:left w:w="13" w:type="dxa"/>
              <w:bottom w:w="0" w:type="dxa"/>
              <w:right w:w="13" w:type="dxa"/>
            </w:tcMar>
            <w:vAlign w:val="center"/>
            <w:hideMark/>
          </w:tcPr>
          <w:p w:rsidR="002E097B" w:rsidRPr="00334DBB" w:rsidRDefault="002E097B" w:rsidP="001A085A">
            <w:pPr>
              <w:spacing w:after="0" w:line="240" w:lineRule="auto"/>
              <w:jc w:val="center"/>
              <w:textAlignment w:val="center"/>
              <w:rPr>
                <w:rFonts w:ascii="Arial" w:eastAsia="Times New Roman" w:hAnsi="Arial" w:cs="Arial"/>
                <w:sz w:val="20"/>
                <w:szCs w:val="20"/>
                <w:lang w:eastAsia="tr-TR"/>
              </w:rPr>
            </w:pPr>
            <w:r w:rsidRPr="00334DBB">
              <w:rPr>
                <w:rFonts w:eastAsia="Times New Roman"/>
                <w:color w:val="000000"/>
                <w:kern w:val="24"/>
                <w:sz w:val="20"/>
                <w:szCs w:val="20"/>
                <w:lang w:eastAsia="tr-TR"/>
              </w:rPr>
              <w:t>75</w:t>
            </w:r>
          </w:p>
        </w:tc>
        <w:tc>
          <w:tcPr>
            <w:tcW w:w="584"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E097B" w:rsidRPr="00334DBB" w:rsidRDefault="00421A71" w:rsidP="001A085A">
            <w:pPr>
              <w:spacing w:after="0" w:line="240" w:lineRule="auto"/>
              <w:jc w:val="center"/>
              <w:textAlignment w:val="center"/>
              <w:rPr>
                <w:rFonts w:eastAsia="Times New Roman"/>
                <w:b/>
                <w:color w:val="000000"/>
                <w:kern w:val="24"/>
                <w:sz w:val="20"/>
                <w:szCs w:val="20"/>
                <w:lang w:eastAsia="tr-TR"/>
              </w:rPr>
            </w:pPr>
            <w:r w:rsidRPr="00334DBB">
              <w:rPr>
                <w:rFonts w:eastAsia="Times New Roman"/>
                <w:b/>
                <w:color w:val="000000"/>
                <w:kern w:val="24"/>
                <w:sz w:val="20"/>
                <w:szCs w:val="20"/>
                <w:lang w:eastAsia="tr-TR"/>
              </w:rPr>
              <w:t>76,</w:t>
            </w:r>
            <w:r w:rsidR="002E097B" w:rsidRPr="00334DBB">
              <w:rPr>
                <w:rFonts w:eastAsia="Times New Roman"/>
                <w:b/>
                <w:color w:val="000000"/>
                <w:kern w:val="24"/>
                <w:sz w:val="20"/>
                <w:szCs w:val="20"/>
                <w:lang w:eastAsia="tr-TR"/>
              </w:rPr>
              <w:t>42</w:t>
            </w:r>
          </w:p>
        </w:tc>
      </w:tr>
    </w:tbl>
    <w:p w:rsidR="00F11A5A" w:rsidRDefault="00421A71" w:rsidP="00F11A5A">
      <w:pPr>
        <w:spacing w:before="240" w:line="240" w:lineRule="auto"/>
      </w:pPr>
      <w:bookmarkStart w:id="39" w:name="_Toc428371562"/>
      <w:r>
        <w:t xml:space="preserve">İşletmeye ait sonuçlar ele alınan göstergeler ışığında değerlendirildiğinde, </w:t>
      </w:r>
      <w:r w:rsidR="00F11A5A">
        <w:t>işletme 2013 yılında ortalama bir performans düzeyine sahiptir. Ancak, son iki yılda performans çıtasını %</w:t>
      </w:r>
      <w:r w:rsidR="008E57BA">
        <w:t xml:space="preserve"> </w:t>
      </w:r>
      <w:r w:rsidR="00F11A5A">
        <w:t xml:space="preserve">75 seviyelerine çıkartmıştır. </w:t>
      </w:r>
      <w:r w:rsidR="005773C9">
        <w:t xml:space="preserve">Bu artışın en önemli sebebi, yıllar içerisinde bazı gösterge </w:t>
      </w:r>
      <w:r w:rsidR="005773C9">
        <w:lastRenderedPageBreak/>
        <w:t xml:space="preserve">değerlerinde düşüşler yaşanmasına rağmen, yüksek ağırlığa sahip olan ciro göstergesindeki </w:t>
      </w:r>
      <w:r w:rsidR="002711DC">
        <w:t>artıştır.</w:t>
      </w:r>
    </w:p>
    <w:p w:rsidR="006E0298" w:rsidRDefault="002711DC" w:rsidP="002711DC">
      <w:pPr>
        <w:pStyle w:val="Balk1"/>
        <w:numPr>
          <w:ilvl w:val="0"/>
          <w:numId w:val="0"/>
        </w:numPr>
        <w:spacing w:line="240" w:lineRule="auto"/>
      </w:pPr>
      <w:r>
        <w:t>6.</w:t>
      </w:r>
      <w:r w:rsidR="00454CC9" w:rsidRPr="00BA664E">
        <w:t>SONUÇ</w:t>
      </w:r>
      <w:bookmarkEnd w:id="39"/>
    </w:p>
    <w:p w:rsidR="00E9217D" w:rsidRDefault="00CE4F5B" w:rsidP="002711DC">
      <w:pPr>
        <w:spacing w:before="120" w:line="240" w:lineRule="auto"/>
        <w:rPr>
          <w:szCs w:val="24"/>
        </w:rPr>
      </w:pPr>
      <w:r w:rsidRPr="00CE4F5B">
        <w:rPr>
          <w:szCs w:val="24"/>
        </w:rPr>
        <w:t>Çalışma, işletme düzeyinde yeni bir performans ölçüm sistemi geliştirmek amacıyla yapılmıştır.</w:t>
      </w:r>
      <w:r w:rsidR="00F11A5A">
        <w:rPr>
          <w:szCs w:val="24"/>
        </w:rPr>
        <w:t xml:space="preserve"> </w:t>
      </w:r>
      <w:r>
        <w:rPr>
          <w:szCs w:val="24"/>
        </w:rPr>
        <w:t xml:space="preserve">Bu kapsamda tarihsel süreç içerisindeki geliştirilen temel performans </w:t>
      </w:r>
      <w:r w:rsidR="0012234F">
        <w:rPr>
          <w:szCs w:val="24"/>
        </w:rPr>
        <w:t xml:space="preserve">ölçüm sistemleri incelenmiştir. </w:t>
      </w:r>
      <w:r w:rsidRPr="0012234F">
        <w:rPr>
          <w:szCs w:val="24"/>
        </w:rPr>
        <w:t xml:space="preserve">Geçmişten bugüne kadar performans ölçüm sistemlerinin </w:t>
      </w:r>
      <w:r w:rsidR="00CC519D">
        <w:rPr>
          <w:szCs w:val="24"/>
        </w:rPr>
        <w:t>evrimi</w:t>
      </w:r>
      <w:r w:rsidRPr="0012234F">
        <w:rPr>
          <w:szCs w:val="24"/>
        </w:rPr>
        <w:t xml:space="preserve"> incelendiğinde öne çıkan en önemli gelişmenin sadece finansal göstergeler içeren geleneksel ölçüm sistemlerinin yerini çok boyu</w:t>
      </w:r>
      <w:r w:rsidR="00CC519D">
        <w:rPr>
          <w:szCs w:val="24"/>
        </w:rPr>
        <w:t>tlu ölçüm sistemlerinin almış olmasıdır</w:t>
      </w:r>
      <w:r w:rsidRPr="0012234F">
        <w:rPr>
          <w:szCs w:val="24"/>
        </w:rPr>
        <w:t>. Bunun en temel sebebi olarak, geleneksel modeller</w:t>
      </w:r>
      <w:r w:rsidR="00E9217D">
        <w:rPr>
          <w:szCs w:val="24"/>
        </w:rPr>
        <w:t>in</w:t>
      </w:r>
      <w:r w:rsidRPr="0012234F">
        <w:rPr>
          <w:szCs w:val="24"/>
        </w:rPr>
        <w:t xml:space="preserve"> işletmenin gelecekteki performansına ilişkin</w:t>
      </w:r>
      <w:r w:rsidR="00E9217D">
        <w:rPr>
          <w:szCs w:val="24"/>
        </w:rPr>
        <w:t xml:space="preserve"> fikir vermekten uzak olması </w:t>
      </w:r>
      <w:r w:rsidRPr="0012234F">
        <w:rPr>
          <w:szCs w:val="24"/>
        </w:rPr>
        <w:t xml:space="preserve">nedensellik ilişkileri hakkında yetersiz bilgi </w:t>
      </w:r>
      <w:r w:rsidR="00CC519D">
        <w:rPr>
          <w:szCs w:val="24"/>
        </w:rPr>
        <w:t>sağlaması</w:t>
      </w:r>
      <w:r w:rsidRPr="0012234F">
        <w:rPr>
          <w:szCs w:val="24"/>
        </w:rPr>
        <w:t xml:space="preserve"> ve geriye dönük bakış açısı içermesi gösterilebilir.</w:t>
      </w:r>
      <w:r w:rsidR="0012234F" w:rsidRPr="0012234F">
        <w:rPr>
          <w:szCs w:val="24"/>
        </w:rPr>
        <w:t xml:space="preserve"> Ayrıca, g</w:t>
      </w:r>
      <w:r w:rsidRPr="0012234F">
        <w:rPr>
          <w:szCs w:val="24"/>
        </w:rPr>
        <w:t xml:space="preserve">eleneksel modellerin pratikte uygulanmalarının zor olması, esnek ve bütünleşik bir yapı </w:t>
      </w:r>
      <w:r w:rsidR="0012234F" w:rsidRPr="0012234F">
        <w:rPr>
          <w:szCs w:val="24"/>
        </w:rPr>
        <w:t>oluşturamamaları</w:t>
      </w:r>
      <w:r w:rsidRPr="0012234F">
        <w:rPr>
          <w:szCs w:val="24"/>
        </w:rPr>
        <w:t>, sürekli iyileştirme mantığıyla çelişmeleri ve müşteri gereksinimlerini görmezden gelmeleri, çok boyutlu ölçüm sistemlerine geçilmesinde ro</w:t>
      </w:r>
      <w:r w:rsidR="00E9217D">
        <w:rPr>
          <w:szCs w:val="24"/>
        </w:rPr>
        <w:t>l oynayan diğer unsurlardır.</w:t>
      </w:r>
    </w:p>
    <w:p w:rsidR="002079DF" w:rsidRDefault="0012234F" w:rsidP="00B50037">
      <w:pPr>
        <w:spacing w:line="240" w:lineRule="auto"/>
        <w:rPr>
          <w:szCs w:val="24"/>
        </w:rPr>
      </w:pPr>
      <w:r w:rsidRPr="0012234F">
        <w:rPr>
          <w:szCs w:val="24"/>
        </w:rPr>
        <w:t>Sonuç olarak, b</w:t>
      </w:r>
      <w:r w:rsidR="00CE4F5B" w:rsidRPr="0012234F">
        <w:rPr>
          <w:szCs w:val="24"/>
        </w:rPr>
        <w:t>u sistemlerin ele aldığı boyutların zaman içerisindeki değişim süreci dikkate alınarak işletme performans kavramının tamamını kapsayacak bir biçimde</w:t>
      </w:r>
      <w:r w:rsidR="00E9217D">
        <w:rPr>
          <w:szCs w:val="24"/>
        </w:rPr>
        <w:t>,</w:t>
      </w:r>
      <w:r w:rsidR="00CE4F5B" w:rsidRPr="0012234F">
        <w:rPr>
          <w:szCs w:val="24"/>
        </w:rPr>
        <w:t xml:space="preserve"> </w:t>
      </w:r>
      <w:r>
        <w:rPr>
          <w:szCs w:val="24"/>
        </w:rPr>
        <w:t xml:space="preserve">üretim ve hizmet faaliyetleri gösteren tüm kurum, kuruluş ve işletmelerde uygulanabilir nitelikte </w:t>
      </w:r>
      <w:r w:rsidR="00CE4F5B" w:rsidRPr="0012234F">
        <w:rPr>
          <w:szCs w:val="24"/>
        </w:rPr>
        <w:t xml:space="preserve">yeni </w:t>
      </w:r>
      <w:r>
        <w:rPr>
          <w:szCs w:val="24"/>
        </w:rPr>
        <w:t xml:space="preserve">bir </w:t>
      </w:r>
      <w:r w:rsidR="00CE4F5B" w:rsidRPr="0012234F">
        <w:rPr>
          <w:szCs w:val="24"/>
        </w:rPr>
        <w:t>performans ölçüm s</w:t>
      </w:r>
      <w:r>
        <w:rPr>
          <w:szCs w:val="24"/>
        </w:rPr>
        <w:t xml:space="preserve">istemi yaklaşımı önerilmiştir. </w:t>
      </w:r>
      <w:r w:rsidR="00E836B2">
        <w:rPr>
          <w:szCs w:val="24"/>
        </w:rPr>
        <w:t xml:space="preserve">Ayrıca, yaklaşımın işletmelerde nasıl uygulanacağına ilişkin </w:t>
      </w:r>
      <w:r w:rsidR="004309F7">
        <w:rPr>
          <w:szCs w:val="24"/>
        </w:rPr>
        <w:t xml:space="preserve">de </w:t>
      </w:r>
      <w:r w:rsidR="00E836B2">
        <w:rPr>
          <w:szCs w:val="24"/>
        </w:rPr>
        <w:t xml:space="preserve">bir işletmede uygulama yapılmıştır. </w:t>
      </w:r>
    </w:p>
    <w:p w:rsidR="00DC0CBC" w:rsidRDefault="00DC0CBC" w:rsidP="00B50037">
      <w:pPr>
        <w:spacing w:line="240" w:lineRule="auto"/>
        <w:rPr>
          <w:szCs w:val="24"/>
        </w:rPr>
      </w:pPr>
    </w:p>
    <w:p w:rsidR="00DC0CBC" w:rsidRDefault="00DC0CBC" w:rsidP="00DC0CBC">
      <w:pPr>
        <w:pStyle w:val="Balk1"/>
        <w:numPr>
          <w:ilvl w:val="0"/>
          <w:numId w:val="0"/>
        </w:numPr>
        <w:ind w:left="360" w:hanging="360"/>
      </w:pPr>
      <w:r>
        <w:t>Kaynakça</w:t>
      </w:r>
    </w:p>
    <w:bookmarkStart w:id="40" w:name="_Toc428371563" w:displacedByCustomXml="next"/>
    <w:sdt>
      <w:sdtPr>
        <w:id w:val="566387650"/>
        <w:docPartObj>
          <w:docPartGallery w:val="Bibliographies"/>
          <w:docPartUnique/>
        </w:docPartObj>
      </w:sdtPr>
      <w:sdtEndPr/>
      <w:sdtContent>
        <w:bookmarkEnd w:id="40" w:displacedByCustomXml="prev"/>
        <w:bookmarkStart w:id="41" w:name="_Toc428371564" w:displacedByCustomXml="prev"/>
        <w:bookmarkEnd w:id="41" w:displacedByCustomXml="prev"/>
        <w:p w:rsidR="00DC0CBC" w:rsidRDefault="00DC0CBC" w:rsidP="004309F7">
          <w:pPr>
            <w:pStyle w:val="ListeParagraf"/>
            <w:numPr>
              <w:ilvl w:val="0"/>
              <w:numId w:val="43"/>
            </w:numPr>
            <w:spacing w:before="120" w:line="240" w:lineRule="auto"/>
            <w:ind w:left="714" w:hanging="357"/>
            <w:rPr>
              <w:noProof/>
            </w:rPr>
          </w:pPr>
          <w:r w:rsidRPr="00AF6C90">
            <w:rPr>
              <w:noProof/>
            </w:rPr>
            <w:t>AKAL, Z.</w:t>
          </w:r>
          <w:r>
            <w:rPr>
              <w:noProof/>
            </w:rPr>
            <w:t xml:space="preserve">, (2005), </w:t>
          </w:r>
          <w:r w:rsidRPr="00DF13B5">
            <w:rPr>
              <w:b/>
              <w:iCs/>
              <w:noProof/>
            </w:rPr>
            <w:t xml:space="preserve">İşletmelerde Performans Ölçüm ve Denetimi, </w:t>
          </w:r>
          <w:r w:rsidRPr="00AF6C90">
            <w:rPr>
              <w:noProof/>
            </w:rPr>
            <w:t>Milli Pro</w:t>
          </w:r>
          <w:r>
            <w:rPr>
              <w:noProof/>
            </w:rPr>
            <w:t>düktivite Merkezi Yayınları:</w:t>
          </w:r>
          <w:r w:rsidR="004309F7">
            <w:rPr>
              <w:noProof/>
            </w:rPr>
            <w:t xml:space="preserve"> </w:t>
          </w:r>
          <w:r>
            <w:rPr>
              <w:noProof/>
            </w:rPr>
            <w:t>473,</w:t>
          </w:r>
          <w:r w:rsidRPr="00770A92">
            <w:rPr>
              <w:noProof/>
            </w:rPr>
            <w:t xml:space="preserve"> </w:t>
          </w:r>
          <w:r>
            <w:rPr>
              <w:noProof/>
            </w:rPr>
            <w:t>Ankara.</w:t>
          </w:r>
        </w:p>
        <w:p w:rsidR="004309F7" w:rsidRPr="00AF6C90" w:rsidRDefault="004309F7" w:rsidP="004309F7">
          <w:pPr>
            <w:pStyle w:val="ListeParagraf"/>
            <w:spacing w:before="120" w:line="240" w:lineRule="auto"/>
            <w:ind w:left="714"/>
            <w:rPr>
              <w:noProof/>
            </w:rPr>
          </w:pPr>
        </w:p>
        <w:p w:rsidR="00DC0CBC" w:rsidRDefault="00DC0CBC" w:rsidP="004309F7">
          <w:pPr>
            <w:pStyle w:val="ListeParagraf"/>
            <w:numPr>
              <w:ilvl w:val="0"/>
              <w:numId w:val="43"/>
            </w:numPr>
            <w:spacing w:before="120" w:line="240" w:lineRule="auto"/>
            <w:ind w:left="714" w:hanging="357"/>
            <w:rPr>
              <w:noProof/>
            </w:rPr>
          </w:pPr>
          <w:r>
            <w:rPr>
              <w:noProof/>
            </w:rPr>
            <w:t>AKTAN, C., (1999),</w:t>
          </w:r>
          <w:r w:rsidRPr="00AF6C90">
            <w:rPr>
              <w:noProof/>
            </w:rPr>
            <w:t xml:space="preserve"> </w:t>
          </w:r>
          <w:r w:rsidRPr="00DF13B5">
            <w:rPr>
              <w:b/>
              <w:iCs/>
              <w:noProof/>
            </w:rPr>
            <w:t>2000'li Yıllarda Yeni Yönetim Teknikleri (1): Değişim Mühendisliği</w:t>
          </w:r>
          <w:r w:rsidRPr="00DF13B5">
            <w:rPr>
              <w:i/>
              <w:iCs/>
              <w:noProof/>
            </w:rPr>
            <w:t>,</w:t>
          </w:r>
          <w:r w:rsidRPr="00AF6C90">
            <w:rPr>
              <w:noProof/>
            </w:rPr>
            <w:t xml:space="preserve"> </w:t>
          </w:r>
          <w:r>
            <w:rPr>
              <w:noProof/>
            </w:rPr>
            <w:t>TÜGİAD Yayınları,</w:t>
          </w:r>
          <w:r w:rsidRPr="00110265">
            <w:rPr>
              <w:noProof/>
            </w:rPr>
            <w:t xml:space="preserve"> </w:t>
          </w:r>
          <w:r>
            <w:rPr>
              <w:noProof/>
            </w:rPr>
            <w:t>İstanbul.</w:t>
          </w:r>
        </w:p>
        <w:p w:rsidR="004309F7" w:rsidRDefault="004309F7" w:rsidP="004309F7">
          <w:pPr>
            <w:pStyle w:val="ListeParagraf"/>
            <w:rPr>
              <w:noProof/>
            </w:rPr>
          </w:pPr>
        </w:p>
        <w:p w:rsidR="00DC0CBC" w:rsidRDefault="00732E1D" w:rsidP="004309F7">
          <w:pPr>
            <w:pStyle w:val="ListeParagraf"/>
            <w:numPr>
              <w:ilvl w:val="0"/>
              <w:numId w:val="43"/>
            </w:numPr>
            <w:spacing w:before="120" w:line="240" w:lineRule="auto"/>
            <w:ind w:left="714" w:hanging="357"/>
            <w:rPr>
              <w:noProof/>
            </w:rPr>
          </w:pPr>
          <w:r>
            <w:rPr>
              <w:noProof/>
            </w:rPr>
            <w:t>ATKINSON, A.</w:t>
          </w:r>
          <w:r w:rsidR="00DC0CBC">
            <w:rPr>
              <w:noProof/>
            </w:rPr>
            <w:t>,</w:t>
          </w:r>
          <w:r>
            <w:rPr>
              <w:noProof/>
            </w:rPr>
            <w:t xml:space="preserve"> WATERHOUSE J. H., WELLS R. B.,</w:t>
          </w:r>
          <w:r w:rsidR="00DC0CBC">
            <w:rPr>
              <w:noProof/>
            </w:rPr>
            <w:t xml:space="preserve"> (1997), </w:t>
          </w:r>
          <w:r w:rsidR="00DC0CBC" w:rsidRPr="00DF13B5">
            <w:rPr>
              <w:b/>
              <w:iCs/>
              <w:noProof/>
            </w:rPr>
            <w:t>A Stakeholder Approach to Strategic Performance Measurement</w:t>
          </w:r>
          <w:r w:rsidR="00DC0CBC">
            <w:rPr>
              <w:noProof/>
            </w:rPr>
            <w:t>,</w:t>
          </w:r>
          <w:r w:rsidR="00DC0CBC" w:rsidRPr="00AF6C90">
            <w:rPr>
              <w:noProof/>
            </w:rPr>
            <w:t xml:space="preserve"> </w:t>
          </w:r>
          <w:r w:rsidR="00DC0CBC" w:rsidRPr="00DF13B5">
            <w:rPr>
              <w:iCs/>
              <w:noProof/>
            </w:rPr>
            <w:t>Sloan Management Review, 38</w:t>
          </w:r>
          <w:r w:rsidR="00DC0CBC">
            <w:rPr>
              <w:noProof/>
            </w:rPr>
            <w:t>(3), 25-38.</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Pr>
              <w:noProof/>
            </w:rPr>
            <w:t>BEAMON, B., (1999),</w:t>
          </w:r>
          <w:r w:rsidRPr="00AF6C90">
            <w:rPr>
              <w:noProof/>
            </w:rPr>
            <w:t xml:space="preserve"> </w:t>
          </w:r>
          <w:r w:rsidRPr="00DF13B5">
            <w:rPr>
              <w:b/>
              <w:iCs/>
              <w:noProof/>
            </w:rPr>
            <w:t>Measuring Supply Chain Performance</w:t>
          </w:r>
          <w:r>
            <w:rPr>
              <w:noProof/>
            </w:rPr>
            <w:t>,</w:t>
          </w:r>
          <w:r w:rsidRPr="00AF6C90">
            <w:rPr>
              <w:noProof/>
            </w:rPr>
            <w:t xml:space="preserve"> </w:t>
          </w:r>
          <w:r w:rsidRPr="00DF13B5">
            <w:rPr>
              <w:iCs/>
              <w:noProof/>
            </w:rPr>
            <w:t>International Journal Of Operations &amp; Production Management</w:t>
          </w:r>
          <w:r w:rsidRPr="00DF13B5">
            <w:rPr>
              <w:i/>
              <w:iCs/>
              <w:noProof/>
            </w:rPr>
            <w:t xml:space="preserve">, </w:t>
          </w:r>
          <w:r w:rsidRPr="00DF13B5">
            <w:rPr>
              <w:iCs/>
              <w:noProof/>
            </w:rPr>
            <w:t>19</w:t>
          </w:r>
          <w:r w:rsidR="004309F7">
            <w:rPr>
              <w:iCs/>
              <w:noProof/>
            </w:rPr>
            <w:t xml:space="preserve"> </w:t>
          </w:r>
          <w:r w:rsidRPr="00AF6C90">
            <w:rPr>
              <w:noProof/>
            </w:rPr>
            <w:t>(3), 276-277.</w:t>
          </w:r>
        </w:p>
        <w:p w:rsidR="004309F7" w:rsidRDefault="004309F7" w:rsidP="004309F7">
          <w:pPr>
            <w:pStyle w:val="ListeParagraf"/>
            <w:rPr>
              <w:noProof/>
            </w:rPr>
          </w:pPr>
        </w:p>
        <w:p w:rsidR="00DC0CBC" w:rsidRDefault="00732E1D" w:rsidP="004309F7">
          <w:pPr>
            <w:pStyle w:val="ListeParagraf"/>
            <w:numPr>
              <w:ilvl w:val="0"/>
              <w:numId w:val="43"/>
            </w:numPr>
            <w:spacing w:before="120" w:line="240" w:lineRule="auto"/>
            <w:ind w:left="714" w:hanging="357"/>
            <w:rPr>
              <w:noProof/>
            </w:rPr>
          </w:pPr>
          <w:r>
            <w:rPr>
              <w:noProof/>
            </w:rPr>
            <w:t xml:space="preserve">BİTİTCİ, U., SUWIGNJO, P., CARRIE A. S., </w:t>
          </w:r>
          <w:r w:rsidR="00DC0CBC">
            <w:rPr>
              <w:noProof/>
            </w:rPr>
            <w:t>(2001),</w:t>
          </w:r>
          <w:r w:rsidR="00DC0CBC" w:rsidRPr="00AF6C90">
            <w:rPr>
              <w:noProof/>
            </w:rPr>
            <w:t xml:space="preserve"> </w:t>
          </w:r>
          <w:r w:rsidR="00DC0CBC" w:rsidRPr="00DF13B5">
            <w:rPr>
              <w:b/>
              <w:iCs/>
              <w:noProof/>
            </w:rPr>
            <w:t>Strategy management through quantitative modelling of performance measurement systems,</w:t>
          </w:r>
          <w:r w:rsidR="00DC0CBC" w:rsidRPr="00AF6C90">
            <w:rPr>
              <w:noProof/>
            </w:rPr>
            <w:t xml:space="preserve"> </w:t>
          </w:r>
          <w:r w:rsidR="00DC0CBC" w:rsidRPr="00DF13B5">
            <w:rPr>
              <w:iCs/>
              <w:noProof/>
            </w:rPr>
            <w:t>International Journal of Production Economics, 69</w:t>
          </w:r>
          <w:r w:rsidR="004309F7">
            <w:rPr>
              <w:iCs/>
              <w:noProof/>
            </w:rPr>
            <w:t xml:space="preserve"> </w:t>
          </w:r>
          <w:r w:rsidR="00DC0CBC" w:rsidRPr="00AF6C90">
            <w:rPr>
              <w:noProof/>
            </w:rPr>
            <w:t>(1), 15-22.</w:t>
          </w:r>
        </w:p>
        <w:p w:rsidR="004309F7" w:rsidRPr="00AF6C90" w:rsidRDefault="004309F7" w:rsidP="004309F7">
          <w:pPr>
            <w:pStyle w:val="ListeParagraf"/>
            <w:spacing w:before="120" w:line="240" w:lineRule="auto"/>
            <w:ind w:left="714"/>
            <w:rPr>
              <w:noProof/>
            </w:rPr>
          </w:pPr>
        </w:p>
        <w:p w:rsidR="00DC0CBC" w:rsidRPr="00AF6C90" w:rsidRDefault="00732E1D" w:rsidP="004309F7">
          <w:pPr>
            <w:pStyle w:val="ListeParagraf"/>
            <w:numPr>
              <w:ilvl w:val="0"/>
              <w:numId w:val="43"/>
            </w:numPr>
            <w:spacing w:before="120" w:line="240" w:lineRule="auto"/>
            <w:ind w:left="714" w:hanging="357"/>
            <w:rPr>
              <w:noProof/>
            </w:rPr>
          </w:pPr>
          <w:r>
            <w:rPr>
              <w:noProof/>
            </w:rPr>
            <w:t>BİTİTCİ, U.</w:t>
          </w:r>
          <w:r w:rsidR="00DC0CBC">
            <w:rPr>
              <w:noProof/>
            </w:rPr>
            <w:t>,</w:t>
          </w:r>
          <w:r>
            <w:rPr>
              <w:noProof/>
            </w:rPr>
            <w:t xml:space="preserve"> TURNER, T., BEGEMANN C.,</w:t>
          </w:r>
          <w:r w:rsidR="00DC0CBC">
            <w:rPr>
              <w:noProof/>
            </w:rPr>
            <w:t xml:space="preserve"> (2000),</w:t>
          </w:r>
          <w:r w:rsidR="00DC0CBC" w:rsidRPr="00AF6C90">
            <w:rPr>
              <w:noProof/>
            </w:rPr>
            <w:t xml:space="preserve"> </w:t>
          </w:r>
          <w:r w:rsidR="00DC0CBC" w:rsidRPr="00DF13B5">
            <w:rPr>
              <w:b/>
              <w:iCs/>
              <w:noProof/>
            </w:rPr>
            <w:t>Dynamics of performance measurement systems</w:t>
          </w:r>
          <w:r w:rsidR="00DC0CBC">
            <w:rPr>
              <w:noProof/>
            </w:rPr>
            <w:t>,</w:t>
          </w:r>
          <w:r w:rsidR="00DC0CBC" w:rsidRPr="00AF6C90">
            <w:rPr>
              <w:noProof/>
            </w:rPr>
            <w:t xml:space="preserve"> </w:t>
          </w:r>
          <w:r w:rsidR="00DC0CBC" w:rsidRPr="00DF13B5">
            <w:rPr>
              <w:iCs/>
              <w:noProof/>
            </w:rPr>
            <w:t>International Journal of Operations &amp; Production Management, 20</w:t>
          </w:r>
          <w:r w:rsidR="00DC0CBC" w:rsidRPr="00AF6C90">
            <w:rPr>
              <w:noProof/>
            </w:rPr>
            <w:t>, 692-704.</w:t>
          </w:r>
        </w:p>
        <w:p w:rsidR="00DC0CBC" w:rsidRDefault="00DC0CBC" w:rsidP="004309F7">
          <w:pPr>
            <w:pStyle w:val="ListeParagraf"/>
            <w:numPr>
              <w:ilvl w:val="0"/>
              <w:numId w:val="43"/>
            </w:numPr>
            <w:spacing w:before="120" w:line="240" w:lineRule="auto"/>
            <w:ind w:left="714" w:hanging="357"/>
            <w:rPr>
              <w:noProof/>
            </w:rPr>
          </w:pPr>
          <w:r>
            <w:rPr>
              <w:noProof/>
            </w:rPr>
            <w:lastRenderedPageBreak/>
            <w:t>BROWN, M., (1996),</w:t>
          </w:r>
          <w:r w:rsidRPr="00AF6C90">
            <w:rPr>
              <w:noProof/>
            </w:rPr>
            <w:t xml:space="preserve"> </w:t>
          </w:r>
          <w:r w:rsidRPr="00DF13B5">
            <w:rPr>
              <w:b/>
              <w:iCs/>
              <w:noProof/>
            </w:rPr>
            <w:t>Keeping Score: Using the Right Metrics to Drive World Class Performance</w:t>
          </w:r>
          <w:r w:rsidRPr="00DF13B5">
            <w:rPr>
              <w:i/>
              <w:iCs/>
              <w:noProof/>
            </w:rPr>
            <w:t xml:space="preserve">, </w:t>
          </w:r>
          <w:r>
            <w:rPr>
              <w:noProof/>
            </w:rPr>
            <w:t>Quality Resources, New York.</w:t>
          </w:r>
        </w:p>
        <w:p w:rsidR="004309F7" w:rsidRPr="00AF6C90" w:rsidRDefault="004309F7" w:rsidP="004309F7">
          <w:pPr>
            <w:pStyle w:val="ListeParagraf"/>
            <w:spacing w:before="120" w:line="240" w:lineRule="auto"/>
            <w:ind w:left="714"/>
            <w:rPr>
              <w:noProof/>
            </w:rPr>
          </w:pPr>
        </w:p>
        <w:p w:rsidR="00DC0CBC" w:rsidRDefault="00DC0CBC" w:rsidP="004309F7">
          <w:pPr>
            <w:pStyle w:val="ListeParagraf"/>
            <w:numPr>
              <w:ilvl w:val="0"/>
              <w:numId w:val="43"/>
            </w:numPr>
            <w:spacing w:before="120" w:line="240" w:lineRule="auto"/>
            <w:ind w:left="714" w:hanging="357"/>
            <w:rPr>
              <w:noProof/>
            </w:rPr>
          </w:pPr>
          <w:r w:rsidRPr="00AF6C90">
            <w:rPr>
              <w:noProof/>
            </w:rPr>
            <w:t>COŞKUN, A.</w:t>
          </w:r>
          <w:r>
            <w:rPr>
              <w:noProof/>
            </w:rPr>
            <w:t>,</w:t>
          </w:r>
          <w:r w:rsidRPr="00AF6C90">
            <w:rPr>
              <w:noProof/>
            </w:rPr>
            <w:t xml:space="preserve"> (2005</w:t>
          </w:r>
          <w:r>
            <w:rPr>
              <w:noProof/>
            </w:rPr>
            <w:t xml:space="preserve">), </w:t>
          </w:r>
          <w:r w:rsidRPr="00DF13B5">
            <w:rPr>
              <w:b/>
              <w:iCs/>
              <w:noProof/>
            </w:rPr>
            <w:t>İşletmelerde Performans Yönetimi: Bir Yönetim Muhasebesi Aracı Olarak Performans Karnesi,</w:t>
          </w:r>
          <w:r w:rsidRPr="00AF6C90">
            <w:rPr>
              <w:noProof/>
            </w:rPr>
            <w:t xml:space="preserve"> İstanbul Ünivers</w:t>
          </w:r>
          <w:r>
            <w:rPr>
              <w:noProof/>
            </w:rPr>
            <w:t>itesi Sosyal Bilimler Enstitüsü, İstanbul.</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Pr>
              <w:noProof/>
            </w:rPr>
            <w:t>DRUCKER, P., (1977),</w:t>
          </w:r>
          <w:r w:rsidRPr="00AF6C90">
            <w:rPr>
              <w:noProof/>
            </w:rPr>
            <w:t xml:space="preserve"> </w:t>
          </w:r>
          <w:r w:rsidRPr="00DF13B5">
            <w:rPr>
              <w:b/>
              <w:iCs/>
              <w:noProof/>
            </w:rPr>
            <w:t>Management: Task, Responsibilities, Practices</w:t>
          </w:r>
          <w:r w:rsidRPr="00DF13B5">
            <w:rPr>
              <w:i/>
              <w:iCs/>
              <w:noProof/>
            </w:rPr>
            <w:t>,</w:t>
          </w:r>
          <w:r>
            <w:rPr>
              <w:noProof/>
            </w:rPr>
            <w:t xml:space="preserve"> Pan Books,</w:t>
          </w:r>
          <w:r w:rsidRPr="00C84FCD">
            <w:rPr>
              <w:noProof/>
            </w:rPr>
            <w:t xml:space="preserve"> </w:t>
          </w:r>
          <w:r>
            <w:rPr>
              <w:noProof/>
            </w:rPr>
            <w:t>New York.</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Pr>
              <w:noProof/>
            </w:rPr>
            <w:t xml:space="preserve">EDVINSSON, L. A., </w:t>
          </w:r>
          <w:r w:rsidR="00966461">
            <w:rPr>
              <w:noProof/>
            </w:rPr>
            <w:t xml:space="preserve">MALONE, M. S., </w:t>
          </w:r>
          <w:r>
            <w:rPr>
              <w:noProof/>
            </w:rPr>
            <w:t>(1997),</w:t>
          </w:r>
          <w:r w:rsidRPr="00AF6C90">
            <w:rPr>
              <w:noProof/>
            </w:rPr>
            <w:t xml:space="preserve"> </w:t>
          </w:r>
          <w:r w:rsidR="00C26EE3">
            <w:rPr>
              <w:b/>
              <w:iCs/>
              <w:noProof/>
            </w:rPr>
            <w:t>Intellectual capital: R</w:t>
          </w:r>
          <w:r w:rsidRPr="00DF13B5">
            <w:rPr>
              <w:b/>
              <w:iCs/>
              <w:noProof/>
            </w:rPr>
            <w:t xml:space="preserve">ealizing your company's true value by finding its hidden brainpower, </w:t>
          </w:r>
          <w:r>
            <w:rPr>
              <w:noProof/>
            </w:rPr>
            <w:t>HarperBusiness,</w:t>
          </w:r>
          <w:r w:rsidRPr="00C84FCD">
            <w:rPr>
              <w:noProof/>
            </w:rPr>
            <w:t xml:space="preserve"> </w:t>
          </w:r>
          <w:r w:rsidR="004309F7">
            <w:rPr>
              <w:noProof/>
            </w:rPr>
            <w:t>New York.</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sidRPr="000434CA">
            <w:rPr>
              <w:noProof/>
            </w:rPr>
            <w:t xml:space="preserve">EFQM, </w:t>
          </w:r>
          <w:r w:rsidR="00A51E96">
            <w:rPr>
              <w:noProof/>
            </w:rPr>
            <w:t>(2011</w:t>
          </w:r>
          <w:r w:rsidRPr="000434CA">
            <w:rPr>
              <w:noProof/>
            </w:rPr>
            <w:t xml:space="preserve">), </w:t>
          </w:r>
          <w:r w:rsidRPr="000434CA">
            <w:rPr>
              <w:b/>
              <w:iCs/>
              <w:noProof/>
            </w:rPr>
            <w:t>European Foundation of Quality Management</w:t>
          </w:r>
          <w:r w:rsidRPr="000434CA">
            <w:rPr>
              <w:noProof/>
            </w:rPr>
            <w:t xml:space="preserve">, </w:t>
          </w:r>
          <w:hyperlink r:id="rId13" w:history="1">
            <w:r w:rsidRPr="0084360D">
              <w:rPr>
                <w:rStyle w:val="Kpr"/>
                <w:noProof/>
              </w:rPr>
              <w:t>www.efqm.org</w:t>
            </w:r>
          </w:hyperlink>
          <w:r>
            <w:rPr>
              <w:noProof/>
            </w:rPr>
            <w:t xml:space="preserve">, </w:t>
          </w:r>
          <w:r w:rsidRPr="000434CA">
            <w:rPr>
              <w:noProof/>
            </w:rPr>
            <w:t>Erişim Tarihi: 6 Ekim 2011.</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Pr>
              <w:noProof/>
            </w:rPr>
            <w:t>EPSTEI</w:t>
          </w:r>
          <w:r w:rsidRPr="00AF6C90">
            <w:rPr>
              <w:noProof/>
            </w:rPr>
            <w:t>N, M. J</w:t>
          </w:r>
          <w:r>
            <w:rPr>
              <w:noProof/>
            </w:rPr>
            <w:t xml:space="preserve">., </w:t>
          </w:r>
          <w:r w:rsidRPr="00AF6C90">
            <w:rPr>
              <w:noProof/>
            </w:rPr>
            <w:t xml:space="preserve"> WESTBROOK, R. A.</w:t>
          </w:r>
          <w:r>
            <w:rPr>
              <w:noProof/>
            </w:rPr>
            <w:t>, (2001),</w:t>
          </w:r>
          <w:r w:rsidRPr="00AF6C90">
            <w:rPr>
              <w:noProof/>
            </w:rPr>
            <w:t xml:space="preserve"> </w:t>
          </w:r>
          <w:r w:rsidRPr="00DF13B5">
            <w:rPr>
              <w:b/>
              <w:iCs/>
              <w:noProof/>
            </w:rPr>
            <w:t>Linking Actions to Profits in Strategic Decision Making</w:t>
          </w:r>
          <w:r>
            <w:rPr>
              <w:noProof/>
            </w:rPr>
            <w:t xml:space="preserve">, </w:t>
          </w:r>
          <w:r w:rsidRPr="00DF13B5">
            <w:rPr>
              <w:iCs/>
              <w:noProof/>
            </w:rPr>
            <w:t>MIT Sloan Management Review</w:t>
          </w:r>
          <w:r w:rsidRPr="00AF6C90">
            <w:rPr>
              <w:noProof/>
            </w:rPr>
            <w:t>, 39-49.</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Pr>
              <w:noProof/>
            </w:rPr>
            <w:t>FI</w:t>
          </w:r>
          <w:r w:rsidR="00966461">
            <w:rPr>
              <w:noProof/>
            </w:rPr>
            <w:t>TZGERALD, L., JOHNSON R., BRIGNALL, S., SILVESTRO, R., VOS C.,</w:t>
          </w:r>
          <w:r>
            <w:rPr>
              <w:noProof/>
            </w:rPr>
            <w:t xml:space="preserve"> (1991),</w:t>
          </w:r>
          <w:r w:rsidRPr="00AF6C90">
            <w:rPr>
              <w:noProof/>
            </w:rPr>
            <w:t xml:space="preserve"> </w:t>
          </w:r>
          <w:r w:rsidRPr="00DF13B5">
            <w:rPr>
              <w:b/>
              <w:iCs/>
              <w:noProof/>
            </w:rPr>
            <w:t>Performance Measurement in Service Businesses</w:t>
          </w:r>
          <w:r w:rsidRPr="00DF13B5">
            <w:rPr>
              <w:i/>
              <w:iCs/>
              <w:noProof/>
            </w:rPr>
            <w:t xml:space="preserve">, </w:t>
          </w:r>
          <w:r w:rsidRPr="00AF6C90">
            <w:rPr>
              <w:noProof/>
            </w:rPr>
            <w:t>CIMA, London.</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Pr>
              <w:noProof/>
            </w:rPr>
            <w:t>GOMES, C., YASİN, M., LI</w:t>
          </w:r>
          <w:r w:rsidRPr="00AF6C90">
            <w:rPr>
              <w:noProof/>
            </w:rPr>
            <w:t>SBOA, J.</w:t>
          </w:r>
          <w:r>
            <w:rPr>
              <w:noProof/>
            </w:rPr>
            <w:t>, (2004),</w:t>
          </w:r>
          <w:r w:rsidRPr="00AF6C90">
            <w:rPr>
              <w:noProof/>
            </w:rPr>
            <w:t xml:space="preserve"> </w:t>
          </w:r>
          <w:r w:rsidRPr="00DF13B5">
            <w:rPr>
              <w:b/>
              <w:iCs/>
              <w:noProof/>
            </w:rPr>
            <w:t xml:space="preserve">A literature review of manufacturing performance measures and measurement in an organizational context: </w:t>
          </w:r>
          <w:r w:rsidR="00BF0E87">
            <w:rPr>
              <w:b/>
              <w:iCs/>
              <w:noProof/>
            </w:rPr>
            <w:t>A</w:t>
          </w:r>
          <w:r w:rsidRPr="00DF13B5">
            <w:rPr>
              <w:b/>
              <w:iCs/>
              <w:noProof/>
            </w:rPr>
            <w:t xml:space="preserve"> framework and direction for future research,</w:t>
          </w:r>
          <w:r w:rsidRPr="00AF6C90">
            <w:rPr>
              <w:noProof/>
            </w:rPr>
            <w:t xml:space="preserve"> </w:t>
          </w:r>
          <w:r w:rsidRPr="00DF13B5">
            <w:rPr>
              <w:iCs/>
              <w:noProof/>
            </w:rPr>
            <w:t>Journal of manufacturing Technology Management, 15</w:t>
          </w:r>
          <w:r w:rsidR="004309F7">
            <w:rPr>
              <w:iCs/>
              <w:noProof/>
            </w:rPr>
            <w:t xml:space="preserve"> </w:t>
          </w:r>
          <w:r w:rsidRPr="00AF6C90">
            <w:rPr>
              <w:noProof/>
            </w:rPr>
            <w:t>(6), 511-530.</w:t>
          </w:r>
        </w:p>
        <w:p w:rsidR="004309F7" w:rsidRDefault="004309F7" w:rsidP="004309F7">
          <w:pPr>
            <w:pStyle w:val="ListeParagraf"/>
            <w:rPr>
              <w:noProof/>
            </w:rPr>
          </w:pPr>
        </w:p>
        <w:p w:rsidR="00DC0CBC" w:rsidRDefault="00732E1D" w:rsidP="004309F7">
          <w:pPr>
            <w:pStyle w:val="ListeParagraf"/>
            <w:numPr>
              <w:ilvl w:val="0"/>
              <w:numId w:val="43"/>
            </w:numPr>
            <w:spacing w:before="120" w:line="240" w:lineRule="auto"/>
            <w:ind w:left="714" w:hanging="357"/>
            <w:rPr>
              <w:noProof/>
            </w:rPr>
          </w:pPr>
          <w:r>
            <w:rPr>
              <w:noProof/>
            </w:rPr>
            <w:t>GUNASEKARAN, A.</w:t>
          </w:r>
          <w:r w:rsidR="00DC0CBC">
            <w:rPr>
              <w:noProof/>
            </w:rPr>
            <w:t>,</w:t>
          </w:r>
          <w:r>
            <w:rPr>
              <w:noProof/>
            </w:rPr>
            <w:t xml:space="preserve"> PATEL, C., TİRTİROĞLU, E.,</w:t>
          </w:r>
          <w:r w:rsidR="00DC0CBC">
            <w:rPr>
              <w:noProof/>
            </w:rPr>
            <w:t xml:space="preserve"> (2001),</w:t>
          </w:r>
          <w:r w:rsidR="00DC0CBC" w:rsidRPr="00AF6C90">
            <w:rPr>
              <w:noProof/>
            </w:rPr>
            <w:t xml:space="preserve"> </w:t>
          </w:r>
          <w:r w:rsidR="00DC0CBC" w:rsidRPr="00DF13B5">
            <w:rPr>
              <w:b/>
              <w:iCs/>
              <w:noProof/>
            </w:rPr>
            <w:t>Performance Measures and Metrics In a Supply Chain Environment,</w:t>
          </w:r>
          <w:r w:rsidR="00DC0CBC" w:rsidRPr="00AF6C90">
            <w:rPr>
              <w:noProof/>
            </w:rPr>
            <w:t xml:space="preserve"> </w:t>
          </w:r>
          <w:r w:rsidR="00DC0CBC" w:rsidRPr="00DF13B5">
            <w:rPr>
              <w:iCs/>
              <w:noProof/>
            </w:rPr>
            <w:t>International Journal of Operations Research, 21</w:t>
          </w:r>
          <w:r w:rsidR="004309F7">
            <w:rPr>
              <w:iCs/>
              <w:noProof/>
            </w:rPr>
            <w:t xml:space="preserve"> </w:t>
          </w:r>
          <w:r w:rsidR="00DC0CBC" w:rsidRPr="00AF6C90">
            <w:rPr>
              <w:noProof/>
            </w:rPr>
            <w:t>(12), 72.</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sidRPr="00AF6C90">
            <w:rPr>
              <w:noProof/>
            </w:rPr>
            <w:t>HARBOUR, J. L.</w:t>
          </w:r>
          <w:r>
            <w:rPr>
              <w:noProof/>
            </w:rPr>
            <w:t>, (1997),</w:t>
          </w:r>
          <w:r w:rsidRPr="00AF6C90">
            <w:rPr>
              <w:noProof/>
            </w:rPr>
            <w:t xml:space="preserve"> </w:t>
          </w:r>
          <w:r w:rsidRPr="00DF13B5">
            <w:rPr>
              <w:b/>
              <w:iCs/>
              <w:noProof/>
            </w:rPr>
            <w:t>The Basics of Performance Measurement</w:t>
          </w:r>
          <w:r w:rsidRPr="00DF13B5">
            <w:rPr>
              <w:i/>
              <w:iCs/>
              <w:noProof/>
            </w:rPr>
            <w:t>,</w:t>
          </w:r>
          <w:r w:rsidRPr="00AF6C90">
            <w:rPr>
              <w:noProof/>
            </w:rPr>
            <w:t xml:space="preserve"> </w:t>
          </w:r>
          <w:r>
            <w:rPr>
              <w:noProof/>
            </w:rPr>
            <w:t xml:space="preserve">Productivity Press, </w:t>
          </w:r>
          <w:r w:rsidRPr="00AF6C90">
            <w:rPr>
              <w:noProof/>
            </w:rPr>
            <w:t>United States of America</w:t>
          </w:r>
          <w:r>
            <w:rPr>
              <w:noProof/>
            </w:rPr>
            <w:t>:Portland, Oregan.</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sidRPr="00AF6C90">
            <w:rPr>
              <w:noProof/>
            </w:rPr>
            <w:t>HRONEC, S. M.</w:t>
          </w:r>
          <w:r>
            <w:rPr>
              <w:noProof/>
            </w:rPr>
            <w:t>, (1993),</w:t>
          </w:r>
          <w:r w:rsidRPr="00AF6C90">
            <w:rPr>
              <w:noProof/>
            </w:rPr>
            <w:t xml:space="preserve"> </w:t>
          </w:r>
          <w:r w:rsidR="00BF0E87">
            <w:rPr>
              <w:b/>
              <w:iCs/>
              <w:noProof/>
            </w:rPr>
            <w:t>Vital Signs:Using Quality, Time</w:t>
          </w:r>
          <w:r w:rsidRPr="00DF13B5">
            <w:rPr>
              <w:b/>
              <w:iCs/>
              <w:noProof/>
            </w:rPr>
            <w:t xml:space="preserve"> </w:t>
          </w:r>
          <w:r w:rsidR="00BF0E87">
            <w:rPr>
              <w:b/>
              <w:iCs/>
              <w:noProof/>
            </w:rPr>
            <w:t>a</w:t>
          </w:r>
          <w:r w:rsidRPr="00DF13B5">
            <w:rPr>
              <w:b/>
              <w:iCs/>
              <w:noProof/>
            </w:rPr>
            <w:t>nd Cost Performance Measurements to Chart Your Company’s Future</w:t>
          </w:r>
          <w:r w:rsidRPr="00DF13B5">
            <w:rPr>
              <w:i/>
              <w:iCs/>
              <w:noProof/>
            </w:rPr>
            <w:t>,</w:t>
          </w:r>
          <w:r>
            <w:rPr>
              <w:noProof/>
            </w:rPr>
            <w:t xml:space="preserve"> Arthur Andersen Cooperation,</w:t>
          </w:r>
          <w:r w:rsidRPr="009129D0">
            <w:rPr>
              <w:noProof/>
            </w:rPr>
            <w:t xml:space="preserve"> </w:t>
          </w:r>
          <w:r w:rsidRPr="00AF6C90">
            <w:rPr>
              <w:noProof/>
            </w:rPr>
            <w:t>Amacom</w:t>
          </w:r>
          <w:r>
            <w:rPr>
              <w:noProof/>
            </w:rPr>
            <w:t>.</w:t>
          </w:r>
        </w:p>
        <w:p w:rsidR="004309F7" w:rsidRDefault="004309F7" w:rsidP="004309F7">
          <w:pPr>
            <w:pStyle w:val="ListeParagraf"/>
            <w:rPr>
              <w:noProof/>
            </w:rPr>
          </w:pPr>
        </w:p>
        <w:p w:rsidR="004309F7" w:rsidRPr="00AF6C90" w:rsidRDefault="004309F7" w:rsidP="004309F7">
          <w:pPr>
            <w:pStyle w:val="ListeParagraf"/>
            <w:spacing w:before="120" w:line="240" w:lineRule="auto"/>
            <w:ind w:left="714"/>
            <w:rPr>
              <w:noProof/>
            </w:rPr>
          </w:pPr>
        </w:p>
        <w:p w:rsidR="00DC0CBC" w:rsidRDefault="00DC0CBC" w:rsidP="004309F7">
          <w:pPr>
            <w:pStyle w:val="ListeParagraf"/>
            <w:numPr>
              <w:ilvl w:val="0"/>
              <w:numId w:val="43"/>
            </w:numPr>
            <w:spacing w:before="120" w:line="240" w:lineRule="auto"/>
            <w:ind w:left="714" w:hanging="357"/>
            <w:rPr>
              <w:noProof/>
            </w:rPr>
          </w:pPr>
          <w:r w:rsidRPr="000434CA">
            <w:rPr>
              <w:noProof/>
            </w:rPr>
            <w:lastRenderedPageBreak/>
            <w:t>JUSE,</w:t>
          </w:r>
          <w:r w:rsidR="00A51E96">
            <w:rPr>
              <w:noProof/>
            </w:rPr>
            <w:t xml:space="preserve"> (2011</w:t>
          </w:r>
          <w:r w:rsidRPr="000434CA">
            <w:rPr>
              <w:noProof/>
            </w:rPr>
            <w:t xml:space="preserve">), </w:t>
          </w:r>
          <w:r w:rsidRPr="000434CA">
            <w:rPr>
              <w:b/>
              <w:iCs/>
              <w:noProof/>
            </w:rPr>
            <w:t>JUSE- Union of Japanese Scientist and Engineers</w:t>
          </w:r>
          <w:r w:rsidRPr="000434CA">
            <w:rPr>
              <w:noProof/>
            </w:rPr>
            <w:t xml:space="preserve">, </w:t>
          </w:r>
          <w:hyperlink r:id="rId14" w:history="1">
            <w:r w:rsidRPr="0084360D">
              <w:rPr>
                <w:rStyle w:val="Kpr"/>
                <w:noProof/>
              </w:rPr>
              <w:t>http://www.juse.or.jp/e/deming/pdf/demingguide2010.pdf</w:t>
            </w:r>
          </w:hyperlink>
          <w:r>
            <w:rPr>
              <w:noProof/>
            </w:rPr>
            <w:t xml:space="preserve">, </w:t>
          </w:r>
          <w:r w:rsidRPr="000434CA">
            <w:rPr>
              <w:noProof/>
            </w:rPr>
            <w:t>Erişim Tarihi: 10 Ekim 2011.</w:t>
          </w:r>
        </w:p>
        <w:p w:rsidR="004309F7" w:rsidRPr="000434CA" w:rsidRDefault="004309F7" w:rsidP="004309F7">
          <w:pPr>
            <w:pStyle w:val="ListeParagraf"/>
            <w:spacing w:before="120" w:line="240" w:lineRule="auto"/>
            <w:ind w:left="714"/>
            <w:rPr>
              <w:noProof/>
            </w:rPr>
          </w:pPr>
        </w:p>
        <w:p w:rsidR="00DC0CBC" w:rsidRDefault="00DC0CBC" w:rsidP="004309F7">
          <w:pPr>
            <w:pStyle w:val="ListeParagraf"/>
            <w:numPr>
              <w:ilvl w:val="0"/>
              <w:numId w:val="43"/>
            </w:numPr>
            <w:spacing w:before="120" w:line="240" w:lineRule="auto"/>
            <w:ind w:left="714" w:hanging="357"/>
            <w:rPr>
              <w:noProof/>
            </w:rPr>
          </w:pPr>
          <w:r>
            <w:rPr>
              <w:noProof/>
            </w:rPr>
            <w:t>KANJI</w:t>
          </w:r>
          <w:r w:rsidRPr="00AF6C90">
            <w:rPr>
              <w:noProof/>
            </w:rPr>
            <w:t>, G. K.</w:t>
          </w:r>
          <w:r>
            <w:rPr>
              <w:noProof/>
            </w:rPr>
            <w:t>, (1998),</w:t>
          </w:r>
          <w:r w:rsidRPr="00AF6C90">
            <w:rPr>
              <w:noProof/>
            </w:rPr>
            <w:t xml:space="preserve"> </w:t>
          </w:r>
          <w:r w:rsidRPr="00DF13B5">
            <w:rPr>
              <w:b/>
              <w:iCs/>
              <w:noProof/>
            </w:rPr>
            <w:t>Measurement of business excellence,</w:t>
          </w:r>
          <w:r w:rsidRPr="00AF6C90">
            <w:rPr>
              <w:noProof/>
            </w:rPr>
            <w:t xml:space="preserve"> </w:t>
          </w:r>
          <w:r w:rsidRPr="00DF13B5">
            <w:rPr>
              <w:iCs/>
              <w:noProof/>
            </w:rPr>
            <w:t>Total Qality Management, 9</w:t>
          </w:r>
          <w:r w:rsidR="004309F7">
            <w:rPr>
              <w:iCs/>
              <w:noProof/>
            </w:rPr>
            <w:t xml:space="preserve"> </w:t>
          </w:r>
          <w:r w:rsidRPr="00AF6C90">
            <w:rPr>
              <w:noProof/>
            </w:rPr>
            <w:t>(7), 633-643.</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sidRPr="00AF6C90">
            <w:rPr>
              <w:noProof/>
            </w:rPr>
            <w:t>KAPLAN, R.</w:t>
          </w:r>
          <w:r w:rsidR="001863E0">
            <w:rPr>
              <w:noProof/>
            </w:rPr>
            <w:t xml:space="preserve"> S.,</w:t>
          </w:r>
          <w:r>
            <w:rPr>
              <w:noProof/>
            </w:rPr>
            <w:t xml:space="preserve"> (1983),</w:t>
          </w:r>
          <w:r w:rsidRPr="00AF6C90">
            <w:rPr>
              <w:noProof/>
            </w:rPr>
            <w:t xml:space="preserve"> </w:t>
          </w:r>
          <w:r w:rsidRPr="00DF13B5">
            <w:rPr>
              <w:b/>
              <w:iCs/>
              <w:noProof/>
            </w:rPr>
            <w:t>Measur</w:t>
          </w:r>
          <w:r w:rsidR="00AD06F8">
            <w:rPr>
              <w:b/>
              <w:iCs/>
              <w:noProof/>
            </w:rPr>
            <w:t>ing manufacturing performance: xA</w:t>
          </w:r>
          <w:r w:rsidRPr="00DF13B5">
            <w:rPr>
              <w:b/>
              <w:iCs/>
              <w:noProof/>
            </w:rPr>
            <w:t xml:space="preserve"> new challenge for managerial accounting research,</w:t>
          </w:r>
          <w:r w:rsidRPr="00AF6C90">
            <w:rPr>
              <w:noProof/>
            </w:rPr>
            <w:t xml:space="preserve"> </w:t>
          </w:r>
          <w:r w:rsidRPr="00DF13B5">
            <w:rPr>
              <w:iCs/>
              <w:noProof/>
            </w:rPr>
            <w:t>The Accounting Review, 58</w:t>
          </w:r>
          <w:r w:rsidR="004309F7">
            <w:rPr>
              <w:iCs/>
              <w:noProof/>
            </w:rPr>
            <w:t xml:space="preserve"> </w:t>
          </w:r>
          <w:r w:rsidRPr="00AF6C90">
            <w:rPr>
              <w:noProof/>
            </w:rPr>
            <w:t>(4), 686-705.</w:t>
          </w:r>
        </w:p>
        <w:p w:rsidR="004309F7" w:rsidRDefault="004309F7" w:rsidP="004309F7">
          <w:pPr>
            <w:pStyle w:val="ListeParagraf"/>
            <w:rPr>
              <w:noProof/>
            </w:rPr>
          </w:pPr>
        </w:p>
        <w:p w:rsidR="00DC0CBC" w:rsidRDefault="005F2877" w:rsidP="004309F7">
          <w:pPr>
            <w:pStyle w:val="ListeParagraf"/>
            <w:numPr>
              <w:ilvl w:val="0"/>
              <w:numId w:val="43"/>
            </w:numPr>
            <w:spacing w:before="120" w:line="240" w:lineRule="auto"/>
            <w:ind w:left="714" w:hanging="357"/>
            <w:rPr>
              <w:noProof/>
            </w:rPr>
          </w:pPr>
          <w:r>
            <w:rPr>
              <w:noProof/>
            </w:rPr>
            <w:t>KAPLAN, R.</w:t>
          </w:r>
          <w:r w:rsidR="001863E0">
            <w:rPr>
              <w:noProof/>
            </w:rPr>
            <w:t xml:space="preserve"> S.</w:t>
          </w:r>
          <w:r w:rsidR="00DC0CBC">
            <w:rPr>
              <w:noProof/>
            </w:rPr>
            <w:t>,</w:t>
          </w:r>
          <w:r>
            <w:rPr>
              <w:noProof/>
            </w:rPr>
            <w:t xml:space="preserve"> NORTON, D.</w:t>
          </w:r>
          <w:r w:rsidR="001863E0">
            <w:rPr>
              <w:noProof/>
            </w:rPr>
            <w:t xml:space="preserve"> P.</w:t>
          </w:r>
          <w:r>
            <w:rPr>
              <w:noProof/>
            </w:rPr>
            <w:t>,</w:t>
          </w:r>
          <w:r w:rsidR="00DC0CBC">
            <w:rPr>
              <w:noProof/>
            </w:rPr>
            <w:t xml:space="preserve"> (1992), </w:t>
          </w:r>
          <w:r w:rsidR="004309F7">
            <w:rPr>
              <w:b/>
              <w:iCs/>
              <w:noProof/>
            </w:rPr>
            <w:t>The Balanced Scorecard: M</w:t>
          </w:r>
          <w:r w:rsidR="00DC0CBC" w:rsidRPr="00DF13B5">
            <w:rPr>
              <w:b/>
              <w:iCs/>
              <w:noProof/>
            </w:rPr>
            <w:t xml:space="preserve">easures that drive performance, </w:t>
          </w:r>
          <w:r w:rsidR="00DC0CBC" w:rsidRPr="00DF13B5">
            <w:rPr>
              <w:iCs/>
              <w:noProof/>
            </w:rPr>
            <w:t>Harvard Business Review</w:t>
          </w:r>
          <w:r w:rsidR="00DC0CBC" w:rsidRPr="00AF6C90">
            <w:rPr>
              <w:noProof/>
            </w:rPr>
            <w:t>, 71-79.</w:t>
          </w:r>
        </w:p>
        <w:p w:rsidR="004309F7" w:rsidRDefault="004309F7" w:rsidP="004309F7">
          <w:pPr>
            <w:pStyle w:val="ListeParagraf"/>
            <w:rPr>
              <w:noProof/>
            </w:rPr>
          </w:pPr>
        </w:p>
        <w:p w:rsidR="00DC0CBC" w:rsidRDefault="00DC0CBC" w:rsidP="004309F7">
          <w:pPr>
            <w:pStyle w:val="ListeParagraf"/>
            <w:keepNext/>
            <w:keepLines/>
            <w:numPr>
              <w:ilvl w:val="0"/>
              <w:numId w:val="43"/>
            </w:numPr>
            <w:spacing w:before="120" w:line="240" w:lineRule="auto"/>
            <w:ind w:left="714" w:hanging="357"/>
            <w:jc w:val="left"/>
            <w:outlineLvl w:val="0"/>
            <w:rPr>
              <w:noProof/>
            </w:rPr>
          </w:pPr>
          <w:r w:rsidRPr="00AF6C90">
            <w:rPr>
              <w:noProof/>
            </w:rPr>
            <w:t>L</w:t>
          </w:r>
          <w:r>
            <w:rPr>
              <w:noProof/>
            </w:rPr>
            <w:t>OCKAMY, A</w:t>
          </w:r>
          <w:r w:rsidRPr="00AF6C90">
            <w:rPr>
              <w:noProof/>
            </w:rPr>
            <w:t>.</w:t>
          </w:r>
          <w:r>
            <w:rPr>
              <w:noProof/>
            </w:rPr>
            <w:t>, (1991),</w:t>
          </w:r>
          <w:r w:rsidRPr="00AF6C90">
            <w:rPr>
              <w:noProof/>
            </w:rPr>
            <w:t xml:space="preserve"> </w:t>
          </w:r>
          <w:r w:rsidRPr="00DF13B5">
            <w:rPr>
              <w:b/>
              <w:iCs/>
              <w:noProof/>
            </w:rPr>
            <w:t>A study of operational and strategic performance measurement systems in selected world</w:t>
          </w:r>
          <w:r w:rsidR="004309F7">
            <w:rPr>
              <w:b/>
              <w:iCs/>
              <w:noProof/>
            </w:rPr>
            <w:t xml:space="preserve"> class manufacturing firms: A</w:t>
          </w:r>
          <w:r w:rsidRPr="00DF13B5">
            <w:rPr>
              <w:b/>
              <w:iCs/>
              <w:noProof/>
            </w:rPr>
            <w:t>n examination of linkages for competitive advantage</w:t>
          </w:r>
          <w:r w:rsidRPr="00DF13B5">
            <w:rPr>
              <w:i/>
              <w:iCs/>
              <w:noProof/>
            </w:rPr>
            <w:t>,</w:t>
          </w:r>
          <w:r w:rsidRPr="00AF6C90">
            <w:rPr>
              <w:noProof/>
            </w:rPr>
            <w:t xml:space="preserve"> Ph.D. Thesis, University of Georgia.</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Pr>
              <w:noProof/>
            </w:rPr>
            <w:t>LYNCH, R., CROSS K., (1991),</w:t>
          </w:r>
          <w:r w:rsidRPr="00AF6C90">
            <w:rPr>
              <w:noProof/>
            </w:rPr>
            <w:t xml:space="preserve"> </w:t>
          </w:r>
          <w:r w:rsidRPr="00DF13B5">
            <w:rPr>
              <w:b/>
              <w:iCs/>
              <w:noProof/>
            </w:rPr>
            <w:t xml:space="preserve">Measure Up—The Essential Guide to Measuring Business Performance, </w:t>
          </w:r>
          <w:r>
            <w:rPr>
              <w:noProof/>
            </w:rPr>
            <w:t>Mandarin, London.</w:t>
          </w:r>
          <w:r w:rsidRPr="00AF6C90">
            <w:rPr>
              <w:noProof/>
            </w:rPr>
            <w:t xml:space="preserve"> </w:t>
          </w:r>
        </w:p>
        <w:p w:rsidR="004309F7" w:rsidRDefault="004309F7" w:rsidP="004309F7">
          <w:pPr>
            <w:pStyle w:val="ListeParagraf"/>
            <w:rPr>
              <w:noProof/>
            </w:rPr>
          </w:pPr>
        </w:p>
        <w:p w:rsidR="00DC0CBC" w:rsidRDefault="00DC0CBC" w:rsidP="004309F7">
          <w:pPr>
            <w:pStyle w:val="ListeParagraf"/>
            <w:numPr>
              <w:ilvl w:val="0"/>
              <w:numId w:val="43"/>
            </w:numPr>
            <w:spacing w:before="120" w:line="240" w:lineRule="auto"/>
            <w:ind w:left="714" w:hanging="357"/>
            <w:rPr>
              <w:noProof/>
            </w:rPr>
          </w:pPr>
          <w:r w:rsidRPr="00AF6C90">
            <w:rPr>
              <w:noProof/>
            </w:rPr>
            <w:t>MANOOCHEHRI, G.</w:t>
          </w:r>
          <w:r>
            <w:rPr>
              <w:noProof/>
            </w:rPr>
            <w:t>, (1999),</w:t>
          </w:r>
          <w:r w:rsidRPr="00AF6C90">
            <w:rPr>
              <w:noProof/>
            </w:rPr>
            <w:t xml:space="preserve"> </w:t>
          </w:r>
          <w:r w:rsidR="004309F7">
            <w:rPr>
              <w:b/>
              <w:iCs/>
              <w:noProof/>
            </w:rPr>
            <w:t>Overcoming Obstacles t</w:t>
          </w:r>
          <w:r w:rsidRPr="00DF13B5">
            <w:rPr>
              <w:b/>
              <w:iCs/>
              <w:noProof/>
            </w:rPr>
            <w:t>o Developing Effective Performance Measures,</w:t>
          </w:r>
          <w:r w:rsidRPr="00AF6C90">
            <w:rPr>
              <w:noProof/>
            </w:rPr>
            <w:t xml:space="preserve"> </w:t>
          </w:r>
          <w:r w:rsidRPr="00DF13B5">
            <w:rPr>
              <w:iCs/>
              <w:noProof/>
            </w:rPr>
            <w:t>Work Study, 48</w:t>
          </w:r>
          <w:r w:rsidR="004309F7">
            <w:rPr>
              <w:iCs/>
              <w:noProof/>
            </w:rPr>
            <w:t xml:space="preserve"> </w:t>
          </w:r>
          <w:r w:rsidRPr="00AF6C90">
            <w:rPr>
              <w:noProof/>
            </w:rPr>
            <w:t>(6), 112.</w:t>
          </w:r>
        </w:p>
        <w:p w:rsidR="004309F7" w:rsidRDefault="004309F7" w:rsidP="004309F7">
          <w:pPr>
            <w:pStyle w:val="ListeParagraf"/>
            <w:rPr>
              <w:noProof/>
            </w:rPr>
          </w:pPr>
        </w:p>
        <w:p w:rsidR="00DC0CBC" w:rsidRDefault="0029352D" w:rsidP="004309F7">
          <w:pPr>
            <w:pStyle w:val="ListeParagraf"/>
            <w:numPr>
              <w:ilvl w:val="0"/>
              <w:numId w:val="43"/>
            </w:numPr>
            <w:spacing w:before="120" w:line="240" w:lineRule="auto"/>
            <w:ind w:left="714" w:hanging="357"/>
            <w:rPr>
              <w:noProof/>
            </w:rPr>
          </w:pPr>
          <w:r>
            <w:rPr>
              <w:noProof/>
            </w:rPr>
            <w:t>NEELY, A.</w:t>
          </w:r>
          <w:r w:rsidR="00DC0CBC">
            <w:rPr>
              <w:noProof/>
            </w:rPr>
            <w:t>,</w:t>
          </w:r>
          <w:r>
            <w:rPr>
              <w:noProof/>
            </w:rPr>
            <w:t xml:space="preserve"> ADAMS, C., </w:t>
          </w:r>
          <w:r w:rsidR="00732E1D">
            <w:rPr>
              <w:noProof/>
            </w:rPr>
            <w:t>CROWE, P.,</w:t>
          </w:r>
          <w:r w:rsidR="00DC0CBC">
            <w:rPr>
              <w:noProof/>
            </w:rPr>
            <w:t xml:space="preserve"> (2001),</w:t>
          </w:r>
          <w:r w:rsidR="00DC0CBC" w:rsidRPr="00AF6C90">
            <w:rPr>
              <w:noProof/>
            </w:rPr>
            <w:t xml:space="preserve"> </w:t>
          </w:r>
          <w:r w:rsidR="00DC0CBC" w:rsidRPr="00DF13B5">
            <w:rPr>
              <w:b/>
              <w:iCs/>
              <w:noProof/>
            </w:rPr>
            <w:t>The performance prism in practice,</w:t>
          </w:r>
          <w:r w:rsidR="00DC0CBC" w:rsidRPr="00AF6C90">
            <w:rPr>
              <w:noProof/>
            </w:rPr>
            <w:t xml:space="preserve"> </w:t>
          </w:r>
          <w:r w:rsidR="00DC0CBC" w:rsidRPr="00DF13B5">
            <w:rPr>
              <w:iCs/>
              <w:noProof/>
            </w:rPr>
            <w:t>Measuring Business Excellence, 5</w:t>
          </w:r>
          <w:r w:rsidR="004309F7">
            <w:rPr>
              <w:iCs/>
              <w:noProof/>
            </w:rPr>
            <w:t xml:space="preserve"> </w:t>
          </w:r>
          <w:r w:rsidR="00DC0CBC" w:rsidRPr="00AF6C90">
            <w:rPr>
              <w:noProof/>
            </w:rPr>
            <w:t>(2), 6-13.</w:t>
          </w:r>
        </w:p>
        <w:p w:rsidR="004309F7" w:rsidRDefault="004309F7" w:rsidP="004309F7">
          <w:pPr>
            <w:pStyle w:val="ListeParagraf"/>
            <w:rPr>
              <w:noProof/>
            </w:rPr>
          </w:pPr>
        </w:p>
        <w:p w:rsidR="00DC0CBC" w:rsidRDefault="0029352D" w:rsidP="004309F7">
          <w:pPr>
            <w:pStyle w:val="ListeParagraf"/>
            <w:numPr>
              <w:ilvl w:val="0"/>
              <w:numId w:val="43"/>
            </w:numPr>
            <w:spacing w:before="120" w:line="240" w:lineRule="auto"/>
            <w:ind w:left="714" w:hanging="357"/>
            <w:rPr>
              <w:noProof/>
            </w:rPr>
          </w:pPr>
          <w:r>
            <w:rPr>
              <w:noProof/>
            </w:rPr>
            <w:t xml:space="preserve">NEELY, A., ADAMS, C., KENNERLEY M., </w:t>
          </w:r>
          <w:r w:rsidR="00DC0CBC">
            <w:rPr>
              <w:noProof/>
            </w:rPr>
            <w:t>(2002),</w:t>
          </w:r>
          <w:r w:rsidR="00DC0CBC" w:rsidRPr="00AF6C90">
            <w:rPr>
              <w:noProof/>
            </w:rPr>
            <w:t xml:space="preserve"> </w:t>
          </w:r>
          <w:r w:rsidR="00DC0CBC" w:rsidRPr="00DF13B5">
            <w:rPr>
              <w:b/>
              <w:iCs/>
              <w:noProof/>
            </w:rPr>
            <w:t xml:space="preserve">The Performance Prism: The Scorecard for Measuring and Managing Stakeholder Relationship, </w:t>
          </w:r>
          <w:r w:rsidR="00DC0CBC">
            <w:rPr>
              <w:noProof/>
            </w:rPr>
            <w:t>Prentice Hall, London.</w:t>
          </w:r>
        </w:p>
        <w:p w:rsidR="004309F7" w:rsidRDefault="004309F7" w:rsidP="004309F7">
          <w:pPr>
            <w:pStyle w:val="ListeParagraf"/>
            <w:rPr>
              <w:noProof/>
            </w:rPr>
          </w:pPr>
        </w:p>
        <w:p w:rsidR="00DC0CBC" w:rsidRDefault="0029352D" w:rsidP="004309F7">
          <w:pPr>
            <w:pStyle w:val="ListeParagraf"/>
            <w:numPr>
              <w:ilvl w:val="0"/>
              <w:numId w:val="43"/>
            </w:numPr>
            <w:spacing w:before="120" w:line="240" w:lineRule="auto"/>
            <w:ind w:left="714" w:hanging="357"/>
            <w:rPr>
              <w:noProof/>
            </w:rPr>
          </w:pPr>
          <w:r>
            <w:rPr>
              <w:noProof/>
            </w:rPr>
            <w:t>NEELY, A.</w:t>
          </w:r>
          <w:r w:rsidR="00DC0CBC">
            <w:rPr>
              <w:noProof/>
            </w:rPr>
            <w:t>,</w:t>
          </w:r>
          <w:r w:rsidR="00732E1D">
            <w:rPr>
              <w:noProof/>
            </w:rPr>
            <w:t xml:space="preserve"> MILLS, J., GREGORY, M., RICHARD, H., PLATTS, K., BOURNE, M.,</w:t>
          </w:r>
          <w:r w:rsidR="00DC0CBC">
            <w:rPr>
              <w:noProof/>
            </w:rPr>
            <w:t xml:space="preserve"> (1996),</w:t>
          </w:r>
          <w:r w:rsidR="00DC0CBC" w:rsidRPr="00AF6C90">
            <w:rPr>
              <w:noProof/>
            </w:rPr>
            <w:t xml:space="preserve"> </w:t>
          </w:r>
          <w:r w:rsidR="00DC0CBC" w:rsidRPr="00DF13B5">
            <w:rPr>
              <w:b/>
              <w:iCs/>
              <w:noProof/>
            </w:rPr>
            <w:t>Getting the Measure of Your Business,</w:t>
          </w:r>
          <w:r w:rsidR="00DC0CBC" w:rsidRPr="00AF6C90">
            <w:rPr>
              <w:noProof/>
            </w:rPr>
            <w:t xml:space="preserve"> Findlay</w:t>
          </w:r>
          <w:r w:rsidR="00DC0CBC">
            <w:rPr>
              <w:noProof/>
            </w:rPr>
            <w:t>,</w:t>
          </w:r>
          <w:r w:rsidR="004309F7">
            <w:rPr>
              <w:noProof/>
            </w:rPr>
            <w:t xml:space="preserve"> </w:t>
          </w:r>
          <w:r w:rsidR="00DC0CBC">
            <w:rPr>
              <w:noProof/>
            </w:rPr>
            <w:t>London.</w:t>
          </w:r>
        </w:p>
        <w:p w:rsidR="004309F7" w:rsidRDefault="004309F7" w:rsidP="004309F7">
          <w:pPr>
            <w:pStyle w:val="ListeParagraf"/>
            <w:rPr>
              <w:noProof/>
            </w:rPr>
          </w:pPr>
        </w:p>
        <w:p w:rsidR="00DC0CBC" w:rsidRDefault="00A51E96" w:rsidP="00DC0CBC">
          <w:pPr>
            <w:pStyle w:val="ListeParagraf"/>
            <w:numPr>
              <w:ilvl w:val="0"/>
              <w:numId w:val="43"/>
            </w:numPr>
            <w:spacing w:line="240" w:lineRule="auto"/>
            <w:rPr>
              <w:noProof/>
            </w:rPr>
          </w:pPr>
          <w:r>
            <w:rPr>
              <w:noProof/>
            </w:rPr>
            <w:t>NIST, (2011</w:t>
          </w:r>
          <w:r w:rsidR="00DC0CBC" w:rsidRPr="000434CA">
            <w:rPr>
              <w:noProof/>
            </w:rPr>
            <w:t xml:space="preserve">), </w:t>
          </w:r>
          <w:r w:rsidR="00DC0CBC" w:rsidRPr="000434CA">
            <w:rPr>
              <w:b/>
              <w:iCs/>
              <w:noProof/>
            </w:rPr>
            <w:t>The National Institute of Standards and Technology (NIST)</w:t>
          </w:r>
          <w:r w:rsidR="00DC0CBC" w:rsidRPr="000434CA">
            <w:rPr>
              <w:noProof/>
            </w:rPr>
            <w:t xml:space="preserve">, Agency of the U.S. Department of Commerce, </w:t>
          </w:r>
          <w:hyperlink r:id="rId15" w:history="1">
            <w:r w:rsidR="00DC0CBC" w:rsidRPr="000434CA">
              <w:rPr>
                <w:rStyle w:val="Kpr"/>
                <w:noProof/>
                <w:color w:val="auto"/>
              </w:rPr>
              <w:t>http://www.nist.gov/baldrige/about/history.cfm</w:t>
            </w:r>
          </w:hyperlink>
          <w:r w:rsidR="00DC0CBC" w:rsidRPr="000434CA">
            <w:rPr>
              <w:noProof/>
            </w:rPr>
            <w:t>, Erişim Tarihi: 10 Ekim 2011.</w:t>
          </w:r>
        </w:p>
        <w:p w:rsidR="004309F7" w:rsidRDefault="004309F7" w:rsidP="004309F7">
          <w:pPr>
            <w:pStyle w:val="ListeParagraf"/>
            <w:spacing w:line="240" w:lineRule="auto"/>
            <w:rPr>
              <w:noProof/>
            </w:rPr>
          </w:pPr>
        </w:p>
        <w:p w:rsidR="001D513A" w:rsidRDefault="001D513A" w:rsidP="00DC0CBC">
          <w:pPr>
            <w:pStyle w:val="ListeParagraf"/>
            <w:numPr>
              <w:ilvl w:val="0"/>
              <w:numId w:val="43"/>
            </w:numPr>
            <w:spacing w:line="240" w:lineRule="auto"/>
            <w:rPr>
              <w:noProof/>
            </w:rPr>
          </w:pPr>
          <w:r>
            <w:rPr>
              <w:noProof/>
            </w:rPr>
            <w:t xml:space="preserve">PRITCHARD, R. D., (1995), </w:t>
          </w:r>
          <w:r w:rsidR="009402B8">
            <w:rPr>
              <w:b/>
              <w:noProof/>
            </w:rPr>
            <w:t>Productivity Measurement and</w:t>
          </w:r>
          <w:bookmarkStart w:id="42" w:name="_GoBack"/>
          <w:bookmarkEnd w:id="42"/>
          <w:r w:rsidRPr="001D513A">
            <w:rPr>
              <w:b/>
              <w:noProof/>
            </w:rPr>
            <w:t xml:space="preserve"> Improvement: Organizational Case Studies</w:t>
          </w:r>
          <w:r>
            <w:rPr>
              <w:noProof/>
            </w:rPr>
            <w:t xml:space="preserve">, </w:t>
          </w:r>
          <w:r w:rsidR="00966461">
            <w:rPr>
              <w:noProof/>
            </w:rPr>
            <w:t>Westport, Connecticut, London.</w:t>
          </w:r>
        </w:p>
        <w:p w:rsidR="004309F7" w:rsidRDefault="004309F7" w:rsidP="004309F7">
          <w:pPr>
            <w:pStyle w:val="ListeParagraf"/>
            <w:spacing w:line="240" w:lineRule="auto"/>
            <w:rPr>
              <w:noProof/>
            </w:rPr>
          </w:pPr>
        </w:p>
        <w:p w:rsidR="00DC0CBC" w:rsidRDefault="00DC0CBC" w:rsidP="00DC0CBC">
          <w:pPr>
            <w:pStyle w:val="ListeParagraf"/>
            <w:numPr>
              <w:ilvl w:val="0"/>
              <w:numId w:val="43"/>
            </w:numPr>
            <w:spacing w:line="240" w:lineRule="auto"/>
            <w:rPr>
              <w:noProof/>
            </w:rPr>
          </w:pPr>
          <w:r w:rsidRPr="00AF6C90">
            <w:rPr>
              <w:noProof/>
            </w:rPr>
            <w:lastRenderedPageBreak/>
            <w:t>SAATY, T.</w:t>
          </w:r>
          <w:r>
            <w:rPr>
              <w:noProof/>
            </w:rPr>
            <w:t>, (1980),</w:t>
          </w:r>
          <w:r w:rsidRPr="00AF6C90">
            <w:rPr>
              <w:noProof/>
            </w:rPr>
            <w:t xml:space="preserve"> </w:t>
          </w:r>
          <w:r>
            <w:rPr>
              <w:b/>
              <w:iCs/>
              <w:noProof/>
            </w:rPr>
            <w:t>The Analytic Hierarchy Process,</w:t>
          </w:r>
          <w:r w:rsidRPr="00AF6C90">
            <w:rPr>
              <w:noProof/>
            </w:rPr>
            <w:t xml:space="preserve"> </w:t>
          </w:r>
          <w:r>
            <w:rPr>
              <w:noProof/>
            </w:rPr>
            <w:t>McGraw-Hill, New York.</w:t>
          </w:r>
        </w:p>
        <w:p w:rsidR="00BF0E87" w:rsidRDefault="00BF0E87" w:rsidP="00BF0E87">
          <w:pPr>
            <w:pStyle w:val="ListeParagraf"/>
            <w:rPr>
              <w:noProof/>
            </w:rPr>
          </w:pPr>
        </w:p>
        <w:p w:rsidR="00DC0CBC" w:rsidRDefault="00DC0CBC" w:rsidP="00DC0CBC">
          <w:pPr>
            <w:pStyle w:val="ListeParagraf"/>
            <w:numPr>
              <w:ilvl w:val="0"/>
              <w:numId w:val="43"/>
            </w:numPr>
            <w:spacing w:line="240" w:lineRule="auto"/>
            <w:rPr>
              <w:noProof/>
            </w:rPr>
          </w:pPr>
          <w:r>
            <w:rPr>
              <w:noProof/>
            </w:rPr>
            <w:t>SINCLAIR, D., ZAIRI</w:t>
          </w:r>
          <w:r w:rsidRPr="00AF6C90">
            <w:rPr>
              <w:noProof/>
            </w:rPr>
            <w:t>, M.</w:t>
          </w:r>
          <w:r>
            <w:rPr>
              <w:noProof/>
            </w:rPr>
            <w:t>, (2000),</w:t>
          </w:r>
          <w:r w:rsidRPr="00AF6C90">
            <w:rPr>
              <w:noProof/>
            </w:rPr>
            <w:t xml:space="preserve"> </w:t>
          </w:r>
          <w:r w:rsidRPr="00DF13B5">
            <w:rPr>
              <w:b/>
              <w:iCs/>
              <w:noProof/>
            </w:rPr>
            <w:t>Performance Measurement: A Critic</w:t>
          </w:r>
          <w:r>
            <w:rPr>
              <w:b/>
              <w:iCs/>
              <w:noProof/>
            </w:rPr>
            <w:t>al Analysıs of the Literature Wi</w:t>
          </w:r>
          <w:r w:rsidRPr="00DF13B5">
            <w:rPr>
              <w:b/>
              <w:iCs/>
              <w:noProof/>
            </w:rPr>
            <w:t>th Resp</w:t>
          </w:r>
          <w:r>
            <w:rPr>
              <w:b/>
              <w:iCs/>
              <w:noProof/>
            </w:rPr>
            <w:t>ect to Total Quality Management,</w:t>
          </w:r>
          <w:r w:rsidRPr="00AF6C90">
            <w:rPr>
              <w:noProof/>
            </w:rPr>
            <w:t xml:space="preserve"> </w:t>
          </w:r>
          <w:r w:rsidRPr="00DF13B5">
            <w:rPr>
              <w:iCs/>
              <w:noProof/>
            </w:rPr>
            <w:t>International Journal of Management Reviews, 2</w:t>
          </w:r>
          <w:r w:rsidRPr="00AF6C90">
            <w:rPr>
              <w:noProof/>
            </w:rPr>
            <w:t>(2), 143-165.</w:t>
          </w:r>
        </w:p>
        <w:p w:rsidR="004309F7" w:rsidRPr="00AF6C90" w:rsidRDefault="004309F7" w:rsidP="004309F7">
          <w:pPr>
            <w:pStyle w:val="ListeParagraf"/>
            <w:spacing w:line="240" w:lineRule="auto"/>
            <w:rPr>
              <w:noProof/>
            </w:rPr>
          </w:pPr>
        </w:p>
        <w:p w:rsidR="00DC0CBC" w:rsidRDefault="00DC0CBC" w:rsidP="004309F7">
          <w:pPr>
            <w:pStyle w:val="ListeParagraf"/>
            <w:numPr>
              <w:ilvl w:val="0"/>
              <w:numId w:val="43"/>
            </w:numPr>
            <w:spacing w:line="240" w:lineRule="auto"/>
            <w:jc w:val="left"/>
            <w:rPr>
              <w:noProof/>
            </w:rPr>
          </w:pPr>
          <w:r w:rsidRPr="000434CA">
            <w:rPr>
              <w:b/>
              <w:iCs/>
              <w:noProof/>
            </w:rPr>
            <w:t xml:space="preserve">SPRING </w:t>
          </w:r>
          <w:r>
            <w:rPr>
              <w:b/>
              <w:iCs/>
              <w:noProof/>
            </w:rPr>
            <w:t>SI</w:t>
          </w:r>
          <w:r w:rsidRPr="000434CA">
            <w:rPr>
              <w:b/>
              <w:iCs/>
              <w:noProof/>
            </w:rPr>
            <w:t>NGAPORE</w:t>
          </w:r>
          <w:r w:rsidR="00A51E96">
            <w:rPr>
              <w:noProof/>
            </w:rPr>
            <w:t xml:space="preserve"> (2011</w:t>
          </w:r>
          <w:r>
            <w:rPr>
              <w:noProof/>
            </w:rPr>
            <w:t xml:space="preserve">), </w:t>
          </w:r>
          <w:hyperlink r:id="rId16" w:history="1">
            <w:r w:rsidRPr="0084360D">
              <w:rPr>
                <w:rStyle w:val="Kpr"/>
                <w:noProof/>
              </w:rPr>
              <w:t>http://www.spring.gov.sg/qualitystandards/be/bea/pages/singapore-qualityaward.aspx</w:t>
            </w:r>
          </w:hyperlink>
          <w:r>
            <w:rPr>
              <w:noProof/>
            </w:rPr>
            <w:t xml:space="preserve">, </w:t>
          </w:r>
          <w:r w:rsidRPr="000434CA">
            <w:rPr>
              <w:noProof/>
            </w:rPr>
            <w:t>Erişim Tarihi: 5 Ekim 2011.</w:t>
          </w:r>
        </w:p>
        <w:p w:rsidR="004309F7" w:rsidRDefault="004309F7" w:rsidP="004309F7">
          <w:pPr>
            <w:pStyle w:val="ListeParagraf"/>
            <w:spacing w:line="240" w:lineRule="auto"/>
            <w:rPr>
              <w:noProof/>
            </w:rPr>
          </w:pPr>
        </w:p>
        <w:p w:rsidR="00DC0CBC" w:rsidRDefault="00DC0CBC" w:rsidP="00DC0CBC">
          <w:pPr>
            <w:pStyle w:val="ListeParagraf"/>
            <w:numPr>
              <w:ilvl w:val="0"/>
              <w:numId w:val="43"/>
            </w:numPr>
            <w:spacing w:line="240" w:lineRule="auto"/>
            <w:rPr>
              <w:noProof/>
            </w:rPr>
          </w:pPr>
          <w:r>
            <w:rPr>
              <w:noProof/>
            </w:rPr>
            <w:t>SI</w:t>
          </w:r>
          <w:r w:rsidRPr="00AF6C90">
            <w:rPr>
              <w:noProof/>
            </w:rPr>
            <w:t>NK, D.</w:t>
          </w:r>
          <w:r w:rsidR="001863E0">
            <w:rPr>
              <w:noProof/>
            </w:rPr>
            <w:t xml:space="preserve"> S.,</w:t>
          </w:r>
          <w:r>
            <w:rPr>
              <w:noProof/>
            </w:rPr>
            <w:t xml:space="preserve"> (1985),</w:t>
          </w:r>
          <w:r w:rsidRPr="00AF6C90">
            <w:rPr>
              <w:noProof/>
            </w:rPr>
            <w:t xml:space="preserve"> </w:t>
          </w:r>
          <w:r w:rsidRPr="00DF13B5">
            <w:rPr>
              <w:b/>
              <w:iCs/>
              <w:noProof/>
            </w:rPr>
            <w:t>Productivity Management: Planning, Measurement and Eval</w:t>
          </w:r>
          <w:r>
            <w:rPr>
              <w:b/>
              <w:iCs/>
              <w:noProof/>
            </w:rPr>
            <w:t xml:space="preserve">uation, Control and Improvement, </w:t>
          </w:r>
          <w:r w:rsidRPr="00AF6C90">
            <w:rPr>
              <w:noProof/>
            </w:rPr>
            <w:t>John Wiley &amp; Sons Inc.</w:t>
          </w:r>
          <w:r>
            <w:rPr>
              <w:noProof/>
            </w:rPr>
            <w:t>,USA.</w:t>
          </w:r>
        </w:p>
        <w:p w:rsidR="004309F7" w:rsidRDefault="004309F7" w:rsidP="004309F7">
          <w:pPr>
            <w:pStyle w:val="ListeParagraf"/>
            <w:rPr>
              <w:noProof/>
            </w:rPr>
          </w:pPr>
        </w:p>
        <w:p w:rsidR="00DC0CBC" w:rsidRDefault="00DC0CBC" w:rsidP="00DC0CBC">
          <w:pPr>
            <w:pStyle w:val="ListeParagraf"/>
            <w:numPr>
              <w:ilvl w:val="0"/>
              <w:numId w:val="43"/>
            </w:numPr>
            <w:spacing w:line="240" w:lineRule="auto"/>
            <w:rPr>
              <w:noProof/>
            </w:rPr>
          </w:pPr>
          <w:r>
            <w:rPr>
              <w:noProof/>
            </w:rPr>
            <w:t>SI</w:t>
          </w:r>
          <w:r w:rsidR="004D28AC">
            <w:rPr>
              <w:noProof/>
            </w:rPr>
            <w:t>NK, D.</w:t>
          </w:r>
          <w:r w:rsidR="006504EB">
            <w:rPr>
              <w:noProof/>
            </w:rPr>
            <w:t xml:space="preserve"> S.</w:t>
          </w:r>
          <w:r>
            <w:rPr>
              <w:noProof/>
            </w:rPr>
            <w:t>,</w:t>
          </w:r>
          <w:r w:rsidR="001863E0">
            <w:rPr>
              <w:noProof/>
            </w:rPr>
            <w:t>TUTLE T.</w:t>
          </w:r>
          <w:r w:rsidR="004D28AC">
            <w:rPr>
              <w:noProof/>
            </w:rPr>
            <w:t xml:space="preserve"> C.,</w:t>
          </w:r>
          <w:r>
            <w:rPr>
              <w:noProof/>
            </w:rPr>
            <w:t xml:space="preserve"> (1989),</w:t>
          </w:r>
          <w:r w:rsidRPr="00AF6C90">
            <w:rPr>
              <w:noProof/>
            </w:rPr>
            <w:t xml:space="preserve"> </w:t>
          </w:r>
          <w:r w:rsidRPr="00DF13B5">
            <w:rPr>
              <w:b/>
              <w:iCs/>
              <w:noProof/>
            </w:rPr>
            <w:t>Planning and measurement in your organization of the future</w:t>
          </w:r>
          <w:r>
            <w:rPr>
              <w:i/>
              <w:iCs/>
              <w:noProof/>
            </w:rPr>
            <w:t>,</w:t>
          </w:r>
          <w:r w:rsidRPr="00AF6C90">
            <w:rPr>
              <w:noProof/>
            </w:rPr>
            <w:t xml:space="preserve"> Industrial E</w:t>
          </w:r>
          <w:r>
            <w:rPr>
              <w:noProof/>
            </w:rPr>
            <w:t>ngineering and Management Press, Norcross.</w:t>
          </w:r>
        </w:p>
        <w:p w:rsidR="004309F7" w:rsidRDefault="004309F7" w:rsidP="004309F7">
          <w:pPr>
            <w:pStyle w:val="ListeParagraf"/>
            <w:rPr>
              <w:noProof/>
            </w:rPr>
          </w:pPr>
        </w:p>
        <w:p w:rsidR="00DC0CBC" w:rsidRDefault="00DC0CBC" w:rsidP="00DC0CBC">
          <w:pPr>
            <w:pStyle w:val="ListeParagraf"/>
            <w:numPr>
              <w:ilvl w:val="0"/>
              <w:numId w:val="43"/>
            </w:numPr>
            <w:spacing w:line="240" w:lineRule="auto"/>
            <w:rPr>
              <w:noProof/>
            </w:rPr>
          </w:pPr>
          <w:r>
            <w:rPr>
              <w:noProof/>
            </w:rPr>
            <w:t>SVEI</w:t>
          </w:r>
          <w:r w:rsidRPr="00AF6C90">
            <w:rPr>
              <w:noProof/>
            </w:rPr>
            <w:t>BY, K. E.</w:t>
          </w:r>
          <w:r>
            <w:rPr>
              <w:noProof/>
            </w:rPr>
            <w:t>, (1997),</w:t>
          </w:r>
          <w:r w:rsidRPr="00AF6C90">
            <w:rPr>
              <w:noProof/>
            </w:rPr>
            <w:t xml:space="preserve"> </w:t>
          </w:r>
          <w:r w:rsidR="009402B8">
            <w:rPr>
              <w:b/>
              <w:iCs/>
              <w:noProof/>
            </w:rPr>
            <w:t>The new organizational wealth: M</w:t>
          </w:r>
          <w:r w:rsidRPr="00DF13B5">
            <w:rPr>
              <w:b/>
              <w:iCs/>
              <w:noProof/>
            </w:rPr>
            <w:t>anaging &amp; m</w:t>
          </w:r>
          <w:r>
            <w:rPr>
              <w:b/>
              <w:iCs/>
              <w:noProof/>
            </w:rPr>
            <w:t xml:space="preserve">easuring knowledge-based assets, </w:t>
          </w:r>
          <w:r>
            <w:rPr>
              <w:noProof/>
            </w:rPr>
            <w:t>Berrett-Koehler</w:t>
          </w:r>
          <w:r w:rsidRPr="00DF13B5">
            <w:rPr>
              <w:iCs/>
              <w:noProof/>
            </w:rPr>
            <w:t>,</w:t>
          </w:r>
          <w:r w:rsidRPr="00DF13B5">
            <w:rPr>
              <w:b/>
              <w:iCs/>
              <w:noProof/>
            </w:rPr>
            <w:t xml:space="preserve"> </w:t>
          </w:r>
          <w:r w:rsidRPr="00AF6C90">
            <w:rPr>
              <w:noProof/>
            </w:rPr>
            <w:t>San Francisco</w:t>
          </w:r>
          <w:r>
            <w:rPr>
              <w:noProof/>
            </w:rPr>
            <w:t>.</w:t>
          </w:r>
        </w:p>
        <w:p w:rsidR="004309F7" w:rsidRDefault="004309F7" w:rsidP="004309F7">
          <w:pPr>
            <w:pStyle w:val="ListeParagraf"/>
            <w:rPr>
              <w:noProof/>
            </w:rPr>
          </w:pPr>
        </w:p>
        <w:p w:rsidR="00DC0CBC" w:rsidRDefault="00D3780D" w:rsidP="00DC0CBC">
          <w:pPr>
            <w:pStyle w:val="ListeParagraf"/>
            <w:numPr>
              <w:ilvl w:val="0"/>
              <w:numId w:val="43"/>
            </w:numPr>
            <w:spacing w:line="240" w:lineRule="auto"/>
          </w:pPr>
          <w:r>
            <w:rPr>
              <w:b/>
              <w:iCs/>
              <w:noProof/>
            </w:rPr>
            <w:t>THE RETAI</w:t>
          </w:r>
          <w:r w:rsidRPr="008A1A2A">
            <w:rPr>
              <w:b/>
              <w:iCs/>
              <w:noProof/>
            </w:rPr>
            <w:t>L BLOGGER</w:t>
          </w:r>
          <w:r w:rsidR="00A51E96">
            <w:rPr>
              <w:b/>
              <w:iCs/>
              <w:noProof/>
            </w:rPr>
            <w:t>, (2015</w:t>
          </w:r>
          <w:r w:rsidR="00DC0CBC" w:rsidRPr="008A1A2A">
            <w:rPr>
              <w:b/>
              <w:iCs/>
              <w:noProof/>
            </w:rPr>
            <w:t xml:space="preserve">), </w:t>
          </w:r>
          <w:hyperlink r:id="rId17" w:history="1">
            <w:r w:rsidR="00DC0CBC" w:rsidRPr="0084360D">
              <w:rPr>
                <w:rStyle w:val="Kpr"/>
                <w:noProof/>
              </w:rPr>
              <w:t>http://perakende-egitim.blogspot.com.tr/2008/08/blog-post.html</w:t>
            </w:r>
          </w:hyperlink>
          <w:r w:rsidR="00DC0CBC" w:rsidRPr="00377448">
            <w:rPr>
              <w:noProof/>
            </w:rPr>
            <w:t>,</w:t>
          </w:r>
          <w:r w:rsidR="00DC0CBC">
            <w:rPr>
              <w:noProof/>
              <w:color w:val="FF0000"/>
            </w:rPr>
            <w:t xml:space="preserve"> </w:t>
          </w:r>
          <w:r w:rsidR="00DC0CBC" w:rsidRPr="000434CA">
            <w:rPr>
              <w:noProof/>
            </w:rPr>
            <w:t xml:space="preserve">Erişim Tarihi: </w:t>
          </w:r>
          <w:r w:rsidR="00DC0CBC">
            <w:rPr>
              <w:noProof/>
            </w:rPr>
            <w:t>15 Mayıs 2015</w:t>
          </w:r>
          <w:r w:rsidR="00DC0CBC" w:rsidRPr="000434CA">
            <w:rPr>
              <w:noProof/>
            </w:rPr>
            <w:t>.</w:t>
          </w:r>
        </w:p>
      </w:sdtContent>
    </w:sdt>
    <w:p w:rsidR="00DC0CBC" w:rsidRDefault="00DC0CBC" w:rsidP="00B50037">
      <w:pPr>
        <w:spacing w:line="240" w:lineRule="auto"/>
        <w:rPr>
          <w:szCs w:val="24"/>
        </w:rPr>
      </w:pPr>
    </w:p>
    <w:sectPr w:rsidR="00DC0CBC" w:rsidSect="00ED7CF6">
      <w:pgSz w:w="11906" w:h="16838"/>
      <w:pgMar w:top="1417" w:right="1417" w:bottom="1417" w:left="1417" w:header="141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A4" w:rsidRDefault="003034A4" w:rsidP="00C60136">
      <w:pPr>
        <w:spacing w:line="240" w:lineRule="auto"/>
      </w:pPr>
      <w:r>
        <w:separator/>
      </w:r>
    </w:p>
  </w:endnote>
  <w:endnote w:type="continuationSeparator" w:id="0">
    <w:p w:rsidR="003034A4" w:rsidRDefault="003034A4" w:rsidP="00C60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4C" w:rsidRDefault="00727F4C">
    <w:pPr>
      <w:pStyle w:val="Altbilgi"/>
      <w:jc w:val="center"/>
    </w:pPr>
  </w:p>
  <w:p w:rsidR="00727F4C" w:rsidRDefault="00727F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A4" w:rsidRDefault="003034A4" w:rsidP="00C60136">
      <w:pPr>
        <w:spacing w:line="240" w:lineRule="auto"/>
      </w:pPr>
      <w:r>
        <w:separator/>
      </w:r>
    </w:p>
  </w:footnote>
  <w:footnote w:type="continuationSeparator" w:id="0">
    <w:p w:rsidR="003034A4" w:rsidRDefault="003034A4" w:rsidP="00C60136">
      <w:pPr>
        <w:spacing w:line="240" w:lineRule="auto"/>
      </w:pPr>
      <w:r>
        <w:continuationSeparator/>
      </w:r>
    </w:p>
  </w:footnote>
  <w:footnote w:id="1">
    <w:p w:rsidR="00727F4C" w:rsidRPr="009D13FC" w:rsidRDefault="00727F4C" w:rsidP="00A65212">
      <w:pPr>
        <w:pStyle w:val="DipnotMetni"/>
        <w:spacing w:after="0"/>
        <w:rPr>
          <w:i/>
          <w:sz w:val="22"/>
          <w:szCs w:val="22"/>
        </w:rPr>
      </w:pPr>
      <w:r w:rsidRPr="009D13FC">
        <w:rPr>
          <w:rStyle w:val="DipnotBavurusu"/>
          <w:b/>
        </w:rPr>
        <w:footnoteRef/>
      </w:r>
      <w:r>
        <w:t xml:space="preserve"> </w:t>
      </w:r>
      <w:r w:rsidRPr="009D13FC">
        <w:rPr>
          <w:b/>
          <w:i/>
          <w:sz w:val="22"/>
          <w:szCs w:val="22"/>
        </w:rPr>
        <w:t>Dursun BALKAN</w:t>
      </w:r>
      <w:r w:rsidRPr="009D13FC">
        <w:rPr>
          <w:i/>
          <w:sz w:val="22"/>
          <w:szCs w:val="22"/>
        </w:rPr>
        <w:t>, T.</w:t>
      </w:r>
      <w:r w:rsidR="00C7483B">
        <w:rPr>
          <w:i/>
          <w:sz w:val="22"/>
          <w:szCs w:val="22"/>
        </w:rPr>
        <w:t xml:space="preserve"> </w:t>
      </w:r>
      <w:r w:rsidRPr="009D13FC">
        <w:rPr>
          <w:i/>
          <w:sz w:val="22"/>
          <w:szCs w:val="22"/>
        </w:rPr>
        <w:t>C. Bilim, Sanayi ve Teknoloji Bakanlığı, Verimlilik Genel Müdürlüğü, Sanayi ve Teknoloji Uzmanı.</w:t>
      </w:r>
    </w:p>
  </w:footnote>
  <w:footnote w:id="2">
    <w:p w:rsidR="00727F4C" w:rsidRPr="009D13FC" w:rsidRDefault="00727F4C" w:rsidP="00A65212">
      <w:pPr>
        <w:pStyle w:val="DipnotMetni"/>
        <w:spacing w:after="0"/>
        <w:rPr>
          <w:i/>
          <w:sz w:val="22"/>
          <w:szCs w:val="22"/>
        </w:rPr>
      </w:pPr>
      <w:r w:rsidRPr="009D13FC">
        <w:rPr>
          <w:rStyle w:val="DipnotBavurusu"/>
          <w:b/>
          <w:i/>
          <w:sz w:val="22"/>
          <w:szCs w:val="22"/>
        </w:rPr>
        <w:footnoteRef/>
      </w:r>
      <w:r w:rsidRPr="009D13FC">
        <w:rPr>
          <w:i/>
          <w:sz w:val="22"/>
          <w:szCs w:val="22"/>
        </w:rPr>
        <w:t xml:space="preserve"> </w:t>
      </w:r>
      <w:r w:rsidRPr="009D13FC">
        <w:rPr>
          <w:b/>
          <w:i/>
          <w:sz w:val="22"/>
          <w:szCs w:val="22"/>
        </w:rPr>
        <w:t>Murat ARIKAN</w:t>
      </w:r>
      <w:r w:rsidRPr="009D13FC">
        <w:rPr>
          <w:i/>
          <w:sz w:val="22"/>
          <w:szCs w:val="22"/>
        </w:rPr>
        <w:t>, Yrd. Doç. Dr</w:t>
      </w:r>
      <w:proofErr w:type="gramStart"/>
      <w:r w:rsidRPr="009D13FC">
        <w:rPr>
          <w:i/>
          <w:sz w:val="22"/>
          <w:szCs w:val="22"/>
        </w:rPr>
        <w:t>.,</w:t>
      </w:r>
      <w:proofErr w:type="gramEnd"/>
      <w:r w:rsidRPr="009D13FC">
        <w:rPr>
          <w:i/>
          <w:sz w:val="22"/>
          <w:szCs w:val="22"/>
        </w:rPr>
        <w:t xml:space="preserve"> Gazi Üniversitesi, Mühendislik-Mimarlık Fakültesi, Endüstri Mühendisliği Bölümü.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470015"/>
      <w:docPartObj>
        <w:docPartGallery w:val="Page Numbers (Top of Page)"/>
        <w:docPartUnique/>
      </w:docPartObj>
    </w:sdtPr>
    <w:sdtEndPr/>
    <w:sdtContent>
      <w:p w:rsidR="00727F4C" w:rsidRDefault="00727F4C">
        <w:pPr>
          <w:pStyle w:val="stbilgi"/>
          <w:jc w:val="right"/>
        </w:pPr>
        <w:r>
          <w:fldChar w:fldCharType="begin"/>
        </w:r>
        <w:r>
          <w:instrText>PAGE   \* MERGEFORMAT</w:instrText>
        </w:r>
        <w:r>
          <w:fldChar w:fldCharType="separate"/>
        </w:r>
        <w:r w:rsidR="009402B8">
          <w:rPr>
            <w:noProof/>
          </w:rPr>
          <w:t>20</w:t>
        </w:r>
        <w:r>
          <w:fldChar w:fldCharType="end"/>
        </w:r>
      </w:p>
    </w:sdtContent>
  </w:sdt>
  <w:p w:rsidR="00727F4C" w:rsidRDefault="00727F4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45E"/>
    <w:multiLevelType w:val="hybridMultilevel"/>
    <w:tmpl w:val="D7AC848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36C6599"/>
    <w:multiLevelType w:val="hybridMultilevel"/>
    <w:tmpl w:val="B934B5C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B90600"/>
    <w:multiLevelType w:val="hybridMultilevel"/>
    <w:tmpl w:val="79704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F41930"/>
    <w:multiLevelType w:val="hybridMultilevel"/>
    <w:tmpl w:val="F05A2B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D">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35A93"/>
    <w:multiLevelType w:val="hybridMultilevel"/>
    <w:tmpl w:val="1772D49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EE5BF8"/>
    <w:multiLevelType w:val="hybridMultilevel"/>
    <w:tmpl w:val="249821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7C364E"/>
    <w:multiLevelType w:val="hybridMultilevel"/>
    <w:tmpl w:val="3E70BB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B3E99"/>
    <w:multiLevelType w:val="multilevel"/>
    <w:tmpl w:val="677C60AC"/>
    <w:lvl w:ilvl="0">
      <w:start w:val="3"/>
      <w:numFmt w:val="decimal"/>
      <w:lvlText w:val="%1."/>
      <w:lvlJc w:val="left"/>
      <w:pPr>
        <w:ind w:left="780" w:hanging="780"/>
      </w:pPr>
      <w:rPr>
        <w:rFonts w:hint="default"/>
      </w:rPr>
    </w:lvl>
    <w:lvl w:ilvl="1">
      <w:start w:val="2"/>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1"/>
      <w:numFmt w:val="decimal"/>
      <w:pStyle w:val="Balk4"/>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19BA17A9"/>
    <w:multiLevelType w:val="hybridMultilevel"/>
    <w:tmpl w:val="E918EC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B843ECA"/>
    <w:multiLevelType w:val="hybridMultilevel"/>
    <w:tmpl w:val="25ACAB8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1C03623F"/>
    <w:multiLevelType w:val="hybridMultilevel"/>
    <w:tmpl w:val="AC34DE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551B64"/>
    <w:multiLevelType w:val="hybridMultilevel"/>
    <w:tmpl w:val="0EBC85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F971A6E"/>
    <w:multiLevelType w:val="hybridMultilevel"/>
    <w:tmpl w:val="3E56F5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CD3DCE"/>
    <w:multiLevelType w:val="hybridMultilevel"/>
    <w:tmpl w:val="823CA8E0"/>
    <w:lvl w:ilvl="0" w:tplc="20AAA5FE">
      <w:start w:val="1"/>
      <w:numFmt w:val="bullet"/>
      <w:lvlText w:val=""/>
      <w:lvlJc w:val="left"/>
      <w:pPr>
        <w:tabs>
          <w:tab w:val="num" w:pos="720"/>
        </w:tabs>
        <w:ind w:left="720" w:hanging="360"/>
      </w:pPr>
      <w:rPr>
        <w:rFonts w:ascii="Wingdings" w:hAnsi="Wingdings" w:hint="default"/>
      </w:rPr>
    </w:lvl>
    <w:lvl w:ilvl="1" w:tplc="8E34F1FC" w:tentative="1">
      <w:start w:val="1"/>
      <w:numFmt w:val="bullet"/>
      <w:lvlText w:val=""/>
      <w:lvlJc w:val="left"/>
      <w:pPr>
        <w:tabs>
          <w:tab w:val="num" w:pos="1440"/>
        </w:tabs>
        <w:ind w:left="1440" w:hanging="360"/>
      </w:pPr>
      <w:rPr>
        <w:rFonts w:ascii="Wingdings" w:hAnsi="Wingdings" w:hint="default"/>
      </w:rPr>
    </w:lvl>
    <w:lvl w:ilvl="2" w:tplc="01B26A24" w:tentative="1">
      <w:start w:val="1"/>
      <w:numFmt w:val="bullet"/>
      <w:lvlText w:val=""/>
      <w:lvlJc w:val="left"/>
      <w:pPr>
        <w:tabs>
          <w:tab w:val="num" w:pos="2160"/>
        </w:tabs>
        <w:ind w:left="2160" w:hanging="360"/>
      </w:pPr>
      <w:rPr>
        <w:rFonts w:ascii="Wingdings" w:hAnsi="Wingdings" w:hint="default"/>
      </w:rPr>
    </w:lvl>
    <w:lvl w:ilvl="3" w:tplc="5576F004" w:tentative="1">
      <w:start w:val="1"/>
      <w:numFmt w:val="bullet"/>
      <w:lvlText w:val=""/>
      <w:lvlJc w:val="left"/>
      <w:pPr>
        <w:tabs>
          <w:tab w:val="num" w:pos="2880"/>
        </w:tabs>
        <w:ind w:left="2880" w:hanging="360"/>
      </w:pPr>
      <w:rPr>
        <w:rFonts w:ascii="Wingdings" w:hAnsi="Wingdings" w:hint="default"/>
      </w:rPr>
    </w:lvl>
    <w:lvl w:ilvl="4" w:tplc="60B803AE" w:tentative="1">
      <w:start w:val="1"/>
      <w:numFmt w:val="bullet"/>
      <w:lvlText w:val=""/>
      <w:lvlJc w:val="left"/>
      <w:pPr>
        <w:tabs>
          <w:tab w:val="num" w:pos="3600"/>
        </w:tabs>
        <w:ind w:left="3600" w:hanging="360"/>
      </w:pPr>
      <w:rPr>
        <w:rFonts w:ascii="Wingdings" w:hAnsi="Wingdings" w:hint="default"/>
      </w:rPr>
    </w:lvl>
    <w:lvl w:ilvl="5" w:tplc="9E1C2F2C" w:tentative="1">
      <w:start w:val="1"/>
      <w:numFmt w:val="bullet"/>
      <w:lvlText w:val=""/>
      <w:lvlJc w:val="left"/>
      <w:pPr>
        <w:tabs>
          <w:tab w:val="num" w:pos="4320"/>
        </w:tabs>
        <w:ind w:left="4320" w:hanging="360"/>
      </w:pPr>
      <w:rPr>
        <w:rFonts w:ascii="Wingdings" w:hAnsi="Wingdings" w:hint="default"/>
      </w:rPr>
    </w:lvl>
    <w:lvl w:ilvl="6" w:tplc="EF483BDA" w:tentative="1">
      <w:start w:val="1"/>
      <w:numFmt w:val="bullet"/>
      <w:lvlText w:val=""/>
      <w:lvlJc w:val="left"/>
      <w:pPr>
        <w:tabs>
          <w:tab w:val="num" w:pos="5040"/>
        </w:tabs>
        <w:ind w:left="5040" w:hanging="360"/>
      </w:pPr>
      <w:rPr>
        <w:rFonts w:ascii="Wingdings" w:hAnsi="Wingdings" w:hint="default"/>
      </w:rPr>
    </w:lvl>
    <w:lvl w:ilvl="7" w:tplc="93883FB8" w:tentative="1">
      <w:start w:val="1"/>
      <w:numFmt w:val="bullet"/>
      <w:lvlText w:val=""/>
      <w:lvlJc w:val="left"/>
      <w:pPr>
        <w:tabs>
          <w:tab w:val="num" w:pos="5760"/>
        </w:tabs>
        <w:ind w:left="5760" w:hanging="360"/>
      </w:pPr>
      <w:rPr>
        <w:rFonts w:ascii="Wingdings" w:hAnsi="Wingdings" w:hint="default"/>
      </w:rPr>
    </w:lvl>
    <w:lvl w:ilvl="8" w:tplc="E3F4B818" w:tentative="1">
      <w:start w:val="1"/>
      <w:numFmt w:val="bullet"/>
      <w:lvlText w:val=""/>
      <w:lvlJc w:val="left"/>
      <w:pPr>
        <w:tabs>
          <w:tab w:val="num" w:pos="6480"/>
        </w:tabs>
        <w:ind w:left="6480" w:hanging="360"/>
      </w:pPr>
      <w:rPr>
        <w:rFonts w:ascii="Wingdings" w:hAnsi="Wingdings" w:hint="default"/>
      </w:rPr>
    </w:lvl>
  </w:abstractNum>
  <w:abstractNum w:abstractNumId="14">
    <w:nsid w:val="1FFF2ADF"/>
    <w:multiLevelType w:val="hybridMultilevel"/>
    <w:tmpl w:val="5852D4C2"/>
    <w:lvl w:ilvl="0" w:tplc="39B0A65A">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6815B43"/>
    <w:multiLevelType w:val="hybridMultilevel"/>
    <w:tmpl w:val="DC2E8C38"/>
    <w:lvl w:ilvl="0" w:tplc="D158BA66">
      <w:start w:val="1"/>
      <w:numFmt w:val="bullet"/>
      <w:lvlText w:val=""/>
      <w:lvlJc w:val="left"/>
      <w:pPr>
        <w:tabs>
          <w:tab w:val="num" w:pos="720"/>
        </w:tabs>
        <w:ind w:left="720" w:hanging="360"/>
      </w:pPr>
      <w:rPr>
        <w:rFonts w:ascii="Wingdings" w:hAnsi="Wingdings" w:hint="default"/>
      </w:rPr>
    </w:lvl>
    <w:lvl w:ilvl="1" w:tplc="77684DBC" w:tentative="1">
      <w:start w:val="1"/>
      <w:numFmt w:val="bullet"/>
      <w:lvlText w:val=""/>
      <w:lvlJc w:val="left"/>
      <w:pPr>
        <w:tabs>
          <w:tab w:val="num" w:pos="1440"/>
        </w:tabs>
        <w:ind w:left="1440" w:hanging="360"/>
      </w:pPr>
      <w:rPr>
        <w:rFonts w:ascii="Wingdings" w:hAnsi="Wingdings" w:hint="default"/>
      </w:rPr>
    </w:lvl>
    <w:lvl w:ilvl="2" w:tplc="A3AEE4D4" w:tentative="1">
      <w:start w:val="1"/>
      <w:numFmt w:val="bullet"/>
      <w:lvlText w:val=""/>
      <w:lvlJc w:val="left"/>
      <w:pPr>
        <w:tabs>
          <w:tab w:val="num" w:pos="2160"/>
        </w:tabs>
        <w:ind w:left="2160" w:hanging="360"/>
      </w:pPr>
      <w:rPr>
        <w:rFonts w:ascii="Wingdings" w:hAnsi="Wingdings" w:hint="default"/>
      </w:rPr>
    </w:lvl>
    <w:lvl w:ilvl="3" w:tplc="177662D8" w:tentative="1">
      <w:start w:val="1"/>
      <w:numFmt w:val="bullet"/>
      <w:lvlText w:val=""/>
      <w:lvlJc w:val="left"/>
      <w:pPr>
        <w:tabs>
          <w:tab w:val="num" w:pos="2880"/>
        </w:tabs>
        <w:ind w:left="2880" w:hanging="360"/>
      </w:pPr>
      <w:rPr>
        <w:rFonts w:ascii="Wingdings" w:hAnsi="Wingdings" w:hint="default"/>
      </w:rPr>
    </w:lvl>
    <w:lvl w:ilvl="4" w:tplc="970C372E" w:tentative="1">
      <w:start w:val="1"/>
      <w:numFmt w:val="bullet"/>
      <w:lvlText w:val=""/>
      <w:lvlJc w:val="left"/>
      <w:pPr>
        <w:tabs>
          <w:tab w:val="num" w:pos="3600"/>
        </w:tabs>
        <w:ind w:left="3600" w:hanging="360"/>
      </w:pPr>
      <w:rPr>
        <w:rFonts w:ascii="Wingdings" w:hAnsi="Wingdings" w:hint="default"/>
      </w:rPr>
    </w:lvl>
    <w:lvl w:ilvl="5" w:tplc="27C876C8" w:tentative="1">
      <w:start w:val="1"/>
      <w:numFmt w:val="bullet"/>
      <w:lvlText w:val=""/>
      <w:lvlJc w:val="left"/>
      <w:pPr>
        <w:tabs>
          <w:tab w:val="num" w:pos="4320"/>
        </w:tabs>
        <w:ind w:left="4320" w:hanging="360"/>
      </w:pPr>
      <w:rPr>
        <w:rFonts w:ascii="Wingdings" w:hAnsi="Wingdings" w:hint="default"/>
      </w:rPr>
    </w:lvl>
    <w:lvl w:ilvl="6" w:tplc="70280F26" w:tentative="1">
      <w:start w:val="1"/>
      <w:numFmt w:val="bullet"/>
      <w:lvlText w:val=""/>
      <w:lvlJc w:val="left"/>
      <w:pPr>
        <w:tabs>
          <w:tab w:val="num" w:pos="5040"/>
        </w:tabs>
        <w:ind w:left="5040" w:hanging="360"/>
      </w:pPr>
      <w:rPr>
        <w:rFonts w:ascii="Wingdings" w:hAnsi="Wingdings" w:hint="default"/>
      </w:rPr>
    </w:lvl>
    <w:lvl w:ilvl="7" w:tplc="901062DC" w:tentative="1">
      <w:start w:val="1"/>
      <w:numFmt w:val="bullet"/>
      <w:lvlText w:val=""/>
      <w:lvlJc w:val="left"/>
      <w:pPr>
        <w:tabs>
          <w:tab w:val="num" w:pos="5760"/>
        </w:tabs>
        <w:ind w:left="5760" w:hanging="360"/>
      </w:pPr>
      <w:rPr>
        <w:rFonts w:ascii="Wingdings" w:hAnsi="Wingdings" w:hint="default"/>
      </w:rPr>
    </w:lvl>
    <w:lvl w:ilvl="8" w:tplc="0C4C1FC6" w:tentative="1">
      <w:start w:val="1"/>
      <w:numFmt w:val="bullet"/>
      <w:lvlText w:val=""/>
      <w:lvlJc w:val="left"/>
      <w:pPr>
        <w:tabs>
          <w:tab w:val="num" w:pos="6480"/>
        </w:tabs>
        <w:ind w:left="6480" w:hanging="360"/>
      </w:pPr>
      <w:rPr>
        <w:rFonts w:ascii="Wingdings" w:hAnsi="Wingdings" w:hint="default"/>
      </w:rPr>
    </w:lvl>
  </w:abstractNum>
  <w:abstractNum w:abstractNumId="16">
    <w:nsid w:val="29556DC0"/>
    <w:multiLevelType w:val="hybridMultilevel"/>
    <w:tmpl w:val="0F1CE6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A676368"/>
    <w:multiLevelType w:val="multilevel"/>
    <w:tmpl w:val="E1D650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C6319D5"/>
    <w:multiLevelType w:val="hybridMultilevel"/>
    <w:tmpl w:val="8FC8531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CDC2084"/>
    <w:multiLevelType w:val="hybridMultilevel"/>
    <w:tmpl w:val="3B0E0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A90053"/>
    <w:multiLevelType w:val="hybridMultilevel"/>
    <w:tmpl w:val="3A02CE20"/>
    <w:lvl w:ilvl="0" w:tplc="041F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75B664D"/>
    <w:multiLevelType w:val="hybridMultilevel"/>
    <w:tmpl w:val="0F1CE6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7F7378B"/>
    <w:multiLevelType w:val="hybridMultilevel"/>
    <w:tmpl w:val="CAD4E40E"/>
    <w:lvl w:ilvl="0" w:tplc="041F000D">
      <w:start w:val="1"/>
      <w:numFmt w:val="bullet"/>
      <w:lvlText w:val=""/>
      <w:lvlJc w:val="left"/>
      <w:pPr>
        <w:ind w:left="720" w:hanging="360"/>
      </w:pPr>
      <w:rPr>
        <w:rFonts w:ascii="Wingdings" w:hAnsi="Wingdings" w:hint="default"/>
      </w:rPr>
    </w:lvl>
    <w:lvl w:ilvl="1" w:tplc="88602AC2">
      <w:start w:val="13"/>
      <w:numFmt w:val="bullet"/>
      <w:lvlText w:val=""/>
      <w:lvlJc w:val="left"/>
      <w:pPr>
        <w:ind w:left="1440" w:hanging="360"/>
      </w:pPr>
      <w:rPr>
        <w:rFonts w:ascii="Symbol" w:eastAsia="Calibri" w:hAnsi="Symbol" w:cs="Times New Roman" w:hint="default"/>
      </w:rPr>
    </w:lvl>
    <w:lvl w:ilvl="2" w:tplc="ACD4CD72">
      <w:start w:val="14"/>
      <w:numFmt w:val="bullet"/>
      <w:lvlText w:val="•"/>
      <w:lvlJc w:val="left"/>
      <w:pPr>
        <w:ind w:left="2160" w:hanging="360"/>
      </w:pPr>
      <w:rPr>
        <w:rFonts w:ascii="Times New Roman" w:eastAsia="Calibr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CB17FFD"/>
    <w:multiLevelType w:val="hybridMultilevel"/>
    <w:tmpl w:val="7B8049E2"/>
    <w:lvl w:ilvl="0" w:tplc="FB6CFF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D826899"/>
    <w:multiLevelType w:val="hybridMultilevel"/>
    <w:tmpl w:val="E7705350"/>
    <w:lvl w:ilvl="0" w:tplc="041F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2237AC6"/>
    <w:multiLevelType w:val="hybridMultilevel"/>
    <w:tmpl w:val="8E3E6ABA"/>
    <w:lvl w:ilvl="0" w:tplc="5740B4A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44014F2"/>
    <w:multiLevelType w:val="hybridMultilevel"/>
    <w:tmpl w:val="E0662E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9C67B9D"/>
    <w:multiLevelType w:val="hybridMultilevel"/>
    <w:tmpl w:val="01A20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F13519C"/>
    <w:multiLevelType w:val="hybridMultilevel"/>
    <w:tmpl w:val="4CF47C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517A6B69"/>
    <w:multiLevelType w:val="hybridMultilevel"/>
    <w:tmpl w:val="70A26A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5BA18CD"/>
    <w:multiLevelType w:val="hybridMultilevel"/>
    <w:tmpl w:val="58982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9130673"/>
    <w:multiLevelType w:val="hybridMultilevel"/>
    <w:tmpl w:val="5518DBAA"/>
    <w:lvl w:ilvl="0" w:tplc="041F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9734921"/>
    <w:multiLevelType w:val="hybridMultilevel"/>
    <w:tmpl w:val="6D9A4D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A8A2F42"/>
    <w:multiLevelType w:val="multilevel"/>
    <w:tmpl w:val="D8F602C2"/>
    <w:lvl w:ilvl="0">
      <w:start w:val="1"/>
      <w:numFmt w:val="decimal"/>
      <w:pStyle w:val="Balk1"/>
      <w:lvlText w:val="%1."/>
      <w:lvlJc w:val="left"/>
      <w:pPr>
        <w:ind w:left="360" w:hanging="360"/>
      </w:pPr>
      <w:rPr>
        <w:rFonts w:ascii="Times New Roman" w:hAnsi="Times New Roman" w:cs="Times New Roman" w:hint="default"/>
        <w:sz w:val="24"/>
        <w:szCs w:val="24"/>
      </w:rPr>
    </w:lvl>
    <w:lvl w:ilvl="1">
      <w:start w:val="1"/>
      <w:numFmt w:val="decimal"/>
      <w:pStyle w:val="Balk2"/>
      <w:lvlText w:val="%1.%2."/>
      <w:lvlJc w:val="left"/>
      <w:pPr>
        <w:ind w:left="792" w:hanging="432"/>
      </w:pPr>
    </w:lvl>
    <w:lvl w:ilvl="2">
      <w:start w:val="1"/>
      <w:numFmt w:val="decimal"/>
      <w:pStyle w:val="Bal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F7055B"/>
    <w:multiLevelType w:val="hybridMultilevel"/>
    <w:tmpl w:val="101C76D4"/>
    <w:lvl w:ilvl="0" w:tplc="F544C79A">
      <w:start w:val="1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83ABB74"/>
    <w:multiLevelType w:val="hybridMultilevel"/>
    <w:tmpl w:val="946656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D5E7736"/>
    <w:multiLevelType w:val="hybridMultilevel"/>
    <w:tmpl w:val="9108781A"/>
    <w:lvl w:ilvl="0" w:tplc="041F000D">
      <w:start w:val="1"/>
      <w:numFmt w:val="bullet"/>
      <w:lvlText w:val=""/>
      <w:lvlJc w:val="left"/>
      <w:pPr>
        <w:ind w:left="720" w:hanging="360"/>
      </w:pPr>
      <w:rPr>
        <w:rFonts w:ascii="Wingdings" w:hAnsi="Wingdings" w:hint="default"/>
      </w:rPr>
    </w:lvl>
    <w:lvl w:ilvl="1" w:tplc="D9C04652">
      <w:numFmt w:val="bullet"/>
      <w:lvlText w:val="•"/>
      <w:lvlJc w:val="left"/>
      <w:pPr>
        <w:ind w:left="1440" w:hanging="360"/>
      </w:pPr>
      <w:rPr>
        <w:rFonts w:ascii="Times New Roman" w:eastAsia="Calibr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0DE36E8"/>
    <w:multiLevelType w:val="hybridMultilevel"/>
    <w:tmpl w:val="3FB0CEF6"/>
    <w:lvl w:ilvl="0" w:tplc="041F0001">
      <w:start w:val="1"/>
      <w:numFmt w:val="bullet"/>
      <w:lvlText w:val=""/>
      <w:lvlJc w:val="left"/>
      <w:pPr>
        <w:tabs>
          <w:tab w:val="num" w:pos="720"/>
        </w:tabs>
        <w:ind w:left="720" w:hanging="360"/>
      </w:pPr>
      <w:rPr>
        <w:rFonts w:ascii="Symbol" w:hAnsi="Symbol" w:hint="default"/>
      </w:rPr>
    </w:lvl>
    <w:lvl w:ilvl="1" w:tplc="77684DBC" w:tentative="1">
      <w:start w:val="1"/>
      <w:numFmt w:val="bullet"/>
      <w:lvlText w:val=""/>
      <w:lvlJc w:val="left"/>
      <w:pPr>
        <w:tabs>
          <w:tab w:val="num" w:pos="1440"/>
        </w:tabs>
        <w:ind w:left="1440" w:hanging="360"/>
      </w:pPr>
      <w:rPr>
        <w:rFonts w:ascii="Wingdings" w:hAnsi="Wingdings" w:hint="default"/>
      </w:rPr>
    </w:lvl>
    <w:lvl w:ilvl="2" w:tplc="A3AEE4D4" w:tentative="1">
      <w:start w:val="1"/>
      <w:numFmt w:val="bullet"/>
      <w:lvlText w:val=""/>
      <w:lvlJc w:val="left"/>
      <w:pPr>
        <w:tabs>
          <w:tab w:val="num" w:pos="2160"/>
        </w:tabs>
        <w:ind w:left="2160" w:hanging="360"/>
      </w:pPr>
      <w:rPr>
        <w:rFonts w:ascii="Wingdings" w:hAnsi="Wingdings" w:hint="default"/>
      </w:rPr>
    </w:lvl>
    <w:lvl w:ilvl="3" w:tplc="177662D8" w:tentative="1">
      <w:start w:val="1"/>
      <w:numFmt w:val="bullet"/>
      <w:lvlText w:val=""/>
      <w:lvlJc w:val="left"/>
      <w:pPr>
        <w:tabs>
          <w:tab w:val="num" w:pos="2880"/>
        </w:tabs>
        <w:ind w:left="2880" w:hanging="360"/>
      </w:pPr>
      <w:rPr>
        <w:rFonts w:ascii="Wingdings" w:hAnsi="Wingdings" w:hint="default"/>
      </w:rPr>
    </w:lvl>
    <w:lvl w:ilvl="4" w:tplc="970C372E" w:tentative="1">
      <w:start w:val="1"/>
      <w:numFmt w:val="bullet"/>
      <w:lvlText w:val=""/>
      <w:lvlJc w:val="left"/>
      <w:pPr>
        <w:tabs>
          <w:tab w:val="num" w:pos="3600"/>
        </w:tabs>
        <w:ind w:left="3600" w:hanging="360"/>
      </w:pPr>
      <w:rPr>
        <w:rFonts w:ascii="Wingdings" w:hAnsi="Wingdings" w:hint="default"/>
      </w:rPr>
    </w:lvl>
    <w:lvl w:ilvl="5" w:tplc="27C876C8" w:tentative="1">
      <w:start w:val="1"/>
      <w:numFmt w:val="bullet"/>
      <w:lvlText w:val=""/>
      <w:lvlJc w:val="left"/>
      <w:pPr>
        <w:tabs>
          <w:tab w:val="num" w:pos="4320"/>
        </w:tabs>
        <w:ind w:left="4320" w:hanging="360"/>
      </w:pPr>
      <w:rPr>
        <w:rFonts w:ascii="Wingdings" w:hAnsi="Wingdings" w:hint="default"/>
      </w:rPr>
    </w:lvl>
    <w:lvl w:ilvl="6" w:tplc="70280F26" w:tentative="1">
      <w:start w:val="1"/>
      <w:numFmt w:val="bullet"/>
      <w:lvlText w:val=""/>
      <w:lvlJc w:val="left"/>
      <w:pPr>
        <w:tabs>
          <w:tab w:val="num" w:pos="5040"/>
        </w:tabs>
        <w:ind w:left="5040" w:hanging="360"/>
      </w:pPr>
      <w:rPr>
        <w:rFonts w:ascii="Wingdings" w:hAnsi="Wingdings" w:hint="default"/>
      </w:rPr>
    </w:lvl>
    <w:lvl w:ilvl="7" w:tplc="901062DC" w:tentative="1">
      <w:start w:val="1"/>
      <w:numFmt w:val="bullet"/>
      <w:lvlText w:val=""/>
      <w:lvlJc w:val="left"/>
      <w:pPr>
        <w:tabs>
          <w:tab w:val="num" w:pos="5760"/>
        </w:tabs>
        <w:ind w:left="5760" w:hanging="360"/>
      </w:pPr>
      <w:rPr>
        <w:rFonts w:ascii="Wingdings" w:hAnsi="Wingdings" w:hint="default"/>
      </w:rPr>
    </w:lvl>
    <w:lvl w:ilvl="8" w:tplc="0C4C1FC6" w:tentative="1">
      <w:start w:val="1"/>
      <w:numFmt w:val="bullet"/>
      <w:lvlText w:val=""/>
      <w:lvlJc w:val="left"/>
      <w:pPr>
        <w:tabs>
          <w:tab w:val="num" w:pos="6480"/>
        </w:tabs>
        <w:ind w:left="6480" w:hanging="360"/>
      </w:pPr>
      <w:rPr>
        <w:rFonts w:ascii="Wingdings" w:hAnsi="Wingdings" w:hint="default"/>
      </w:rPr>
    </w:lvl>
  </w:abstractNum>
  <w:abstractNum w:abstractNumId="38">
    <w:nsid w:val="743C766D"/>
    <w:multiLevelType w:val="hybridMultilevel"/>
    <w:tmpl w:val="E70C5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711C82"/>
    <w:multiLevelType w:val="hybridMultilevel"/>
    <w:tmpl w:val="B7BC34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E53F4CA"/>
    <w:multiLevelType w:val="hybridMultilevel"/>
    <w:tmpl w:val="FB2048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EC21E8F"/>
    <w:multiLevelType w:val="hybridMultilevel"/>
    <w:tmpl w:val="7F02F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F3E369C"/>
    <w:multiLevelType w:val="hybridMultilevel"/>
    <w:tmpl w:val="9118DD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3"/>
  </w:num>
  <w:num w:numId="2">
    <w:abstractNumId w:val="7"/>
  </w:num>
  <w:num w:numId="3">
    <w:abstractNumId w:val="10"/>
  </w:num>
  <w:num w:numId="4">
    <w:abstractNumId w:val="35"/>
  </w:num>
  <w:num w:numId="5">
    <w:abstractNumId w:val="16"/>
  </w:num>
  <w:num w:numId="6">
    <w:abstractNumId w:val="21"/>
  </w:num>
  <w:num w:numId="7">
    <w:abstractNumId w:val="14"/>
  </w:num>
  <w:num w:numId="8">
    <w:abstractNumId w:val="40"/>
  </w:num>
  <w:num w:numId="9">
    <w:abstractNumId w:val="24"/>
  </w:num>
  <w:num w:numId="10">
    <w:abstractNumId w:val="31"/>
  </w:num>
  <w:num w:numId="11">
    <w:abstractNumId w:val="20"/>
  </w:num>
  <w:num w:numId="12">
    <w:abstractNumId w:val="36"/>
  </w:num>
  <w:num w:numId="13">
    <w:abstractNumId w:val="4"/>
  </w:num>
  <w:num w:numId="14">
    <w:abstractNumId w:val="11"/>
  </w:num>
  <w:num w:numId="15">
    <w:abstractNumId w:val="17"/>
  </w:num>
  <w:num w:numId="16">
    <w:abstractNumId w:val="39"/>
  </w:num>
  <w:num w:numId="17">
    <w:abstractNumId w:val="30"/>
  </w:num>
  <w:num w:numId="18">
    <w:abstractNumId w:val="32"/>
  </w:num>
  <w:num w:numId="19">
    <w:abstractNumId w:val="15"/>
  </w:num>
  <w:num w:numId="20">
    <w:abstractNumId w:val="23"/>
  </w:num>
  <w:num w:numId="21">
    <w:abstractNumId w:val="8"/>
  </w:num>
  <w:num w:numId="22">
    <w:abstractNumId w:val="26"/>
  </w:num>
  <w:num w:numId="23">
    <w:abstractNumId w:val="41"/>
  </w:num>
  <w:num w:numId="24">
    <w:abstractNumId w:val="5"/>
  </w:num>
  <w:num w:numId="25">
    <w:abstractNumId w:val="25"/>
  </w:num>
  <w:num w:numId="26">
    <w:abstractNumId w:val="27"/>
  </w:num>
  <w:num w:numId="27">
    <w:abstractNumId w:val="34"/>
  </w:num>
  <w:num w:numId="28">
    <w:abstractNumId w:val="22"/>
  </w:num>
  <w:num w:numId="29">
    <w:abstractNumId w:val="12"/>
  </w:num>
  <w:num w:numId="30">
    <w:abstractNumId w:val="2"/>
  </w:num>
  <w:num w:numId="31">
    <w:abstractNumId w:val="6"/>
  </w:num>
  <w:num w:numId="32">
    <w:abstractNumId w:val="3"/>
  </w:num>
  <w:num w:numId="33">
    <w:abstractNumId w:val="13"/>
  </w:num>
  <w:num w:numId="34">
    <w:abstractNumId w:val="28"/>
  </w:num>
  <w:num w:numId="35">
    <w:abstractNumId w:val="0"/>
  </w:num>
  <w:num w:numId="36">
    <w:abstractNumId w:val="29"/>
  </w:num>
  <w:num w:numId="37">
    <w:abstractNumId w:val="19"/>
  </w:num>
  <w:num w:numId="38">
    <w:abstractNumId w:val="9"/>
  </w:num>
  <w:num w:numId="39">
    <w:abstractNumId w:val="42"/>
  </w:num>
  <w:num w:numId="40">
    <w:abstractNumId w:val="1"/>
  </w:num>
  <w:num w:numId="41">
    <w:abstractNumId w:val="37"/>
  </w:num>
  <w:num w:numId="42">
    <w:abstractNumId w:val="18"/>
  </w:num>
  <w:num w:numId="43">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13"/>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36"/>
    <w:rsid w:val="00002731"/>
    <w:rsid w:val="00003A8A"/>
    <w:rsid w:val="00007568"/>
    <w:rsid w:val="00011996"/>
    <w:rsid w:val="00011EDD"/>
    <w:rsid w:val="00012FA6"/>
    <w:rsid w:val="00015464"/>
    <w:rsid w:val="0001667A"/>
    <w:rsid w:val="00016FC3"/>
    <w:rsid w:val="00020618"/>
    <w:rsid w:val="00021877"/>
    <w:rsid w:val="000226B4"/>
    <w:rsid w:val="00022AF2"/>
    <w:rsid w:val="00025F67"/>
    <w:rsid w:val="000266B3"/>
    <w:rsid w:val="00030D4A"/>
    <w:rsid w:val="00031880"/>
    <w:rsid w:val="00031C95"/>
    <w:rsid w:val="00032A50"/>
    <w:rsid w:val="00032A9B"/>
    <w:rsid w:val="00033EB6"/>
    <w:rsid w:val="00036084"/>
    <w:rsid w:val="000374F2"/>
    <w:rsid w:val="00037658"/>
    <w:rsid w:val="00046921"/>
    <w:rsid w:val="00046E36"/>
    <w:rsid w:val="0005107D"/>
    <w:rsid w:val="00051214"/>
    <w:rsid w:val="000515F4"/>
    <w:rsid w:val="000543EF"/>
    <w:rsid w:val="000612B8"/>
    <w:rsid w:val="000618E1"/>
    <w:rsid w:val="00063BBB"/>
    <w:rsid w:val="00066145"/>
    <w:rsid w:val="0006670E"/>
    <w:rsid w:val="00067E0A"/>
    <w:rsid w:val="000702DE"/>
    <w:rsid w:val="00071586"/>
    <w:rsid w:val="00076330"/>
    <w:rsid w:val="00077558"/>
    <w:rsid w:val="00081360"/>
    <w:rsid w:val="0008339F"/>
    <w:rsid w:val="00083848"/>
    <w:rsid w:val="000838DD"/>
    <w:rsid w:val="0008529D"/>
    <w:rsid w:val="000868DD"/>
    <w:rsid w:val="00086A09"/>
    <w:rsid w:val="000914D3"/>
    <w:rsid w:val="00091A9F"/>
    <w:rsid w:val="00091D35"/>
    <w:rsid w:val="00091FCF"/>
    <w:rsid w:val="000937BD"/>
    <w:rsid w:val="00093AEB"/>
    <w:rsid w:val="00095499"/>
    <w:rsid w:val="0009576F"/>
    <w:rsid w:val="00096D0D"/>
    <w:rsid w:val="000973EF"/>
    <w:rsid w:val="000A15E1"/>
    <w:rsid w:val="000A2C33"/>
    <w:rsid w:val="000A3061"/>
    <w:rsid w:val="000A5A31"/>
    <w:rsid w:val="000B07E5"/>
    <w:rsid w:val="000B0C1C"/>
    <w:rsid w:val="000B22F5"/>
    <w:rsid w:val="000B2D3E"/>
    <w:rsid w:val="000B319F"/>
    <w:rsid w:val="000B34E4"/>
    <w:rsid w:val="000B4D42"/>
    <w:rsid w:val="000B55FC"/>
    <w:rsid w:val="000B7756"/>
    <w:rsid w:val="000C3AAC"/>
    <w:rsid w:val="000C4971"/>
    <w:rsid w:val="000C4FC5"/>
    <w:rsid w:val="000D64BE"/>
    <w:rsid w:val="000E1D1A"/>
    <w:rsid w:val="000E1E41"/>
    <w:rsid w:val="000E2A0B"/>
    <w:rsid w:val="000E2F47"/>
    <w:rsid w:val="000E362B"/>
    <w:rsid w:val="000E3E7F"/>
    <w:rsid w:val="000E4909"/>
    <w:rsid w:val="000E628A"/>
    <w:rsid w:val="000E7876"/>
    <w:rsid w:val="000E7AF1"/>
    <w:rsid w:val="000E7BE3"/>
    <w:rsid w:val="000F0945"/>
    <w:rsid w:val="000F1AAF"/>
    <w:rsid w:val="000F5821"/>
    <w:rsid w:val="000F67A7"/>
    <w:rsid w:val="000F6BDA"/>
    <w:rsid w:val="000F6CF2"/>
    <w:rsid w:val="00101043"/>
    <w:rsid w:val="001010E9"/>
    <w:rsid w:val="00101605"/>
    <w:rsid w:val="0010165A"/>
    <w:rsid w:val="0010381F"/>
    <w:rsid w:val="00106474"/>
    <w:rsid w:val="00106D40"/>
    <w:rsid w:val="00106F29"/>
    <w:rsid w:val="00107B10"/>
    <w:rsid w:val="00111D18"/>
    <w:rsid w:val="001126AC"/>
    <w:rsid w:val="00113F35"/>
    <w:rsid w:val="001164B2"/>
    <w:rsid w:val="00117756"/>
    <w:rsid w:val="0012234F"/>
    <w:rsid w:val="0012247D"/>
    <w:rsid w:val="00122705"/>
    <w:rsid w:val="00122AFB"/>
    <w:rsid w:val="00127336"/>
    <w:rsid w:val="0012745D"/>
    <w:rsid w:val="00127808"/>
    <w:rsid w:val="00127C20"/>
    <w:rsid w:val="001305BC"/>
    <w:rsid w:val="00131006"/>
    <w:rsid w:val="00131106"/>
    <w:rsid w:val="00132612"/>
    <w:rsid w:val="00132760"/>
    <w:rsid w:val="001373AC"/>
    <w:rsid w:val="00143A07"/>
    <w:rsid w:val="00145B5F"/>
    <w:rsid w:val="001526EE"/>
    <w:rsid w:val="001579BB"/>
    <w:rsid w:val="00160551"/>
    <w:rsid w:val="00160E81"/>
    <w:rsid w:val="00161394"/>
    <w:rsid w:val="00163A32"/>
    <w:rsid w:val="001660C1"/>
    <w:rsid w:val="00172090"/>
    <w:rsid w:val="00172601"/>
    <w:rsid w:val="00174296"/>
    <w:rsid w:val="00175575"/>
    <w:rsid w:val="00176ABE"/>
    <w:rsid w:val="001800F0"/>
    <w:rsid w:val="0018108A"/>
    <w:rsid w:val="001820DC"/>
    <w:rsid w:val="00184EF8"/>
    <w:rsid w:val="001862DF"/>
    <w:rsid w:val="001863E0"/>
    <w:rsid w:val="00187EEB"/>
    <w:rsid w:val="00190D6B"/>
    <w:rsid w:val="001910F5"/>
    <w:rsid w:val="001938E4"/>
    <w:rsid w:val="00195E47"/>
    <w:rsid w:val="001A085A"/>
    <w:rsid w:val="001A105E"/>
    <w:rsid w:val="001A1F27"/>
    <w:rsid w:val="001A2A75"/>
    <w:rsid w:val="001B0972"/>
    <w:rsid w:val="001B215E"/>
    <w:rsid w:val="001B34B9"/>
    <w:rsid w:val="001B5070"/>
    <w:rsid w:val="001B6F3B"/>
    <w:rsid w:val="001B7C82"/>
    <w:rsid w:val="001C289E"/>
    <w:rsid w:val="001C3220"/>
    <w:rsid w:val="001C66CD"/>
    <w:rsid w:val="001C6B0D"/>
    <w:rsid w:val="001C78B4"/>
    <w:rsid w:val="001D0164"/>
    <w:rsid w:val="001D488B"/>
    <w:rsid w:val="001D513A"/>
    <w:rsid w:val="001D5D74"/>
    <w:rsid w:val="001D699F"/>
    <w:rsid w:val="001D69B4"/>
    <w:rsid w:val="001D6AEC"/>
    <w:rsid w:val="001D6E88"/>
    <w:rsid w:val="001E0C45"/>
    <w:rsid w:val="001E30B2"/>
    <w:rsid w:val="001E3E05"/>
    <w:rsid w:val="001E4575"/>
    <w:rsid w:val="001E48D9"/>
    <w:rsid w:val="001E5C05"/>
    <w:rsid w:val="001E74C4"/>
    <w:rsid w:val="001E7CB6"/>
    <w:rsid w:val="001E7E5D"/>
    <w:rsid w:val="001F0E25"/>
    <w:rsid w:val="001F0F19"/>
    <w:rsid w:val="001F164D"/>
    <w:rsid w:val="001F2276"/>
    <w:rsid w:val="001F330D"/>
    <w:rsid w:val="001F45D8"/>
    <w:rsid w:val="001F5D03"/>
    <w:rsid w:val="00202109"/>
    <w:rsid w:val="0020263D"/>
    <w:rsid w:val="002044DA"/>
    <w:rsid w:val="002047A1"/>
    <w:rsid w:val="002079DF"/>
    <w:rsid w:val="00207BA4"/>
    <w:rsid w:val="00212F86"/>
    <w:rsid w:val="002147D1"/>
    <w:rsid w:val="00217348"/>
    <w:rsid w:val="00217D70"/>
    <w:rsid w:val="00224881"/>
    <w:rsid w:val="002259BE"/>
    <w:rsid w:val="00225A9F"/>
    <w:rsid w:val="002269DC"/>
    <w:rsid w:val="00227176"/>
    <w:rsid w:val="002279A3"/>
    <w:rsid w:val="0023088F"/>
    <w:rsid w:val="00235869"/>
    <w:rsid w:val="00236118"/>
    <w:rsid w:val="002403E7"/>
    <w:rsid w:val="00241B3C"/>
    <w:rsid w:val="00243945"/>
    <w:rsid w:val="002456FB"/>
    <w:rsid w:val="00246554"/>
    <w:rsid w:val="002520A3"/>
    <w:rsid w:val="0025223F"/>
    <w:rsid w:val="00253A06"/>
    <w:rsid w:val="00255337"/>
    <w:rsid w:val="0025543C"/>
    <w:rsid w:val="0026067B"/>
    <w:rsid w:val="00261EE7"/>
    <w:rsid w:val="00262E39"/>
    <w:rsid w:val="00263225"/>
    <w:rsid w:val="00263A72"/>
    <w:rsid w:val="00266333"/>
    <w:rsid w:val="00266429"/>
    <w:rsid w:val="00270B9C"/>
    <w:rsid w:val="002711DC"/>
    <w:rsid w:val="00275308"/>
    <w:rsid w:val="002767F3"/>
    <w:rsid w:val="0027698D"/>
    <w:rsid w:val="00281BAF"/>
    <w:rsid w:val="0028364E"/>
    <w:rsid w:val="0028476F"/>
    <w:rsid w:val="0029352D"/>
    <w:rsid w:val="0029581A"/>
    <w:rsid w:val="002967D1"/>
    <w:rsid w:val="002A3226"/>
    <w:rsid w:val="002A6A21"/>
    <w:rsid w:val="002A6C28"/>
    <w:rsid w:val="002B02C3"/>
    <w:rsid w:val="002B523F"/>
    <w:rsid w:val="002B5B38"/>
    <w:rsid w:val="002C02A5"/>
    <w:rsid w:val="002C0649"/>
    <w:rsid w:val="002C18B7"/>
    <w:rsid w:val="002C3842"/>
    <w:rsid w:val="002D316A"/>
    <w:rsid w:val="002D51BF"/>
    <w:rsid w:val="002D6B51"/>
    <w:rsid w:val="002E097B"/>
    <w:rsid w:val="002E147B"/>
    <w:rsid w:val="002E1AF0"/>
    <w:rsid w:val="002E3005"/>
    <w:rsid w:val="002E4ED3"/>
    <w:rsid w:val="002F1B7F"/>
    <w:rsid w:val="002F2B6B"/>
    <w:rsid w:val="002F2E32"/>
    <w:rsid w:val="002F6524"/>
    <w:rsid w:val="002F7BD1"/>
    <w:rsid w:val="003016C2"/>
    <w:rsid w:val="00302D4F"/>
    <w:rsid w:val="003034A4"/>
    <w:rsid w:val="00303FBB"/>
    <w:rsid w:val="00305C3C"/>
    <w:rsid w:val="0030724E"/>
    <w:rsid w:val="00307B25"/>
    <w:rsid w:val="00310A26"/>
    <w:rsid w:val="00312AA4"/>
    <w:rsid w:val="00312B05"/>
    <w:rsid w:val="00312FFB"/>
    <w:rsid w:val="003131A4"/>
    <w:rsid w:val="00313F9B"/>
    <w:rsid w:val="00323956"/>
    <w:rsid w:val="00324A27"/>
    <w:rsid w:val="003266E4"/>
    <w:rsid w:val="00326747"/>
    <w:rsid w:val="00333FAF"/>
    <w:rsid w:val="00334DBB"/>
    <w:rsid w:val="00340662"/>
    <w:rsid w:val="0034069D"/>
    <w:rsid w:val="00340BDF"/>
    <w:rsid w:val="00341A0F"/>
    <w:rsid w:val="00342895"/>
    <w:rsid w:val="00345E56"/>
    <w:rsid w:val="00346767"/>
    <w:rsid w:val="0035076D"/>
    <w:rsid w:val="00352ADE"/>
    <w:rsid w:val="003541BF"/>
    <w:rsid w:val="00354AE4"/>
    <w:rsid w:val="00355C38"/>
    <w:rsid w:val="00360D72"/>
    <w:rsid w:val="00362FD9"/>
    <w:rsid w:val="0036582C"/>
    <w:rsid w:val="00365D0C"/>
    <w:rsid w:val="003660F4"/>
    <w:rsid w:val="003660FF"/>
    <w:rsid w:val="003712E0"/>
    <w:rsid w:val="00372E98"/>
    <w:rsid w:val="00372F3E"/>
    <w:rsid w:val="00386D10"/>
    <w:rsid w:val="003905F8"/>
    <w:rsid w:val="003908A5"/>
    <w:rsid w:val="00391CBC"/>
    <w:rsid w:val="00394418"/>
    <w:rsid w:val="00395B82"/>
    <w:rsid w:val="0039668E"/>
    <w:rsid w:val="00397CFC"/>
    <w:rsid w:val="003A08BB"/>
    <w:rsid w:val="003A09AC"/>
    <w:rsid w:val="003A0D9E"/>
    <w:rsid w:val="003A18E6"/>
    <w:rsid w:val="003A33CB"/>
    <w:rsid w:val="003A3D7F"/>
    <w:rsid w:val="003A45CF"/>
    <w:rsid w:val="003A555F"/>
    <w:rsid w:val="003A5AD7"/>
    <w:rsid w:val="003A63F1"/>
    <w:rsid w:val="003B2D2C"/>
    <w:rsid w:val="003B49C6"/>
    <w:rsid w:val="003B4F18"/>
    <w:rsid w:val="003B6891"/>
    <w:rsid w:val="003B7141"/>
    <w:rsid w:val="003C24DA"/>
    <w:rsid w:val="003C3B45"/>
    <w:rsid w:val="003D1F81"/>
    <w:rsid w:val="003D3FC1"/>
    <w:rsid w:val="003D4EEA"/>
    <w:rsid w:val="003E0CF5"/>
    <w:rsid w:val="003E5792"/>
    <w:rsid w:val="003E5967"/>
    <w:rsid w:val="003F1450"/>
    <w:rsid w:val="003F7586"/>
    <w:rsid w:val="004001D0"/>
    <w:rsid w:val="004018ED"/>
    <w:rsid w:val="00401DD5"/>
    <w:rsid w:val="00403390"/>
    <w:rsid w:val="00404261"/>
    <w:rsid w:val="0040528E"/>
    <w:rsid w:val="00407D7E"/>
    <w:rsid w:val="00407F3B"/>
    <w:rsid w:val="00410472"/>
    <w:rsid w:val="00413992"/>
    <w:rsid w:val="00413C0E"/>
    <w:rsid w:val="0041464A"/>
    <w:rsid w:val="004157C3"/>
    <w:rsid w:val="00417095"/>
    <w:rsid w:val="004209F4"/>
    <w:rsid w:val="00420F78"/>
    <w:rsid w:val="004219BF"/>
    <w:rsid w:val="00421A71"/>
    <w:rsid w:val="004222B4"/>
    <w:rsid w:val="004228CE"/>
    <w:rsid w:val="00422E67"/>
    <w:rsid w:val="00424813"/>
    <w:rsid w:val="004257A9"/>
    <w:rsid w:val="00425A33"/>
    <w:rsid w:val="00426B2B"/>
    <w:rsid w:val="00427B72"/>
    <w:rsid w:val="004309F7"/>
    <w:rsid w:val="0043131D"/>
    <w:rsid w:val="00434CF4"/>
    <w:rsid w:val="00434DA1"/>
    <w:rsid w:val="0043512B"/>
    <w:rsid w:val="004370E7"/>
    <w:rsid w:val="00441881"/>
    <w:rsid w:val="00441969"/>
    <w:rsid w:val="00444DC7"/>
    <w:rsid w:val="00446871"/>
    <w:rsid w:val="0044739D"/>
    <w:rsid w:val="00447DC0"/>
    <w:rsid w:val="0045044E"/>
    <w:rsid w:val="00451A17"/>
    <w:rsid w:val="00454CC9"/>
    <w:rsid w:val="004569DE"/>
    <w:rsid w:val="004670E9"/>
    <w:rsid w:val="00467EBA"/>
    <w:rsid w:val="00471B8C"/>
    <w:rsid w:val="00472DB1"/>
    <w:rsid w:val="00474BE6"/>
    <w:rsid w:val="00474BEB"/>
    <w:rsid w:val="00474E0B"/>
    <w:rsid w:val="004758EF"/>
    <w:rsid w:val="004760CC"/>
    <w:rsid w:val="004804F2"/>
    <w:rsid w:val="00480676"/>
    <w:rsid w:val="00481362"/>
    <w:rsid w:val="0049257F"/>
    <w:rsid w:val="00492F1F"/>
    <w:rsid w:val="00493448"/>
    <w:rsid w:val="00493750"/>
    <w:rsid w:val="00494C1A"/>
    <w:rsid w:val="0049681C"/>
    <w:rsid w:val="00497395"/>
    <w:rsid w:val="004A05BD"/>
    <w:rsid w:val="004A1610"/>
    <w:rsid w:val="004A30B1"/>
    <w:rsid w:val="004A32F5"/>
    <w:rsid w:val="004A4DCA"/>
    <w:rsid w:val="004A4EF0"/>
    <w:rsid w:val="004A62E9"/>
    <w:rsid w:val="004A7CAB"/>
    <w:rsid w:val="004B1519"/>
    <w:rsid w:val="004B28C1"/>
    <w:rsid w:val="004B5461"/>
    <w:rsid w:val="004B59AF"/>
    <w:rsid w:val="004C04BF"/>
    <w:rsid w:val="004C15CE"/>
    <w:rsid w:val="004C22F6"/>
    <w:rsid w:val="004C3E1E"/>
    <w:rsid w:val="004C4C06"/>
    <w:rsid w:val="004C5D8D"/>
    <w:rsid w:val="004D28AC"/>
    <w:rsid w:val="004D3286"/>
    <w:rsid w:val="004D5520"/>
    <w:rsid w:val="004E04A4"/>
    <w:rsid w:val="004E29B5"/>
    <w:rsid w:val="004E5108"/>
    <w:rsid w:val="004E69AE"/>
    <w:rsid w:val="004E7A19"/>
    <w:rsid w:val="004F257B"/>
    <w:rsid w:val="004F2A7C"/>
    <w:rsid w:val="00500366"/>
    <w:rsid w:val="00501919"/>
    <w:rsid w:val="00501AE3"/>
    <w:rsid w:val="005020A2"/>
    <w:rsid w:val="00502261"/>
    <w:rsid w:val="005025D1"/>
    <w:rsid w:val="00504DF3"/>
    <w:rsid w:val="00506F29"/>
    <w:rsid w:val="005077D0"/>
    <w:rsid w:val="00510A0E"/>
    <w:rsid w:val="00511270"/>
    <w:rsid w:val="00512B60"/>
    <w:rsid w:val="00514F9B"/>
    <w:rsid w:val="00515FAC"/>
    <w:rsid w:val="005222FF"/>
    <w:rsid w:val="005239CB"/>
    <w:rsid w:val="00526C42"/>
    <w:rsid w:val="0053053E"/>
    <w:rsid w:val="005314AF"/>
    <w:rsid w:val="00532E56"/>
    <w:rsid w:val="005363EA"/>
    <w:rsid w:val="005374D7"/>
    <w:rsid w:val="0054091F"/>
    <w:rsid w:val="0054149B"/>
    <w:rsid w:val="005422AC"/>
    <w:rsid w:val="00542C3B"/>
    <w:rsid w:val="00542DEC"/>
    <w:rsid w:val="00550701"/>
    <w:rsid w:val="00550B54"/>
    <w:rsid w:val="00553480"/>
    <w:rsid w:val="005550D1"/>
    <w:rsid w:val="005560CB"/>
    <w:rsid w:val="0055652A"/>
    <w:rsid w:val="0055699E"/>
    <w:rsid w:val="00557E18"/>
    <w:rsid w:val="00561BFD"/>
    <w:rsid w:val="0056345B"/>
    <w:rsid w:val="00563F7B"/>
    <w:rsid w:val="00567E1C"/>
    <w:rsid w:val="005723D3"/>
    <w:rsid w:val="0057323C"/>
    <w:rsid w:val="00574373"/>
    <w:rsid w:val="005762F6"/>
    <w:rsid w:val="0057639F"/>
    <w:rsid w:val="00576BD5"/>
    <w:rsid w:val="00576C5E"/>
    <w:rsid w:val="00576DD4"/>
    <w:rsid w:val="005773C9"/>
    <w:rsid w:val="00577AAB"/>
    <w:rsid w:val="00583F80"/>
    <w:rsid w:val="005932DD"/>
    <w:rsid w:val="00594E3B"/>
    <w:rsid w:val="00596D2A"/>
    <w:rsid w:val="00596D2B"/>
    <w:rsid w:val="005A0DBF"/>
    <w:rsid w:val="005A5A13"/>
    <w:rsid w:val="005A5B5C"/>
    <w:rsid w:val="005B053D"/>
    <w:rsid w:val="005B25D3"/>
    <w:rsid w:val="005B3DC6"/>
    <w:rsid w:val="005B723F"/>
    <w:rsid w:val="005B741D"/>
    <w:rsid w:val="005C0D34"/>
    <w:rsid w:val="005C0FBA"/>
    <w:rsid w:val="005C1981"/>
    <w:rsid w:val="005C33BF"/>
    <w:rsid w:val="005C3AF3"/>
    <w:rsid w:val="005C3C3D"/>
    <w:rsid w:val="005C41D7"/>
    <w:rsid w:val="005C5CD4"/>
    <w:rsid w:val="005C74D6"/>
    <w:rsid w:val="005D0EC4"/>
    <w:rsid w:val="005D28B0"/>
    <w:rsid w:val="005D2D2F"/>
    <w:rsid w:val="005D3F15"/>
    <w:rsid w:val="005D429A"/>
    <w:rsid w:val="005D50FE"/>
    <w:rsid w:val="005D5BB3"/>
    <w:rsid w:val="005D70AF"/>
    <w:rsid w:val="005D7FCA"/>
    <w:rsid w:val="005E1108"/>
    <w:rsid w:val="005E1EB5"/>
    <w:rsid w:val="005E2062"/>
    <w:rsid w:val="005E27F5"/>
    <w:rsid w:val="005E2ED7"/>
    <w:rsid w:val="005E3A01"/>
    <w:rsid w:val="005E5310"/>
    <w:rsid w:val="005E53F5"/>
    <w:rsid w:val="005E5B2A"/>
    <w:rsid w:val="005E5E09"/>
    <w:rsid w:val="005E749C"/>
    <w:rsid w:val="005F01B6"/>
    <w:rsid w:val="005F135A"/>
    <w:rsid w:val="005F2877"/>
    <w:rsid w:val="005F2EE6"/>
    <w:rsid w:val="005F40E2"/>
    <w:rsid w:val="005F4672"/>
    <w:rsid w:val="005F5647"/>
    <w:rsid w:val="00601ACC"/>
    <w:rsid w:val="00605AB8"/>
    <w:rsid w:val="0060614F"/>
    <w:rsid w:val="00611B94"/>
    <w:rsid w:val="00612A3D"/>
    <w:rsid w:val="00614A95"/>
    <w:rsid w:val="00614B47"/>
    <w:rsid w:val="006156D0"/>
    <w:rsid w:val="0062458B"/>
    <w:rsid w:val="00626686"/>
    <w:rsid w:val="0063013E"/>
    <w:rsid w:val="0063060D"/>
    <w:rsid w:val="006325C3"/>
    <w:rsid w:val="00632A95"/>
    <w:rsid w:val="00632E20"/>
    <w:rsid w:val="00633942"/>
    <w:rsid w:val="0063691E"/>
    <w:rsid w:val="00640388"/>
    <w:rsid w:val="0064070E"/>
    <w:rsid w:val="006426D4"/>
    <w:rsid w:val="00642BFB"/>
    <w:rsid w:val="0064344E"/>
    <w:rsid w:val="00643CBB"/>
    <w:rsid w:val="00646841"/>
    <w:rsid w:val="006504EB"/>
    <w:rsid w:val="00650B03"/>
    <w:rsid w:val="00651DB3"/>
    <w:rsid w:val="00653F0F"/>
    <w:rsid w:val="00657DB9"/>
    <w:rsid w:val="0066418B"/>
    <w:rsid w:val="00664D51"/>
    <w:rsid w:val="0067234D"/>
    <w:rsid w:val="00675995"/>
    <w:rsid w:val="006769B2"/>
    <w:rsid w:val="00677DFD"/>
    <w:rsid w:val="00677F3B"/>
    <w:rsid w:val="00677FC6"/>
    <w:rsid w:val="00685CCF"/>
    <w:rsid w:val="006868DF"/>
    <w:rsid w:val="00690299"/>
    <w:rsid w:val="006906EB"/>
    <w:rsid w:val="00690EC8"/>
    <w:rsid w:val="00691F9C"/>
    <w:rsid w:val="006937D8"/>
    <w:rsid w:val="00697DFC"/>
    <w:rsid w:val="006A13B4"/>
    <w:rsid w:val="006A3913"/>
    <w:rsid w:val="006A3AFC"/>
    <w:rsid w:val="006A4775"/>
    <w:rsid w:val="006B044F"/>
    <w:rsid w:val="006B0702"/>
    <w:rsid w:val="006B354E"/>
    <w:rsid w:val="006B6BF0"/>
    <w:rsid w:val="006C00E2"/>
    <w:rsid w:val="006C042C"/>
    <w:rsid w:val="006C4472"/>
    <w:rsid w:val="006C5C1C"/>
    <w:rsid w:val="006C661C"/>
    <w:rsid w:val="006C66D7"/>
    <w:rsid w:val="006C7EFE"/>
    <w:rsid w:val="006D00DB"/>
    <w:rsid w:val="006D1334"/>
    <w:rsid w:val="006D2B7F"/>
    <w:rsid w:val="006D515A"/>
    <w:rsid w:val="006D54BE"/>
    <w:rsid w:val="006E0298"/>
    <w:rsid w:val="006E101A"/>
    <w:rsid w:val="006E2B63"/>
    <w:rsid w:val="006E41C5"/>
    <w:rsid w:val="006E5786"/>
    <w:rsid w:val="006F5A69"/>
    <w:rsid w:val="006F6C20"/>
    <w:rsid w:val="006F71CD"/>
    <w:rsid w:val="00700EC7"/>
    <w:rsid w:val="00704E8B"/>
    <w:rsid w:val="00706826"/>
    <w:rsid w:val="00706AF0"/>
    <w:rsid w:val="007113FC"/>
    <w:rsid w:val="00711C9D"/>
    <w:rsid w:val="0071264C"/>
    <w:rsid w:val="007157CF"/>
    <w:rsid w:val="007158EF"/>
    <w:rsid w:val="0071667C"/>
    <w:rsid w:val="00721AE8"/>
    <w:rsid w:val="0072296E"/>
    <w:rsid w:val="00723F40"/>
    <w:rsid w:val="00724B78"/>
    <w:rsid w:val="0072515D"/>
    <w:rsid w:val="00727F4C"/>
    <w:rsid w:val="00732E1D"/>
    <w:rsid w:val="00732FEB"/>
    <w:rsid w:val="007337F0"/>
    <w:rsid w:val="00733A20"/>
    <w:rsid w:val="00734AB4"/>
    <w:rsid w:val="00735223"/>
    <w:rsid w:val="00742BE7"/>
    <w:rsid w:val="00745A94"/>
    <w:rsid w:val="0074719C"/>
    <w:rsid w:val="00753BAF"/>
    <w:rsid w:val="00753E21"/>
    <w:rsid w:val="0075423E"/>
    <w:rsid w:val="00754514"/>
    <w:rsid w:val="00755E62"/>
    <w:rsid w:val="00757A36"/>
    <w:rsid w:val="0076110B"/>
    <w:rsid w:val="00761340"/>
    <w:rsid w:val="00761420"/>
    <w:rsid w:val="00762616"/>
    <w:rsid w:val="007637E4"/>
    <w:rsid w:val="00765FBC"/>
    <w:rsid w:val="00766C30"/>
    <w:rsid w:val="0077100B"/>
    <w:rsid w:val="00774DF6"/>
    <w:rsid w:val="00775332"/>
    <w:rsid w:val="0077535A"/>
    <w:rsid w:val="00775551"/>
    <w:rsid w:val="00775FB5"/>
    <w:rsid w:val="00780228"/>
    <w:rsid w:val="00780DB8"/>
    <w:rsid w:val="00780F2F"/>
    <w:rsid w:val="00781EF6"/>
    <w:rsid w:val="00782CAE"/>
    <w:rsid w:val="00784238"/>
    <w:rsid w:val="00785DCF"/>
    <w:rsid w:val="00786EC7"/>
    <w:rsid w:val="00793330"/>
    <w:rsid w:val="00793544"/>
    <w:rsid w:val="00793B4D"/>
    <w:rsid w:val="00794C9D"/>
    <w:rsid w:val="00794F64"/>
    <w:rsid w:val="00795600"/>
    <w:rsid w:val="00796237"/>
    <w:rsid w:val="00796252"/>
    <w:rsid w:val="007A0AB1"/>
    <w:rsid w:val="007A229F"/>
    <w:rsid w:val="007A5E5B"/>
    <w:rsid w:val="007A5F9A"/>
    <w:rsid w:val="007A69A2"/>
    <w:rsid w:val="007A7754"/>
    <w:rsid w:val="007B1112"/>
    <w:rsid w:val="007B13FD"/>
    <w:rsid w:val="007B2D76"/>
    <w:rsid w:val="007B4DD5"/>
    <w:rsid w:val="007B5580"/>
    <w:rsid w:val="007B66ED"/>
    <w:rsid w:val="007C48DA"/>
    <w:rsid w:val="007C4BE2"/>
    <w:rsid w:val="007C4BEA"/>
    <w:rsid w:val="007C516F"/>
    <w:rsid w:val="007C54BE"/>
    <w:rsid w:val="007C5A24"/>
    <w:rsid w:val="007C5D11"/>
    <w:rsid w:val="007C7602"/>
    <w:rsid w:val="007D3D2F"/>
    <w:rsid w:val="007D5EBA"/>
    <w:rsid w:val="007D6DEE"/>
    <w:rsid w:val="007D7DEB"/>
    <w:rsid w:val="007E0382"/>
    <w:rsid w:val="007E096F"/>
    <w:rsid w:val="007E1134"/>
    <w:rsid w:val="007E2912"/>
    <w:rsid w:val="007E4081"/>
    <w:rsid w:val="007E40DB"/>
    <w:rsid w:val="007E546A"/>
    <w:rsid w:val="007E7015"/>
    <w:rsid w:val="007E7992"/>
    <w:rsid w:val="007E7B6E"/>
    <w:rsid w:val="007F1221"/>
    <w:rsid w:val="007F1DD6"/>
    <w:rsid w:val="007F45F0"/>
    <w:rsid w:val="007F64C7"/>
    <w:rsid w:val="008036B4"/>
    <w:rsid w:val="00805781"/>
    <w:rsid w:val="00807E55"/>
    <w:rsid w:val="00813195"/>
    <w:rsid w:val="0081460B"/>
    <w:rsid w:val="00820222"/>
    <w:rsid w:val="008207E2"/>
    <w:rsid w:val="00820C1F"/>
    <w:rsid w:val="0082592F"/>
    <w:rsid w:val="00830CF4"/>
    <w:rsid w:val="00832150"/>
    <w:rsid w:val="00833132"/>
    <w:rsid w:val="00833BAF"/>
    <w:rsid w:val="00834A09"/>
    <w:rsid w:val="00834DE1"/>
    <w:rsid w:val="0083577E"/>
    <w:rsid w:val="00835AA7"/>
    <w:rsid w:val="00835AF7"/>
    <w:rsid w:val="00836B5C"/>
    <w:rsid w:val="00840903"/>
    <w:rsid w:val="008423EB"/>
    <w:rsid w:val="0084475F"/>
    <w:rsid w:val="00845DCD"/>
    <w:rsid w:val="00846EEF"/>
    <w:rsid w:val="00847A78"/>
    <w:rsid w:val="00850AD1"/>
    <w:rsid w:val="00851290"/>
    <w:rsid w:val="00853BBF"/>
    <w:rsid w:val="00856ADE"/>
    <w:rsid w:val="008578AC"/>
    <w:rsid w:val="00863724"/>
    <w:rsid w:val="00863E29"/>
    <w:rsid w:val="008647D5"/>
    <w:rsid w:val="00866A7B"/>
    <w:rsid w:val="00866F6A"/>
    <w:rsid w:val="0086740E"/>
    <w:rsid w:val="00870AA6"/>
    <w:rsid w:val="00872876"/>
    <w:rsid w:val="00874AC5"/>
    <w:rsid w:val="008761C5"/>
    <w:rsid w:val="00876A0F"/>
    <w:rsid w:val="00877A77"/>
    <w:rsid w:val="00877BBE"/>
    <w:rsid w:val="00877E21"/>
    <w:rsid w:val="00882BCD"/>
    <w:rsid w:val="0088556A"/>
    <w:rsid w:val="008864DC"/>
    <w:rsid w:val="0089142F"/>
    <w:rsid w:val="008923A8"/>
    <w:rsid w:val="00893A4F"/>
    <w:rsid w:val="00893B2D"/>
    <w:rsid w:val="00894E9D"/>
    <w:rsid w:val="0089612E"/>
    <w:rsid w:val="00897790"/>
    <w:rsid w:val="00897CF3"/>
    <w:rsid w:val="008A09F4"/>
    <w:rsid w:val="008A4CB5"/>
    <w:rsid w:val="008A5D44"/>
    <w:rsid w:val="008A728F"/>
    <w:rsid w:val="008B3EDF"/>
    <w:rsid w:val="008B54E4"/>
    <w:rsid w:val="008B70BC"/>
    <w:rsid w:val="008C2A04"/>
    <w:rsid w:val="008C3655"/>
    <w:rsid w:val="008C3852"/>
    <w:rsid w:val="008C3FE2"/>
    <w:rsid w:val="008C56F1"/>
    <w:rsid w:val="008C5976"/>
    <w:rsid w:val="008C770E"/>
    <w:rsid w:val="008D1754"/>
    <w:rsid w:val="008D301A"/>
    <w:rsid w:val="008D463E"/>
    <w:rsid w:val="008D4815"/>
    <w:rsid w:val="008D5BDB"/>
    <w:rsid w:val="008D62F2"/>
    <w:rsid w:val="008D6B34"/>
    <w:rsid w:val="008D75E1"/>
    <w:rsid w:val="008E01E6"/>
    <w:rsid w:val="008E3983"/>
    <w:rsid w:val="008E5703"/>
    <w:rsid w:val="008E57BA"/>
    <w:rsid w:val="008E7F59"/>
    <w:rsid w:val="008F06CE"/>
    <w:rsid w:val="008F11D0"/>
    <w:rsid w:val="008F5E72"/>
    <w:rsid w:val="008F662F"/>
    <w:rsid w:val="008F689D"/>
    <w:rsid w:val="00901544"/>
    <w:rsid w:val="00901C40"/>
    <w:rsid w:val="00901DE5"/>
    <w:rsid w:val="009024DD"/>
    <w:rsid w:val="0090425E"/>
    <w:rsid w:val="00904C2A"/>
    <w:rsid w:val="00905BA2"/>
    <w:rsid w:val="00907782"/>
    <w:rsid w:val="0091022B"/>
    <w:rsid w:val="00910E68"/>
    <w:rsid w:val="00914E5C"/>
    <w:rsid w:val="0091626E"/>
    <w:rsid w:val="009170BB"/>
    <w:rsid w:val="00917243"/>
    <w:rsid w:val="00920231"/>
    <w:rsid w:val="009220A8"/>
    <w:rsid w:val="009228DA"/>
    <w:rsid w:val="00922CB3"/>
    <w:rsid w:val="009261B0"/>
    <w:rsid w:val="00930D6E"/>
    <w:rsid w:val="00931F21"/>
    <w:rsid w:val="009359AA"/>
    <w:rsid w:val="0093620F"/>
    <w:rsid w:val="009402B8"/>
    <w:rsid w:val="00942B19"/>
    <w:rsid w:val="00944F65"/>
    <w:rsid w:val="00945804"/>
    <w:rsid w:val="00947324"/>
    <w:rsid w:val="00947F2C"/>
    <w:rsid w:val="0095178A"/>
    <w:rsid w:val="00952BBC"/>
    <w:rsid w:val="00953F5D"/>
    <w:rsid w:val="00954BC5"/>
    <w:rsid w:val="00956BE4"/>
    <w:rsid w:val="00957B98"/>
    <w:rsid w:val="009605E6"/>
    <w:rsid w:val="0096060A"/>
    <w:rsid w:val="00961156"/>
    <w:rsid w:val="0096164E"/>
    <w:rsid w:val="00962A47"/>
    <w:rsid w:val="00963EEC"/>
    <w:rsid w:val="00964119"/>
    <w:rsid w:val="009643FC"/>
    <w:rsid w:val="00965156"/>
    <w:rsid w:val="0096608D"/>
    <w:rsid w:val="00966461"/>
    <w:rsid w:val="00973E9B"/>
    <w:rsid w:val="009755EE"/>
    <w:rsid w:val="00980724"/>
    <w:rsid w:val="00981744"/>
    <w:rsid w:val="0098347D"/>
    <w:rsid w:val="009854A2"/>
    <w:rsid w:val="009855B1"/>
    <w:rsid w:val="00990041"/>
    <w:rsid w:val="009922F3"/>
    <w:rsid w:val="00996072"/>
    <w:rsid w:val="00996DA9"/>
    <w:rsid w:val="009A434C"/>
    <w:rsid w:val="009A7CDD"/>
    <w:rsid w:val="009A7F3C"/>
    <w:rsid w:val="009B229D"/>
    <w:rsid w:val="009B46F5"/>
    <w:rsid w:val="009B5421"/>
    <w:rsid w:val="009B59FD"/>
    <w:rsid w:val="009B7D47"/>
    <w:rsid w:val="009C4060"/>
    <w:rsid w:val="009C51C0"/>
    <w:rsid w:val="009C5EB8"/>
    <w:rsid w:val="009C686E"/>
    <w:rsid w:val="009C6A23"/>
    <w:rsid w:val="009D0FDC"/>
    <w:rsid w:val="009D13FC"/>
    <w:rsid w:val="009E033E"/>
    <w:rsid w:val="009E344A"/>
    <w:rsid w:val="009E354C"/>
    <w:rsid w:val="009E4BDC"/>
    <w:rsid w:val="009E5892"/>
    <w:rsid w:val="009E5C54"/>
    <w:rsid w:val="009E69B4"/>
    <w:rsid w:val="009F12F3"/>
    <w:rsid w:val="009F24A0"/>
    <w:rsid w:val="009F30E4"/>
    <w:rsid w:val="009F38E9"/>
    <w:rsid w:val="009F570B"/>
    <w:rsid w:val="009F61E2"/>
    <w:rsid w:val="00A02007"/>
    <w:rsid w:val="00A044D3"/>
    <w:rsid w:val="00A06517"/>
    <w:rsid w:val="00A0707D"/>
    <w:rsid w:val="00A10DC7"/>
    <w:rsid w:val="00A11C8C"/>
    <w:rsid w:val="00A123EC"/>
    <w:rsid w:val="00A126DD"/>
    <w:rsid w:val="00A13D50"/>
    <w:rsid w:val="00A21096"/>
    <w:rsid w:val="00A237F3"/>
    <w:rsid w:val="00A252EA"/>
    <w:rsid w:val="00A25DDA"/>
    <w:rsid w:val="00A26BCE"/>
    <w:rsid w:val="00A30E7D"/>
    <w:rsid w:val="00A33D18"/>
    <w:rsid w:val="00A346DC"/>
    <w:rsid w:val="00A35946"/>
    <w:rsid w:val="00A41C9C"/>
    <w:rsid w:val="00A43E8F"/>
    <w:rsid w:val="00A44604"/>
    <w:rsid w:val="00A448CD"/>
    <w:rsid w:val="00A44C58"/>
    <w:rsid w:val="00A50474"/>
    <w:rsid w:val="00A51166"/>
    <w:rsid w:val="00A51E96"/>
    <w:rsid w:val="00A55EF8"/>
    <w:rsid w:val="00A56A41"/>
    <w:rsid w:val="00A613B0"/>
    <w:rsid w:val="00A64298"/>
    <w:rsid w:val="00A64A1B"/>
    <w:rsid w:val="00A64C89"/>
    <w:rsid w:val="00A65212"/>
    <w:rsid w:val="00A6645D"/>
    <w:rsid w:val="00A67D5E"/>
    <w:rsid w:val="00A70E18"/>
    <w:rsid w:val="00A71FB3"/>
    <w:rsid w:val="00A72D90"/>
    <w:rsid w:val="00A75A1A"/>
    <w:rsid w:val="00A779D0"/>
    <w:rsid w:val="00A86ECC"/>
    <w:rsid w:val="00A902CF"/>
    <w:rsid w:val="00A91C97"/>
    <w:rsid w:val="00A943F5"/>
    <w:rsid w:val="00A94EDF"/>
    <w:rsid w:val="00A9518D"/>
    <w:rsid w:val="00A95380"/>
    <w:rsid w:val="00A96135"/>
    <w:rsid w:val="00AA06EE"/>
    <w:rsid w:val="00AA4E85"/>
    <w:rsid w:val="00AA7C55"/>
    <w:rsid w:val="00AB04CF"/>
    <w:rsid w:val="00AB1F5D"/>
    <w:rsid w:val="00AB27A2"/>
    <w:rsid w:val="00AB2A70"/>
    <w:rsid w:val="00AB49EE"/>
    <w:rsid w:val="00AB6348"/>
    <w:rsid w:val="00AB6604"/>
    <w:rsid w:val="00AC0F62"/>
    <w:rsid w:val="00AC2873"/>
    <w:rsid w:val="00AC3448"/>
    <w:rsid w:val="00AC3C6D"/>
    <w:rsid w:val="00AC4010"/>
    <w:rsid w:val="00AC496E"/>
    <w:rsid w:val="00AC6687"/>
    <w:rsid w:val="00AC6BEC"/>
    <w:rsid w:val="00AC7DD9"/>
    <w:rsid w:val="00AD06F8"/>
    <w:rsid w:val="00AD327A"/>
    <w:rsid w:val="00AD3ECA"/>
    <w:rsid w:val="00AD4DBE"/>
    <w:rsid w:val="00AE5687"/>
    <w:rsid w:val="00AE5DDB"/>
    <w:rsid w:val="00AF0A43"/>
    <w:rsid w:val="00AF0C76"/>
    <w:rsid w:val="00AF33B4"/>
    <w:rsid w:val="00AF4E98"/>
    <w:rsid w:val="00AF5556"/>
    <w:rsid w:val="00AF6083"/>
    <w:rsid w:val="00AF6679"/>
    <w:rsid w:val="00AF76F6"/>
    <w:rsid w:val="00B00837"/>
    <w:rsid w:val="00B008A6"/>
    <w:rsid w:val="00B027DE"/>
    <w:rsid w:val="00B06DAC"/>
    <w:rsid w:val="00B113B8"/>
    <w:rsid w:val="00B11592"/>
    <w:rsid w:val="00B149E6"/>
    <w:rsid w:val="00B1671C"/>
    <w:rsid w:val="00B171A9"/>
    <w:rsid w:val="00B17ADE"/>
    <w:rsid w:val="00B226FE"/>
    <w:rsid w:val="00B23D1A"/>
    <w:rsid w:val="00B27B89"/>
    <w:rsid w:val="00B304C5"/>
    <w:rsid w:val="00B30734"/>
    <w:rsid w:val="00B32E37"/>
    <w:rsid w:val="00B34459"/>
    <w:rsid w:val="00B35AAC"/>
    <w:rsid w:val="00B36A8E"/>
    <w:rsid w:val="00B41DEA"/>
    <w:rsid w:val="00B41E90"/>
    <w:rsid w:val="00B42BD6"/>
    <w:rsid w:val="00B43A69"/>
    <w:rsid w:val="00B45546"/>
    <w:rsid w:val="00B45EFD"/>
    <w:rsid w:val="00B47A09"/>
    <w:rsid w:val="00B50037"/>
    <w:rsid w:val="00B504D7"/>
    <w:rsid w:val="00B50C83"/>
    <w:rsid w:val="00B53F0A"/>
    <w:rsid w:val="00B55CCF"/>
    <w:rsid w:val="00B6002B"/>
    <w:rsid w:val="00B6166C"/>
    <w:rsid w:val="00B6289A"/>
    <w:rsid w:val="00B63426"/>
    <w:rsid w:val="00B64D28"/>
    <w:rsid w:val="00B75D8A"/>
    <w:rsid w:val="00B77584"/>
    <w:rsid w:val="00B776CC"/>
    <w:rsid w:val="00B77847"/>
    <w:rsid w:val="00B8130E"/>
    <w:rsid w:val="00B81B40"/>
    <w:rsid w:val="00B82C97"/>
    <w:rsid w:val="00B858CF"/>
    <w:rsid w:val="00B87562"/>
    <w:rsid w:val="00B8757A"/>
    <w:rsid w:val="00B8771C"/>
    <w:rsid w:val="00B900D9"/>
    <w:rsid w:val="00B904F5"/>
    <w:rsid w:val="00B90DF4"/>
    <w:rsid w:val="00B96B32"/>
    <w:rsid w:val="00BA05EE"/>
    <w:rsid w:val="00BA2BCA"/>
    <w:rsid w:val="00BA3EFF"/>
    <w:rsid w:val="00BA42D9"/>
    <w:rsid w:val="00BA4AEC"/>
    <w:rsid w:val="00BA664E"/>
    <w:rsid w:val="00BB301F"/>
    <w:rsid w:val="00BB57B7"/>
    <w:rsid w:val="00BB621C"/>
    <w:rsid w:val="00BC0B24"/>
    <w:rsid w:val="00BC17FE"/>
    <w:rsid w:val="00BC19EF"/>
    <w:rsid w:val="00BC36C0"/>
    <w:rsid w:val="00BC4586"/>
    <w:rsid w:val="00BC6D5F"/>
    <w:rsid w:val="00BC7855"/>
    <w:rsid w:val="00BC7863"/>
    <w:rsid w:val="00BD1C42"/>
    <w:rsid w:val="00BD23E3"/>
    <w:rsid w:val="00BD6018"/>
    <w:rsid w:val="00BD7CE5"/>
    <w:rsid w:val="00BE02CA"/>
    <w:rsid w:val="00BE1E36"/>
    <w:rsid w:val="00BE37FA"/>
    <w:rsid w:val="00BF00A1"/>
    <w:rsid w:val="00BF042D"/>
    <w:rsid w:val="00BF0AFB"/>
    <w:rsid w:val="00BF0E87"/>
    <w:rsid w:val="00BF19D6"/>
    <w:rsid w:val="00BF2AAC"/>
    <w:rsid w:val="00BF3880"/>
    <w:rsid w:val="00BF4241"/>
    <w:rsid w:val="00BF5266"/>
    <w:rsid w:val="00BF52AD"/>
    <w:rsid w:val="00BF799D"/>
    <w:rsid w:val="00C0107C"/>
    <w:rsid w:val="00C0148A"/>
    <w:rsid w:val="00C03DEC"/>
    <w:rsid w:val="00C052C7"/>
    <w:rsid w:val="00C05433"/>
    <w:rsid w:val="00C102F3"/>
    <w:rsid w:val="00C1090A"/>
    <w:rsid w:val="00C12CB2"/>
    <w:rsid w:val="00C161D8"/>
    <w:rsid w:val="00C17101"/>
    <w:rsid w:val="00C20544"/>
    <w:rsid w:val="00C21E22"/>
    <w:rsid w:val="00C240E4"/>
    <w:rsid w:val="00C242C0"/>
    <w:rsid w:val="00C253F4"/>
    <w:rsid w:val="00C26EE3"/>
    <w:rsid w:val="00C27C36"/>
    <w:rsid w:val="00C3061B"/>
    <w:rsid w:val="00C306B7"/>
    <w:rsid w:val="00C30C5C"/>
    <w:rsid w:val="00C31FDA"/>
    <w:rsid w:val="00C33A51"/>
    <w:rsid w:val="00C35FA0"/>
    <w:rsid w:val="00C373F4"/>
    <w:rsid w:val="00C40E4B"/>
    <w:rsid w:val="00C420CC"/>
    <w:rsid w:val="00C44DF0"/>
    <w:rsid w:val="00C456FA"/>
    <w:rsid w:val="00C46590"/>
    <w:rsid w:val="00C468DC"/>
    <w:rsid w:val="00C46DBC"/>
    <w:rsid w:val="00C50034"/>
    <w:rsid w:val="00C513FD"/>
    <w:rsid w:val="00C51993"/>
    <w:rsid w:val="00C56D8E"/>
    <w:rsid w:val="00C57F6D"/>
    <w:rsid w:val="00C60136"/>
    <w:rsid w:val="00C63321"/>
    <w:rsid w:val="00C64607"/>
    <w:rsid w:val="00C64FE1"/>
    <w:rsid w:val="00C65ABC"/>
    <w:rsid w:val="00C6670C"/>
    <w:rsid w:val="00C67784"/>
    <w:rsid w:val="00C6785B"/>
    <w:rsid w:val="00C705CF"/>
    <w:rsid w:val="00C719F0"/>
    <w:rsid w:val="00C71EAA"/>
    <w:rsid w:val="00C7204F"/>
    <w:rsid w:val="00C727EA"/>
    <w:rsid w:val="00C73271"/>
    <w:rsid w:val="00C7386B"/>
    <w:rsid w:val="00C73F76"/>
    <w:rsid w:val="00C7483B"/>
    <w:rsid w:val="00C802E2"/>
    <w:rsid w:val="00C840DF"/>
    <w:rsid w:val="00C84D49"/>
    <w:rsid w:val="00C8671F"/>
    <w:rsid w:val="00C90D9C"/>
    <w:rsid w:val="00C93DB0"/>
    <w:rsid w:val="00C93F78"/>
    <w:rsid w:val="00CA1A30"/>
    <w:rsid w:val="00CA20AF"/>
    <w:rsid w:val="00CA458E"/>
    <w:rsid w:val="00CA593A"/>
    <w:rsid w:val="00CB0429"/>
    <w:rsid w:val="00CB0FA6"/>
    <w:rsid w:val="00CB2EF4"/>
    <w:rsid w:val="00CB35C4"/>
    <w:rsid w:val="00CB384C"/>
    <w:rsid w:val="00CB3D4D"/>
    <w:rsid w:val="00CB4A4E"/>
    <w:rsid w:val="00CB76D2"/>
    <w:rsid w:val="00CC3CA2"/>
    <w:rsid w:val="00CC4660"/>
    <w:rsid w:val="00CC519D"/>
    <w:rsid w:val="00CC77EC"/>
    <w:rsid w:val="00CD321E"/>
    <w:rsid w:val="00CD3993"/>
    <w:rsid w:val="00CD59C7"/>
    <w:rsid w:val="00CE1248"/>
    <w:rsid w:val="00CE4DB3"/>
    <w:rsid w:val="00CE4DCC"/>
    <w:rsid w:val="00CE4F5B"/>
    <w:rsid w:val="00CF0BA3"/>
    <w:rsid w:val="00CF0DDE"/>
    <w:rsid w:val="00CF1873"/>
    <w:rsid w:val="00CF3EBC"/>
    <w:rsid w:val="00D016AB"/>
    <w:rsid w:val="00D02A4D"/>
    <w:rsid w:val="00D10103"/>
    <w:rsid w:val="00D12D1C"/>
    <w:rsid w:val="00D1347C"/>
    <w:rsid w:val="00D1557E"/>
    <w:rsid w:val="00D170D7"/>
    <w:rsid w:val="00D2347B"/>
    <w:rsid w:val="00D24EDF"/>
    <w:rsid w:val="00D25C52"/>
    <w:rsid w:val="00D32C0A"/>
    <w:rsid w:val="00D332D3"/>
    <w:rsid w:val="00D35BD2"/>
    <w:rsid w:val="00D3780D"/>
    <w:rsid w:val="00D37DD5"/>
    <w:rsid w:val="00D37E9E"/>
    <w:rsid w:val="00D40B2C"/>
    <w:rsid w:val="00D4309F"/>
    <w:rsid w:val="00D43491"/>
    <w:rsid w:val="00D43B06"/>
    <w:rsid w:val="00D43E00"/>
    <w:rsid w:val="00D44B77"/>
    <w:rsid w:val="00D44BD1"/>
    <w:rsid w:val="00D4638E"/>
    <w:rsid w:val="00D4683D"/>
    <w:rsid w:val="00D52438"/>
    <w:rsid w:val="00D542E6"/>
    <w:rsid w:val="00D54B06"/>
    <w:rsid w:val="00D55D71"/>
    <w:rsid w:val="00D563E5"/>
    <w:rsid w:val="00D57090"/>
    <w:rsid w:val="00D5744A"/>
    <w:rsid w:val="00D62799"/>
    <w:rsid w:val="00D64859"/>
    <w:rsid w:val="00D6742B"/>
    <w:rsid w:val="00D72EC7"/>
    <w:rsid w:val="00D74635"/>
    <w:rsid w:val="00D76289"/>
    <w:rsid w:val="00D772C0"/>
    <w:rsid w:val="00D80649"/>
    <w:rsid w:val="00D8077D"/>
    <w:rsid w:val="00D8297B"/>
    <w:rsid w:val="00D82AB7"/>
    <w:rsid w:val="00D82CE6"/>
    <w:rsid w:val="00D833C2"/>
    <w:rsid w:val="00D833D4"/>
    <w:rsid w:val="00D834B8"/>
    <w:rsid w:val="00D84A12"/>
    <w:rsid w:val="00D8526B"/>
    <w:rsid w:val="00D85C4A"/>
    <w:rsid w:val="00D879EF"/>
    <w:rsid w:val="00D87AEC"/>
    <w:rsid w:val="00D91F9D"/>
    <w:rsid w:val="00D93FC1"/>
    <w:rsid w:val="00D96A8F"/>
    <w:rsid w:val="00D96D35"/>
    <w:rsid w:val="00DA358A"/>
    <w:rsid w:val="00DA6A53"/>
    <w:rsid w:val="00DB077A"/>
    <w:rsid w:val="00DB09E7"/>
    <w:rsid w:val="00DB1E9E"/>
    <w:rsid w:val="00DB334F"/>
    <w:rsid w:val="00DB3678"/>
    <w:rsid w:val="00DB3DDE"/>
    <w:rsid w:val="00DB4035"/>
    <w:rsid w:val="00DB45FA"/>
    <w:rsid w:val="00DB6F92"/>
    <w:rsid w:val="00DB73FB"/>
    <w:rsid w:val="00DB79A8"/>
    <w:rsid w:val="00DC0774"/>
    <w:rsid w:val="00DC0CBC"/>
    <w:rsid w:val="00DC1D57"/>
    <w:rsid w:val="00DC2768"/>
    <w:rsid w:val="00DC5E98"/>
    <w:rsid w:val="00DC5F8D"/>
    <w:rsid w:val="00DC62FD"/>
    <w:rsid w:val="00DC78D6"/>
    <w:rsid w:val="00DD0869"/>
    <w:rsid w:val="00DD0FA8"/>
    <w:rsid w:val="00DD7F31"/>
    <w:rsid w:val="00DE0080"/>
    <w:rsid w:val="00DE4D15"/>
    <w:rsid w:val="00DE58F5"/>
    <w:rsid w:val="00DE7AE1"/>
    <w:rsid w:val="00DF17E1"/>
    <w:rsid w:val="00DF6426"/>
    <w:rsid w:val="00DF7CE4"/>
    <w:rsid w:val="00DF7F66"/>
    <w:rsid w:val="00E00058"/>
    <w:rsid w:val="00E01225"/>
    <w:rsid w:val="00E024DE"/>
    <w:rsid w:val="00E06722"/>
    <w:rsid w:val="00E06C3D"/>
    <w:rsid w:val="00E1041F"/>
    <w:rsid w:val="00E109B2"/>
    <w:rsid w:val="00E112C5"/>
    <w:rsid w:val="00E12090"/>
    <w:rsid w:val="00E146DA"/>
    <w:rsid w:val="00E16017"/>
    <w:rsid w:val="00E161C4"/>
    <w:rsid w:val="00E25873"/>
    <w:rsid w:val="00E25A6D"/>
    <w:rsid w:val="00E2725B"/>
    <w:rsid w:val="00E331F5"/>
    <w:rsid w:val="00E35B81"/>
    <w:rsid w:val="00E35DD2"/>
    <w:rsid w:val="00E42F46"/>
    <w:rsid w:val="00E50555"/>
    <w:rsid w:val="00E51611"/>
    <w:rsid w:val="00E51D97"/>
    <w:rsid w:val="00E542D0"/>
    <w:rsid w:val="00E55EEB"/>
    <w:rsid w:val="00E56A73"/>
    <w:rsid w:val="00E5789E"/>
    <w:rsid w:val="00E57D6C"/>
    <w:rsid w:val="00E6016A"/>
    <w:rsid w:val="00E60D82"/>
    <w:rsid w:val="00E61B01"/>
    <w:rsid w:val="00E62C84"/>
    <w:rsid w:val="00E63044"/>
    <w:rsid w:val="00E64BAC"/>
    <w:rsid w:val="00E64F56"/>
    <w:rsid w:val="00E6539D"/>
    <w:rsid w:val="00E74660"/>
    <w:rsid w:val="00E74FEB"/>
    <w:rsid w:val="00E76672"/>
    <w:rsid w:val="00E81985"/>
    <w:rsid w:val="00E81DE7"/>
    <w:rsid w:val="00E82C03"/>
    <w:rsid w:val="00E836B2"/>
    <w:rsid w:val="00E842E8"/>
    <w:rsid w:val="00E843AF"/>
    <w:rsid w:val="00E843B1"/>
    <w:rsid w:val="00E8543F"/>
    <w:rsid w:val="00E8652E"/>
    <w:rsid w:val="00E865CB"/>
    <w:rsid w:val="00E869C0"/>
    <w:rsid w:val="00E86ABF"/>
    <w:rsid w:val="00E87725"/>
    <w:rsid w:val="00E900AF"/>
    <w:rsid w:val="00E901CC"/>
    <w:rsid w:val="00E91DB2"/>
    <w:rsid w:val="00E91E3C"/>
    <w:rsid w:val="00E91FFA"/>
    <w:rsid w:val="00E9217D"/>
    <w:rsid w:val="00E937CA"/>
    <w:rsid w:val="00E94511"/>
    <w:rsid w:val="00E962A2"/>
    <w:rsid w:val="00E977E8"/>
    <w:rsid w:val="00EA050E"/>
    <w:rsid w:val="00EA06B2"/>
    <w:rsid w:val="00EA3727"/>
    <w:rsid w:val="00EA38A3"/>
    <w:rsid w:val="00EA4803"/>
    <w:rsid w:val="00EB4521"/>
    <w:rsid w:val="00EB5E24"/>
    <w:rsid w:val="00EC0623"/>
    <w:rsid w:val="00ED085B"/>
    <w:rsid w:val="00ED3C7E"/>
    <w:rsid w:val="00ED3EFC"/>
    <w:rsid w:val="00ED52E7"/>
    <w:rsid w:val="00ED7CF6"/>
    <w:rsid w:val="00EE165D"/>
    <w:rsid w:val="00EE1DCE"/>
    <w:rsid w:val="00EE29E9"/>
    <w:rsid w:val="00EE38C5"/>
    <w:rsid w:val="00EE5A4B"/>
    <w:rsid w:val="00EE5DB3"/>
    <w:rsid w:val="00EF199B"/>
    <w:rsid w:val="00EF4705"/>
    <w:rsid w:val="00EF6B81"/>
    <w:rsid w:val="00EF7C0D"/>
    <w:rsid w:val="00EF7D30"/>
    <w:rsid w:val="00F01231"/>
    <w:rsid w:val="00F039DF"/>
    <w:rsid w:val="00F05F43"/>
    <w:rsid w:val="00F10F87"/>
    <w:rsid w:val="00F11A5A"/>
    <w:rsid w:val="00F1361D"/>
    <w:rsid w:val="00F13B73"/>
    <w:rsid w:val="00F16674"/>
    <w:rsid w:val="00F17AFF"/>
    <w:rsid w:val="00F22F42"/>
    <w:rsid w:val="00F25FB8"/>
    <w:rsid w:val="00F27298"/>
    <w:rsid w:val="00F278D8"/>
    <w:rsid w:val="00F31071"/>
    <w:rsid w:val="00F34202"/>
    <w:rsid w:val="00F361C3"/>
    <w:rsid w:val="00F364D1"/>
    <w:rsid w:val="00F4057A"/>
    <w:rsid w:val="00F4334C"/>
    <w:rsid w:val="00F449F3"/>
    <w:rsid w:val="00F44DCC"/>
    <w:rsid w:val="00F45448"/>
    <w:rsid w:val="00F4716B"/>
    <w:rsid w:val="00F47DC6"/>
    <w:rsid w:val="00F52F6C"/>
    <w:rsid w:val="00F53473"/>
    <w:rsid w:val="00F548A3"/>
    <w:rsid w:val="00F55850"/>
    <w:rsid w:val="00F60295"/>
    <w:rsid w:val="00F6162D"/>
    <w:rsid w:val="00F629FD"/>
    <w:rsid w:val="00F62E19"/>
    <w:rsid w:val="00F6477C"/>
    <w:rsid w:val="00F65544"/>
    <w:rsid w:val="00F656B0"/>
    <w:rsid w:val="00F674A6"/>
    <w:rsid w:val="00F7230A"/>
    <w:rsid w:val="00F7343C"/>
    <w:rsid w:val="00F73578"/>
    <w:rsid w:val="00F73F75"/>
    <w:rsid w:val="00F75462"/>
    <w:rsid w:val="00F7586C"/>
    <w:rsid w:val="00F805C0"/>
    <w:rsid w:val="00F8131A"/>
    <w:rsid w:val="00F83DA9"/>
    <w:rsid w:val="00F8436E"/>
    <w:rsid w:val="00F84DFE"/>
    <w:rsid w:val="00F85495"/>
    <w:rsid w:val="00F86749"/>
    <w:rsid w:val="00F91D94"/>
    <w:rsid w:val="00F928E0"/>
    <w:rsid w:val="00F9418C"/>
    <w:rsid w:val="00F9485B"/>
    <w:rsid w:val="00FA36DD"/>
    <w:rsid w:val="00FA50CE"/>
    <w:rsid w:val="00FA7E5A"/>
    <w:rsid w:val="00FB0114"/>
    <w:rsid w:val="00FB2A86"/>
    <w:rsid w:val="00FB2EA4"/>
    <w:rsid w:val="00FB3F8E"/>
    <w:rsid w:val="00FB7C76"/>
    <w:rsid w:val="00FC00A6"/>
    <w:rsid w:val="00FC1FA2"/>
    <w:rsid w:val="00FC2AFC"/>
    <w:rsid w:val="00FC348A"/>
    <w:rsid w:val="00FC5FAC"/>
    <w:rsid w:val="00FC78EB"/>
    <w:rsid w:val="00FD179E"/>
    <w:rsid w:val="00FD2166"/>
    <w:rsid w:val="00FD2832"/>
    <w:rsid w:val="00FD5C73"/>
    <w:rsid w:val="00FD7AA9"/>
    <w:rsid w:val="00FE2653"/>
    <w:rsid w:val="00FE3B9A"/>
    <w:rsid w:val="00FE3D48"/>
    <w:rsid w:val="00FE49E8"/>
    <w:rsid w:val="00FE6127"/>
    <w:rsid w:val="00FF01FF"/>
    <w:rsid w:val="00FF1706"/>
    <w:rsid w:val="00FF21D1"/>
    <w:rsid w:val="00FF3AEB"/>
    <w:rsid w:val="00FF460B"/>
    <w:rsid w:val="00FF5EFC"/>
    <w:rsid w:val="00FF656C"/>
    <w:rsid w:val="00FF7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4"/>
    <w:pPr>
      <w:spacing w:after="120" w:line="360" w:lineRule="auto"/>
      <w:jc w:val="both"/>
    </w:pPr>
    <w:rPr>
      <w:rFonts w:ascii="Times New Roman" w:hAnsi="Times New Roman"/>
      <w:sz w:val="24"/>
      <w:szCs w:val="22"/>
      <w:lang w:eastAsia="en-US"/>
    </w:rPr>
  </w:style>
  <w:style w:type="paragraph" w:styleId="Balk1">
    <w:name w:val="heading 1"/>
    <w:basedOn w:val="Normal"/>
    <w:next w:val="Normal"/>
    <w:link w:val="Balk1Char"/>
    <w:autoRedefine/>
    <w:uiPriority w:val="9"/>
    <w:qFormat/>
    <w:rsid w:val="0096608D"/>
    <w:pPr>
      <w:keepNext/>
      <w:keepLines/>
      <w:numPr>
        <w:numId w:val="1"/>
      </w:numPr>
      <w:spacing w:before="120"/>
      <w:jc w:val="left"/>
      <w:outlineLvl w:val="0"/>
    </w:pPr>
    <w:rPr>
      <w:rFonts w:eastAsia="Times New Roman"/>
      <w:b/>
      <w:bCs/>
      <w:caps/>
      <w:szCs w:val="24"/>
    </w:rPr>
  </w:style>
  <w:style w:type="paragraph" w:styleId="Balk2">
    <w:name w:val="heading 2"/>
    <w:basedOn w:val="Normal"/>
    <w:next w:val="Normal"/>
    <w:link w:val="Balk2Char"/>
    <w:autoRedefine/>
    <w:uiPriority w:val="9"/>
    <w:unhideWhenUsed/>
    <w:qFormat/>
    <w:rsid w:val="006C66D7"/>
    <w:pPr>
      <w:keepNext/>
      <w:keepLines/>
      <w:numPr>
        <w:ilvl w:val="1"/>
        <w:numId w:val="1"/>
      </w:numPr>
      <w:spacing w:before="200" w:after="0"/>
      <w:ind w:left="0" w:firstLine="0"/>
      <w:outlineLvl w:val="1"/>
    </w:pPr>
    <w:rPr>
      <w:rFonts w:eastAsia="Times New Roman"/>
      <w:b/>
      <w:bCs/>
      <w:szCs w:val="26"/>
    </w:rPr>
  </w:style>
  <w:style w:type="paragraph" w:styleId="Balk3">
    <w:name w:val="heading 3"/>
    <w:basedOn w:val="Normal"/>
    <w:next w:val="Normal"/>
    <w:link w:val="Balk3Char"/>
    <w:autoRedefine/>
    <w:uiPriority w:val="9"/>
    <w:unhideWhenUsed/>
    <w:qFormat/>
    <w:rsid w:val="00C03DEC"/>
    <w:pPr>
      <w:keepNext/>
      <w:numPr>
        <w:ilvl w:val="2"/>
        <w:numId w:val="1"/>
      </w:numPr>
      <w:spacing w:before="240" w:after="60"/>
      <w:ind w:left="0" w:firstLine="0"/>
      <w:outlineLvl w:val="2"/>
    </w:pPr>
    <w:rPr>
      <w:rFonts w:eastAsia="Times New Roman"/>
      <w:b/>
      <w:bCs/>
      <w:szCs w:val="26"/>
    </w:rPr>
  </w:style>
  <w:style w:type="paragraph" w:styleId="Balk4">
    <w:name w:val="heading 4"/>
    <w:basedOn w:val="Normal"/>
    <w:next w:val="Normal"/>
    <w:link w:val="Balk4Char"/>
    <w:autoRedefine/>
    <w:uiPriority w:val="9"/>
    <w:unhideWhenUsed/>
    <w:qFormat/>
    <w:rsid w:val="00E91DB2"/>
    <w:pPr>
      <w:keepNext/>
      <w:keepLines/>
      <w:numPr>
        <w:ilvl w:val="3"/>
        <w:numId w:val="2"/>
      </w:numPr>
      <w:ind w:left="993" w:hanging="993"/>
      <w:outlineLvl w:val="3"/>
    </w:pPr>
    <w:rPr>
      <w:rFonts w:ascii="Arial" w:eastAsiaTheme="majorEastAsia" w:hAnsi="Arial"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013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60136"/>
  </w:style>
  <w:style w:type="paragraph" w:styleId="Altbilgi">
    <w:name w:val="footer"/>
    <w:basedOn w:val="Normal"/>
    <w:link w:val="AltbilgiChar"/>
    <w:uiPriority w:val="99"/>
    <w:unhideWhenUsed/>
    <w:rsid w:val="00C6013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60136"/>
  </w:style>
  <w:style w:type="character" w:customStyle="1" w:styleId="Balk1Char">
    <w:name w:val="Başlık 1 Char"/>
    <w:basedOn w:val="VarsaylanParagrafYazTipi"/>
    <w:link w:val="Balk1"/>
    <w:uiPriority w:val="9"/>
    <w:rsid w:val="0096608D"/>
    <w:rPr>
      <w:rFonts w:ascii="Times New Roman" w:eastAsia="Times New Roman" w:hAnsi="Times New Roman"/>
      <w:b/>
      <w:bCs/>
      <w:caps/>
      <w:sz w:val="24"/>
      <w:szCs w:val="24"/>
      <w:lang w:eastAsia="en-US"/>
    </w:rPr>
  </w:style>
  <w:style w:type="character" w:styleId="Kpr">
    <w:name w:val="Hyperlink"/>
    <w:basedOn w:val="VarsaylanParagrafYazTipi"/>
    <w:uiPriority w:val="99"/>
    <w:unhideWhenUsed/>
    <w:rsid w:val="00835AF7"/>
    <w:rPr>
      <w:color w:val="0000FF"/>
      <w:u w:val="single"/>
    </w:rPr>
  </w:style>
  <w:style w:type="paragraph" w:styleId="BalonMetni">
    <w:name w:val="Balloon Text"/>
    <w:basedOn w:val="Normal"/>
    <w:link w:val="BalonMetniChar"/>
    <w:uiPriority w:val="99"/>
    <w:semiHidden/>
    <w:unhideWhenUsed/>
    <w:rsid w:val="0043131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31D"/>
    <w:rPr>
      <w:rFonts w:ascii="Tahoma" w:hAnsi="Tahoma" w:cs="Tahoma"/>
      <w:sz w:val="16"/>
      <w:szCs w:val="16"/>
    </w:rPr>
  </w:style>
  <w:style w:type="paragraph" w:styleId="Kaynaka">
    <w:name w:val="Bibliography"/>
    <w:basedOn w:val="Normal"/>
    <w:next w:val="Normal"/>
    <w:uiPriority w:val="37"/>
    <w:unhideWhenUsed/>
    <w:rsid w:val="0043131D"/>
  </w:style>
  <w:style w:type="paragraph" w:styleId="ListeParagraf">
    <w:name w:val="List Paragraph"/>
    <w:basedOn w:val="Normal"/>
    <w:uiPriority w:val="34"/>
    <w:qFormat/>
    <w:rsid w:val="003A3D7F"/>
    <w:pPr>
      <w:ind w:left="720"/>
      <w:contextualSpacing/>
    </w:pPr>
  </w:style>
  <w:style w:type="table" w:styleId="TabloKlavuzu">
    <w:name w:val="Table Grid"/>
    <w:basedOn w:val="NormalTablo"/>
    <w:rsid w:val="003A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5E2062"/>
    <w:pPr>
      <w:spacing w:line="240" w:lineRule="auto"/>
    </w:pPr>
    <w:rPr>
      <w:sz w:val="20"/>
      <w:szCs w:val="20"/>
    </w:rPr>
  </w:style>
  <w:style w:type="character" w:customStyle="1" w:styleId="DipnotMetniChar">
    <w:name w:val="Dipnot Metni Char"/>
    <w:basedOn w:val="VarsaylanParagrafYazTipi"/>
    <w:link w:val="DipnotMetni"/>
    <w:uiPriority w:val="99"/>
    <w:semiHidden/>
    <w:rsid w:val="005E2062"/>
    <w:rPr>
      <w:rFonts w:ascii="Times New Roman" w:hAnsi="Times New Roman"/>
      <w:sz w:val="20"/>
      <w:szCs w:val="20"/>
    </w:rPr>
  </w:style>
  <w:style w:type="character" w:styleId="DipnotBavurusu">
    <w:name w:val="footnote reference"/>
    <w:basedOn w:val="VarsaylanParagrafYazTipi"/>
    <w:uiPriority w:val="99"/>
    <w:semiHidden/>
    <w:unhideWhenUsed/>
    <w:rsid w:val="005E2062"/>
    <w:rPr>
      <w:vertAlign w:val="superscript"/>
    </w:rPr>
  </w:style>
  <w:style w:type="paragraph" w:styleId="ResimYazs">
    <w:name w:val="caption"/>
    <w:basedOn w:val="Normal"/>
    <w:next w:val="Normal"/>
    <w:link w:val="ResimYazsChar"/>
    <w:autoRedefine/>
    <w:unhideWhenUsed/>
    <w:qFormat/>
    <w:rsid w:val="001D5D74"/>
    <w:pPr>
      <w:spacing w:after="0"/>
      <w:jc w:val="center"/>
    </w:pPr>
    <w:rPr>
      <w:b/>
    </w:rPr>
  </w:style>
  <w:style w:type="character" w:customStyle="1" w:styleId="Balk2Char">
    <w:name w:val="Başlık 2 Char"/>
    <w:basedOn w:val="VarsaylanParagrafYazTipi"/>
    <w:link w:val="Balk2"/>
    <w:uiPriority w:val="9"/>
    <w:rsid w:val="006C66D7"/>
    <w:rPr>
      <w:rFonts w:ascii="Times New Roman" w:eastAsia="Times New Roman" w:hAnsi="Times New Roman"/>
      <w:b/>
      <w:bCs/>
      <w:sz w:val="24"/>
      <w:szCs w:val="26"/>
      <w:lang w:eastAsia="en-US"/>
    </w:rPr>
  </w:style>
  <w:style w:type="paragraph" w:styleId="BelgeBalantlar">
    <w:name w:val="Document Map"/>
    <w:basedOn w:val="Normal"/>
    <w:link w:val="BelgeBalantlarChar"/>
    <w:uiPriority w:val="99"/>
    <w:semiHidden/>
    <w:unhideWhenUsed/>
    <w:rsid w:val="00425A33"/>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25A33"/>
    <w:rPr>
      <w:rFonts w:ascii="Tahoma" w:hAnsi="Tahoma" w:cs="Tahoma"/>
      <w:sz w:val="16"/>
      <w:szCs w:val="16"/>
    </w:rPr>
  </w:style>
  <w:style w:type="paragraph" w:styleId="T1">
    <w:name w:val="toc 1"/>
    <w:basedOn w:val="Normal"/>
    <w:next w:val="Normal"/>
    <w:autoRedefine/>
    <w:uiPriority w:val="39"/>
    <w:unhideWhenUsed/>
    <w:rsid w:val="0096608D"/>
    <w:pPr>
      <w:tabs>
        <w:tab w:val="left" w:pos="567"/>
        <w:tab w:val="right" w:leader="dot" w:pos="8210"/>
      </w:tabs>
      <w:spacing w:before="360" w:after="240"/>
    </w:pPr>
    <w:rPr>
      <w:b/>
      <w:bCs/>
      <w:caps/>
      <w:szCs w:val="24"/>
    </w:rPr>
  </w:style>
  <w:style w:type="paragraph" w:styleId="TBal">
    <w:name w:val="TOC Heading"/>
    <w:basedOn w:val="Balk1"/>
    <w:next w:val="Normal"/>
    <w:uiPriority w:val="39"/>
    <w:unhideWhenUsed/>
    <w:qFormat/>
    <w:rsid w:val="00A33D18"/>
    <w:pPr>
      <w:spacing w:before="480" w:after="0" w:line="276" w:lineRule="auto"/>
      <w:outlineLvl w:val="9"/>
    </w:pPr>
    <w:rPr>
      <w:rFonts w:ascii="Cambria" w:hAnsi="Cambria"/>
      <w:caps w:val="0"/>
      <w:color w:val="365F91"/>
      <w:sz w:val="28"/>
    </w:rPr>
  </w:style>
  <w:style w:type="character" w:customStyle="1" w:styleId="ResimYazsChar">
    <w:name w:val="Resim Yazısı Char"/>
    <w:basedOn w:val="VarsaylanParagrafYazTipi"/>
    <w:link w:val="ResimYazs"/>
    <w:rsid w:val="001D5D74"/>
    <w:rPr>
      <w:rFonts w:ascii="Times New Roman" w:hAnsi="Times New Roman"/>
      <w:b/>
      <w:sz w:val="24"/>
      <w:szCs w:val="22"/>
      <w:lang w:eastAsia="en-US"/>
    </w:rPr>
  </w:style>
  <w:style w:type="paragraph" w:styleId="T2">
    <w:name w:val="toc 2"/>
    <w:basedOn w:val="Normal"/>
    <w:next w:val="Normal"/>
    <w:autoRedefine/>
    <w:uiPriority w:val="39"/>
    <w:unhideWhenUsed/>
    <w:rsid w:val="00CB0FA6"/>
    <w:pPr>
      <w:tabs>
        <w:tab w:val="left" w:pos="426"/>
        <w:tab w:val="left" w:pos="720"/>
        <w:tab w:val="left" w:pos="993"/>
        <w:tab w:val="right" w:leader="dot" w:pos="8210"/>
      </w:tabs>
      <w:spacing w:line="480" w:lineRule="auto"/>
      <w:ind w:left="426"/>
      <w:jc w:val="left"/>
    </w:pPr>
    <w:rPr>
      <w:rFonts w:ascii="Calibri" w:hAnsi="Calibri" w:cs="Calibri"/>
      <w:b/>
      <w:bCs/>
      <w:sz w:val="20"/>
      <w:szCs w:val="20"/>
    </w:rPr>
  </w:style>
  <w:style w:type="paragraph" w:styleId="T3">
    <w:name w:val="toc 3"/>
    <w:basedOn w:val="Normal"/>
    <w:next w:val="Normal"/>
    <w:autoRedefine/>
    <w:uiPriority w:val="39"/>
    <w:unhideWhenUsed/>
    <w:rsid w:val="00F53473"/>
    <w:pPr>
      <w:tabs>
        <w:tab w:val="left" w:pos="960"/>
        <w:tab w:val="right" w:leader="dot" w:pos="8778"/>
      </w:tabs>
      <w:ind w:left="452"/>
      <w:jc w:val="left"/>
    </w:pPr>
    <w:rPr>
      <w:rFonts w:ascii="Calibri" w:hAnsi="Calibri" w:cs="Calibri"/>
      <w:sz w:val="20"/>
      <w:szCs w:val="20"/>
    </w:rPr>
  </w:style>
  <w:style w:type="paragraph" w:styleId="T4">
    <w:name w:val="toc 4"/>
    <w:basedOn w:val="Normal"/>
    <w:next w:val="Normal"/>
    <w:autoRedefine/>
    <w:uiPriority w:val="39"/>
    <w:unhideWhenUsed/>
    <w:rsid w:val="00BE1E36"/>
    <w:pPr>
      <w:ind w:left="480"/>
      <w:jc w:val="left"/>
    </w:pPr>
    <w:rPr>
      <w:rFonts w:ascii="Calibri" w:hAnsi="Calibri" w:cs="Calibri"/>
      <w:sz w:val="20"/>
      <w:szCs w:val="20"/>
    </w:rPr>
  </w:style>
  <w:style w:type="paragraph" w:styleId="T5">
    <w:name w:val="toc 5"/>
    <w:basedOn w:val="Normal"/>
    <w:next w:val="Normal"/>
    <w:autoRedefine/>
    <w:uiPriority w:val="39"/>
    <w:unhideWhenUsed/>
    <w:rsid w:val="00BE1E36"/>
    <w:pPr>
      <w:ind w:left="720"/>
      <w:jc w:val="left"/>
    </w:pPr>
    <w:rPr>
      <w:rFonts w:ascii="Calibri" w:hAnsi="Calibri" w:cs="Calibri"/>
      <w:sz w:val="20"/>
      <w:szCs w:val="20"/>
    </w:rPr>
  </w:style>
  <w:style w:type="paragraph" w:styleId="T6">
    <w:name w:val="toc 6"/>
    <w:basedOn w:val="Normal"/>
    <w:next w:val="Normal"/>
    <w:autoRedefine/>
    <w:uiPriority w:val="39"/>
    <w:unhideWhenUsed/>
    <w:rsid w:val="00BE1E36"/>
    <w:pPr>
      <w:ind w:left="960"/>
      <w:jc w:val="left"/>
    </w:pPr>
    <w:rPr>
      <w:rFonts w:ascii="Calibri" w:hAnsi="Calibri" w:cs="Calibri"/>
      <w:sz w:val="20"/>
      <w:szCs w:val="20"/>
    </w:rPr>
  </w:style>
  <w:style w:type="paragraph" w:styleId="T7">
    <w:name w:val="toc 7"/>
    <w:basedOn w:val="Normal"/>
    <w:next w:val="Normal"/>
    <w:autoRedefine/>
    <w:uiPriority w:val="39"/>
    <w:unhideWhenUsed/>
    <w:rsid w:val="00BE1E36"/>
    <w:pPr>
      <w:ind w:left="1200"/>
      <w:jc w:val="left"/>
    </w:pPr>
    <w:rPr>
      <w:rFonts w:ascii="Calibri" w:hAnsi="Calibri" w:cs="Calibri"/>
      <w:sz w:val="20"/>
      <w:szCs w:val="20"/>
    </w:rPr>
  </w:style>
  <w:style w:type="paragraph" w:styleId="T8">
    <w:name w:val="toc 8"/>
    <w:basedOn w:val="Normal"/>
    <w:next w:val="Normal"/>
    <w:autoRedefine/>
    <w:uiPriority w:val="39"/>
    <w:unhideWhenUsed/>
    <w:rsid w:val="00BE1E36"/>
    <w:pPr>
      <w:ind w:left="1440"/>
      <w:jc w:val="left"/>
    </w:pPr>
    <w:rPr>
      <w:rFonts w:ascii="Calibri" w:hAnsi="Calibri" w:cs="Calibri"/>
      <w:sz w:val="20"/>
      <w:szCs w:val="20"/>
    </w:rPr>
  </w:style>
  <w:style w:type="paragraph" w:styleId="T9">
    <w:name w:val="toc 9"/>
    <w:basedOn w:val="Normal"/>
    <w:next w:val="Normal"/>
    <w:autoRedefine/>
    <w:uiPriority w:val="39"/>
    <w:unhideWhenUsed/>
    <w:rsid w:val="00BE1E36"/>
    <w:pPr>
      <w:ind w:left="1680"/>
      <w:jc w:val="left"/>
    </w:pPr>
    <w:rPr>
      <w:rFonts w:ascii="Calibri" w:hAnsi="Calibri" w:cs="Calibri"/>
      <w:sz w:val="20"/>
      <w:szCs w:val="20"/>
    </w:rPr>
  </w:style>
  <w:style w:type="paragraph" w:styleId="NormalWeb">
    <w:name w:val="Normal (Web)"/>
    <w:basedOn w:val="Normal"/>
    <w:uiPriority w:val="99"/>
    <w:unhideWhenUsed/>
    <w:rsid w:val="005932DD"/>
    <w:pPr>
      <w:spacing w:before="100" w:beforeAutospacing="1" w:after="100" w:afterAutospacing="1" w:line="240" w:lineRule="auto"/>
      <w:jc w:val="left"/>
    </w:pPr>
    <w:rPr>
      <w:rFonts w:eastAsia="Times New Roman"/>
      <w:szCs w:val="24"/>
      <w:lang w:eastAsia="tr-TR"/>
    </w:rPr>
  </w:style>
  <w:style w:type="character" w:customStyle="1" w:styleId="Balk3Char">
    <w:name w:val="Başlık 3 Char"/>
    <w:basedOn w:val="VarsaylanParagrafYazTipi"/>
    <w:link w:val="Balk3"/>
    <w:uiPriority w:val="9"/>
    <w:rsid w:val="00C03DEC"/>
    <w:rPr>
      <w:rFonts w:ascii="Times New Roman" w:eastAsia="Times New Roman" w:hAnsi="Times New Roman"/>
      <w:b/>
      <w:bCs/>
      <w:sz w:val="24"/>
      <w:szCs w:val="26"/>
      <w:lang w:eastAsia="en-US"/>
    </w:rPr>
  </w:style>
  <w:style w:type="character" w:styleId="YerTutucuMetni">
    <w:name w:val="Placeholder Text"/>
    <w:basedOn w:val="VarsaylanParagrafYazTipi"/>
    <w:uiPriority w:val="99"/>
    <w:semiHidden/>
    <w:rsid w:val="00C420CC"/>
    <w:rPr>
      <w:color w:val="808080"/>
    </w:rPr>
  </w:style>
  <w:style w:type="character" w:customStyle="1" w:styleId="Balk4Char">
    <w:name w:val="Başlık 4 Char"/>
    <w:basedOn w:val="VarsaylanParagrafYazTipi"/>
    <w:link w:val="Balk4"/>
    <w:uiPriority w:val="9"/>
    <w:rsid w:val="00E91DB2"/>
    <w:rPr>
      <w:rFonts w:ascii="Arial" w:eastAsiaTheme="majorEastAsia" w:hAnsi="Arial" w:cstheme="majorBidi"/>
      <w:b/>
      <w:bCs/>
      <w:iCs/>
      <w:sz w:val="24"/>
      <w:szCs w:val="22"/>
      <w:lang w:eastAsia="en-US"/>
    </w:rPr>
  </w:style>
  <w:style w:type="paragraph" w:customStyle="1" w:styleId="Default">
    <w:name w:val="Default"/>
    <w:rsid w:val="008D6B34"/>
    <w:pPr>
      <w:autoSpaceDE w:val="0"/>
      <w:autoSpaceDN w:val="0"/>
      <w:adjustRightInd w:val="0"/>
    </w:pPr>
    <w:rPr>
      <w:rFonts w:ascii="Times New Roman" w:hAnsi="Times New Roman"/>
      <w:color w:val="000000"/>
      <w:sz w:val="24"/>
      <w:szCs w:val="24"/>
    </w:rPr>
  </w:style>
  <w:style w:type="character" w:styleId="zlenenKpr">
    <w:name w:val="FollowedHyperlink"/>
    <w:basedOn w:val="VarsaylanParagrafYazTipi"/>
    <w:uiPriority w:val="99"/>
    <w:semiHidden/>
    <w:unhideWhenUsed/>
    <w:rsid w:val="000B22F5"/>
    <w:rPr>
      <w:color w:val="800080" w:themeColor="followedHyperlink"/>
      <w:u w:val="single"/>
    </w:rPr>
  </w:style>
  <w:style w:type="character" w:styleId="AklamaBavurusu">
    <w:name w:val="annotation reference"/>
    <w:basedOn w:val="VarsaylanParagrafYazTipi"/>
    <w:uiPriority w:val="99"/>
    <w:semiHidden/>
    <w:unhideWhenUsed/>
    <w:rsid w:val="00AD327A"/>
    <w:rPr>
      <w:sz w:val="16"/>
      <w:szCs w:val="16"/>
    </w:rPr>
  </w:style>
  <w:style w:type="paragraph" w:styleId="AklamaMetni">
    <w:name w:val="annotation text"/>
    <w:basedOn w:val="Normal"/>
    <w:link w:val="AklamaMetniChar"/>
    <w:uiPriority w:val="99"/>
    <w:unhideWhenUsed/>
    <w:rsid w:val="00B42BD6"/>
    <w:pPr>
      <w:spacing w:line="240" w:lineRule="auto"/>
    </w:pPr>
    <w:rPr>
      <w:sz w:val="20"/>
      <w:szCs w:val="20"/>
    </w:rPr>
  </w:style>
  <w:style w:type="character" w:customStyle="1" w:styleId="AklamaMetniChar">
    <w:name w:val="Açıklama Metni Char"/>
    <w:basedOn w:val="VarsaylanParagrafYazTipi"/>
    <w:link w:val="AklamaMetni"/>
    <w:uiPriority w:val="99"/>
    <w:rsid w:val="00B42BD6"/>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4"/>
    <w:pPr>
      <w:spacing w:after="120" w:line="360" w:lineRule="auto"/>
      <w:jc w:val="both"/>
    </w:pPr>
    <w:rPr>
      <w:rFonts w:ascii="Times New Roman" w:hAnsi="Times New Roman"/>
      <w:sz w:val="24"/>
      <w:szCs w:val="22"/>
      <w:lang w:eastAsia="en-US"/>
    </w:rPr>
  </w:style>
  <w:style w:type="paragraph" w:styleId="Balk1">
    <w:name w:val="heading 1"/>
    <w:basedOn w:val="Normal"/>
    <w:next w:val="Normal"/>
    <w:link w:val="Balk1Char"/>
    <w:autoRedefine/>
    <w:uiPriority w:val="9"/>
    <w:qFormat/>
    <w:rsid w:val="0096608D"/>
    <w:pPr>
      <w:keepNext/>
      <w:keepLines/>
      <w:numPr>
        <w:numId w:val="1"/>
      </w:numPr>
      <w:spacing w:before="120"/>
      <w:jc w:val="left"/>
      <w:outlineLvl w:val="0"/>
    </w:pPr>
    <w:rPr>
      <w:rFonts w:eastAsia="Times New Roman"/>
      <w:b/>
      <w:bCs/>
      <w:caps/>
      <w:szCs w:val="24"/>
    </w:rPr>
  </w:style>
  <w:style w:type="paragraph" w:styleId="Balk2">
    <w:name w:val="heading 2"/>
    <w:basedOn w:val="Normal"/>
    <w:next w:val="Normal"/>
    <w:link w:val="Balk2Char"/>
    <w:autoRedefine/>
    <w:uiPriority w:val="9"/>
    <w:unhideWhenUsed/>
    <w:qFormat/>
    <w:rsid w:val="006C66D7"/>
    <w:pPr>
      <w:keepNext/>
      <w:keepLines/>
      <w:numPr>
        <w:ilvl w:val="1"/>
        <w:numId w:val="1"/>
      </w:numPr>
      <w:spacing w:before="200" w:after="0"/>
      <w:ind w:left="0" w:firstLine="0"/>
      <w:outlineLvl w:val="1"/>
    </w:pPr>
    <w:rPr>
      <w:rFonts w:eastAsia="Times New Roman"/>
      <w:b/>
      <w:bCs/>
      <w:szCs w:val="26"/>
    </w:rPr>
  </w:style>
  <w:style w:type="paragraph" w:styleId="Balk3">
    <w:name w:val="heading 3"/>
    <w:basedOn w:val="Normal"/>
    <w:next w:val="Normal"/>
    <w:link w:val="Balk3Char"/>
    <w:autoRedefine/>
    <w:uiPriority w:val="9"/>
    <w:unhideWhenUsed/>
    <w:qFormat/>
    <w:rsid w:val="00C03DEC"/>
    <w:pPr>
      <w:keepNext/>
      <w:numPr>
        <w:ilvl w:val="2"/>
        <w:numId w:val="1"/>
      </w:numPr>
      <w:spacing w:before="240" w:after="60"/>
      <w:ind w:left="0" w:firstLine="0"/>
      <w:outlineLvl w:val="2"/>
    </w:pPr>
    <w:rPr>
      <w:rFonts w:eastAsia="Times New Roman"/>
      <w:b/>
      <w:bCs/>
      <w:szCs w:val="26"/>
    </w:rPr>
  </w:style>
  <w:style w:type="paragraph" w:styleId="Balk4">
    <w:name w:val="heading 4"/>
    <w:basedOn w:val="Normal"/>
    <w:next w:val="Normal"/>
    <w:link w:val="Balk4Char"/>
    <w:autoRedefine/>
    <w:uiPriority w:val="9"/>
    <w:unhideWhenUsed/>
    <w:qFormat/>
    <w:rsid w:val="00E91DB2"/>
    <w:pPr>
      <w:keepNext/>
      <w:keepLines/>
      <w:numPr>
        <w:ilvl w:val="3"/>
        <w:numId w:val="2"/>
      </w:numPr>
      <w:ind w:left="993" w:hanging="993"/>
      <w:outlineLvl w:val="3"/>
    </w:pPr>
    <w:rPr>
      <w:rFonts w:ascii="Arial" w:eastAsiaTheme="majorEastAsia" w:hAnsi="Arial"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013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60136"/>
  </w:style>
  <w:style w:type="paragraph" w:styleId="Altbilgi">
    <w:name w:val="footer"/>
    <w:basedOn w:val="Normal"/>
    <w:link w:val="AltbilgiChar"/>
    <w:uiPriority w:val="99"/>
    <w:unhideWhenUsed/>
    <w:rsid w:val="00C6013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60136"/>
  </w:style>
  <w:style w:type="character" w:customStyle="1" w:styleId="Balk1Char">
    <w:name w:val="Başlık 1 Char"/>
    <w:basedOn w:val="VarsaylanParagrafYazTipi"/>
    <w:link w:val="Balk1"/>
    <w:uiPriority w:val="9"/>
    <w:rsid w:val="0096608D"/>
    <w:rPr>
      <w:rFonts w:ascii="Times New Roman" w:eastAsia="Times New Roman" w:hAnsi="Times New Roman"/>
      <w:b/>
      <w:bCs/>
      <w:caps/>
      <w:sz w:val="24"/>
      <w:szCs w:val="24"/>
      <w:lang w:eastAsia="en-US"/>
    </w:rPr>
  </w:style>
  <w:style w:type="character" w:styleId="Kpr">
    <w:name w:val="Hyperlink"/>
    <w:basedOn w:val="VarsaylanParagrafYazTipi"/>
    <w:uiPriority w:val="99"/>
    <w:unhideWhenUsed/>
    <w:rsid w:val="00835AF7"/>
    <w:rPr>
      <w:color w:val="0000FF"/>
      <w:u w:val="single"/>
    </w:rPr>
  </w:style>
  <w:style w:type="paragraph" w:styleId="BalonMetni">
    <w:name w:val="Balloon Text"/>
    <w:basedOn w:val="Normal"/>
    <w:link w:val="BalonMetniChar"/>
    <w:uiPriority w:val="99"/>
    <w:semiHidden/>
    <w:unhideWhenUsed/>
    <w:rsid w:val="0043131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31D"/>
    <w:rPr>
      <w:rFonts w:ascii="Tahoma" w:hAnsi="Tahoma" w:cs="Tahoma"/>
      <w:sz w:val="16"/>
      <w:szCs w:val="16"/>
    </w:rPr>
  </w:style>
  <w:style w:type="paragraph" w:styleId="Kaynaka">
    <w:name w:val="Bibliography"/>
    <w:basedOn w:val="Normal"/>
    <w:next w:val="Normal"/>
    <w:uiPriority w:val="37"/>
    <w:unhideWhenUsed/>
    <w:rsid w:val="0043131D"/>
  </w:style>
  <w:style w:type="paragraph" w:styleId="ListeParagraf">
    <w:name w:val="List Paragraph"/>
    <w:basedOn w:val="Normal"/>
    <w:uiPriority w:val="34"/>
    <w:qFormat/>
    <w:rsid w:val="003A3D7F"/>
    <w:pPr>
      <w:ind w:left="720"/>
      <w:contextualSpacing/>
    </w:pPr>
  </w:style>
  <w:style w:type="table" w:styleId="TabloKlavuzu">
    <w:name w:val="Table Grid"/>
    <w:basedOn w:val="NormalTablo"/>
    <w:rsid w:val="003A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5E2062"/>
    <w:pPr>
      <w:spacing w:line="240" w:lineRule="auto"/>
    </w:pPr>
    <w:rPr>
      <w:sz w:val="20"/>
      <w:szCs w:val="20"/>
    </w:rPr>
  </w:style>
  <w:style w:type="character" w:customStyle="1" w:styleId="DipnotMetniChar">
    <w:name w:val="Dipnot Metni Char"/>
    <w:basedOn w:val="VarsaylanParagrafYazTipi"/>
    <w:link w:val="DipnotMetni"/>
    <w:uiPriority w:val="99"/>
    <w:semiHidden/>
    <w:rsid w:val="005E2062"/>
    <w:rPr>
      <w:rFonts w:ascii="Times New Roman" w:hAnsi="Times New Roman"/>
      <w:sz w:val="20"/>
      <w:szCs w:val="20"/>
    </w:rPr>
  </w:style>
  <w:style w:type="character" w:styleId="DipnotBavurusu">
    <w:name w:val="footnote reference"/>
    <w:basedOn w:val="VarsaylanParagrafYazTipi"/>
    <w:uiPriority w:val="99"/>
    <w:semiHidden/>
    <w:unhideWhenUsed/>
    <w:rsid w:val="005E2062"/>
    <w:rPr>
      <w:vertAlign w:val="superscript"/>
    </w:rPr>
  </w:style>
  <w:style w:type="paragraph" w:styleId="ResimYazs">
    <w:name w:val="caption"/>
    <w:basedOn w:val="Normal"/>
    <w:next w:val="Normal"/>
    <w:link w:val="ResimYazsChar"/>
    <w:autoRedefine/>
    <w:unhideWhenUsed/>
    <w:qFormat/>
    <w:rsid w:val="001D5D74"/>
    <w:pPr>
      <w:spacing w:after="0"/>
      <w:jc w:val="center"/>
    </w:pPr>
    <w:rPr>
      <w:b/>
    </w:rPr>
  </w:style>
  <w:style w:type="character" w:customStyle="1" w:styleId="Balk2Char">
    <w:name w:val="Başlık 2 Char"/>
    <w:basedOn w:val="VarsaylanParagrafYazTipi"/>
    <w:link w:val="Balk2"/>
    <w:uiPriority w:val="9"/>
    <w:rsid w:val="006C66D7"/>
    <w:rPr>
      <w:rFonts w:ascii="Times New Roman" w:eastAsia="Times New Roman" w:hAnsi="Times New Roman"/>
      <w:b/>
      <w:bCs/>
      <w:sz w:val="24"/>
      <w:szCs w:val="26"/>
      <w:lang w:eastAsia="en-US"/>
    </w:rPr>
  </w:style>
  <w:style w:type="paragraph" w:styleId="BelgeBalantlar">
    <w:name w:val="Document Map"/>
    <w:basedOn w:val="Normal"/>
    <w:link w:val="BelgeBalantlarChar"/>
    <w:uiPriority w:val="99"/>
    <w:semiHidden/>
    <w:unhideWhenUsed/>
    <w:rsid w:val="00425A33"/>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25A33"/>
    <w:rPr>
      <w:rFonts w:ascii="Tahoma" w:hAnsi="Tahoma" w:cs="Tahoma"/>
      <w:sz w:val="16"/>
      <w:szCs w:val="16"/>
    </w:rPr>
  </w:style>
  <w:style w:type="paragraph" w:styleId="T1">
    <w:name w:val="toc 1"/>
    <w:basedOn w:val="Normal"/>
    <w:next w:val="Normal"/>
    <w:autoRedefine/>
    <w:uiPriority w:val="39"/>
    <w:unhideWhenUsed/>
    <w:rsid w:val="0096608D"/>
    <w:pPr>
      <w:tabs>
        <w:tab w:val="left" w:pos="567"/>
        <w:tab w:val="right" w:leader="dot" w:pos="8210"/>
      </w:tabs>
      <w:spacing w:before="360" w:after="240"/>
    </w:pPr>
    <w:rPr>
      <w:b/>
      <w:bCs/>
      <w:caps/>
      <w:szCs w:val="24"/>
    </w:rPr>
  </w:style>
  <w:style w:type="paragraph" w:styleId="TBal">
    <w:name w:val="TOC Heading"/>
    <w:basedOn w:val="Balk1"/>
    <w:next w:val="Normal"/>
    <w:uiPriority w:val="39"/>
    <w:unhideWhenUsed/>
    <w:qFormat/>
    <w:rsid w:val="00A33D18"/>
    <w:pPr>
      <w:spacing w:before="480" w:after="0" w:line="276" w:lineRule="auto"/>
      <w:outlineLvl w:val="9"/>
    </w:pPr>
    <w:rPr>
      <w:rFonts w:ascii="Cambria" w:hAnsi="Cambria"/>
      <w:caps w:val="0"/>
      <w:color w:val="365F91"/>
      <w:sz w:val="28"/>
    </w:rPr>
  </w:style>
  <w:style w:type="character" w:customStyle="1" w:styleId="ResimYazsChar">
    <w:name w:val="Resim Yazısı Char"/>
    <w:basedOn w:val="VarsaylanParagrafYazTipi"/>
    <w:link w:val="ResimYazs"/>
    <w:rsid w:val="001D5D74"/>
    <w:rPr>
      <w:rFonts w:ascii="Times New Roman" w:hAnsi="Times New Roman"/>
      <w:b/>
      <w:sz w:val="24"/>
      <w:szCs w:val="22"/>
      <w:lang w:eastAsia="en-US"/>
    </w:rPr>
  </w:style>
  <w:style w:type="paragraph" w:styleId="T2">
    <w:name w:val="toc 2"/>
    <w:basedOn w:val="Normal"/>
    <w:next w:val="Normal"/>
    <w:autoRedefine/>
    <w:uiPriority w:val="39"/>
    <w:unhideWhenUsed/>
    <w:rsid w:val="00CB0FA6"/>
    <w:pPr>
      <w:tabs>
        <w:tab w:val="left" w:pos="426"/>
        <w:tab w:val="left" w:pos="720"/>
        <w:tab w:val="left" w:pos="993"/>
        <w:tab w:val="right" w:leader="dot" w:pos="8210"/>
      </w:tabs>
      <w:spacing w:line="480" w:lineRule="auto"/>
      <w:ind w:left="426"/>
      <w:jc w:val="left"/>
    </w:pPr>
    <w:rPr>
      <w:rFonts w:ascii="Calibri" w:hAnsi="Calibri" w:cs="Calibri"/>
      <w:b/>
      <w:bCs/>
      <w:sz w:val="20"/>
      <w:szCs w:val="20"/>
    </w:rPr>
  </w:style>
  <w:style w:type="paragraph" w:styleId="T3">
    <w:name w:val="toc 3"/>
    <w:basedOn w:val="Normal"/>
    <w:next w:val="Normal"/>
    <w:autoRedefine/>
    <w:uiPriority w:val="39"/>
    <w:unhideWhenUsed/>
    <w:rsid w:val="00F53473"/>
    <w:pPr>
      <w:tabs>
        <w:tab w:val="left" w:pos="960"/>
        <w:tab w:val="right" w:leader="dot" w:pos="8778"/>
      </w:tabs>
      <w:ind w:left="452"/>
      <w:jc w:val="left"/>
    </w:pPr>
    <w:rPr>
      <w:rFonts w:ascii="Calibri" w:hAnsi="Calibri" w:cs="Calibri"/>
      <w:sz w:val="20"/>
      <w:szCs w:val="20"/>
    </w:rPr>
  </w:style>
  <w:style w:type="paragraph" w:styleId="T4">
    <w:name w:val="toc 4"/>
    <w:basedOn w:val="Normal"/>
    <w:next w:val="Normal"/>
    <w:autoRedefine/>
    <w:uiPriority w:val="39"/>
    <w:unhideWhenUsed/>
    <w:rsid w:val="00BE1E36"/>
    <w:pPr>
      <w:ind w:left="480"/>
      <w:jc w:val="left"/>
    </w:pPr>
    <w:rPr>
      <w:rFonts w:ascii="Calibri" w:hAnsi="Calibri" w:cs="Calibri"/>
      <w:sz w:val="20"/>
      <w:szCs w:val="20"/>
    </w:rPr>
  </w:style>
  <w:style w:type="paragraph" w:styleId="T5">
    <w:name w:val="toc 5"/>
    <w:basedOn w:val="Normal"/>
    <w:next w:val="Normal"/>
    <w:autoRedefine/>
    <w:uiPriority w:val="39"/>
    <w:unhideWhenUsed/>
    <w:rsid w:val="00BE1E36"/>
    <w:pPr>
      <w:ind w:left="720"/>
      <w:jc w:val="left"/>
    </w:pPr>
    <w:rPr>
      <w:rFonts w:ascii="Calibri" w:hAnsi="Calibri" w:cs="Calibri"/>
      <w:sz w:val="20"/>
      <w:szCs w:val="20"/>
    </w:rPr>
  </w:style>
  <w:style w:type="paragraph" w:styleId="T6">
    <w:name w:val="toc 6"/>
    <w:basedOn w:val="Normal"/>
    <w:next w:val="Normal"/>
    <w:autoRedefine/>
    <w:uiPriority w:val="39"/>
    <w:unhideWhenUsed/>
    <w:rsid w:val="00BE1E36"/>
    <w:pPr>
      <w:ind w:left="960"/>
      <w:jc w:val="left"/>
    </w:pPr>
    <w:rPr>
      <w:rFonts w:ascii="Calibri" w:hAnsi="Calibri" w:cs="Calibri"/>
      <w:sz w:val="20"/>
      <w:szCs w:val="20"/>
    </w:rPr>
  </w:style>
  <w:style w:type="paragraph" w:styleId="T7">
    <w:name w:val="toc 7"/>
    <w:basedOn w:val="Normal"/>
    <w:next w:val="Normal"/>
    <w:autoRedefine/>
    <w:uiPriority w:val="39"/>
    <w:unhideWhenUsed/>
    <w:rsid w:val="00BE1E36"/>
    <w:pPr>
      <w:ind w:left="1200"/>
      <w:jc w:val="left"/>
    </w:pPr>
    <w:rPr>
      <w:rFonts w:ascii="Calibri" w:hAnsi="Calibri" w:cs="Calibri"/>
      <w:sz w:val="20"/>
      <w:szCs w:val="20"/>
    </w:rPr>
  </w:style>
  <w:style w:type="paragraph" w:styleId="T8">
    <w:name w:val="toc 8"/>
    <w:basedOn w:val="Normal"/>
    <w:next w:val="Normal"/>
    <w:autoRedefine/>
    <w:uiPriority w:val="39"/>
    <w:unhideWhenUsed/>
    <w:rsid w:val="00BE1E36"/>
    <w:pPr>
      <w:ind w:left="1440"/>
      <w:jc w:val="left"/>
    </w:pPr>
    <w:rPr>
      <w:rFonts w:ascii="Calibri" w:hAnsi="Calibri" w:cs="Calibri"/>
      <w:sz w:val="20"/>
      <w:szCs w:val="20"/>
    </w:rPr>
  </w:style>
  <w:style w:type="paragraph" w:styleId="T9">
    <w:name w:val="toc 9"/>
    <w:basedOn w:val="Normal"/>
    <w:next w:val="Normal"/>
    <w:autoRedefine/>
    <w:uiPriority w:val="39"/>
    <w:unhideWhenUsed/>
    <w:rsid w:val="00BE1E36"/>
    <w:pPr>
      <w:ind w:left="1680"/>
      <w:jc w:val="left"/>
    </w:pPr>
    <w:rPr>
      <w:rFonts w:ascii="Calibri" w:hAnsi="Calibri" w:cs="Calibri"/>
      <w:sz w:val="20"/>
      <w:szCs w:val="20"/>
    </w:rPr>
  </w:style>
  <w:style w:type="paragraph" w:styleId="NormalWeb">
    <w:name w:val="Normal (Web)"/>
    <w:basedOn w:val="Normal"/>
    <w:uiPriority w:val="99"/>
    <w:unhideWhenUsed/>
    <w:rsid w:val="005932DD"/>
    <w:pPr>
      <w:spacing w:before="100" w:beforeAutospacing="1" w:after="100" w:afterAutospacing="1" w:line="240" w:lineRule="auto"/>
      <w:jc w:val="left"/>
    </w:pPr>
    <w:rPr>
      <w:rFonts w:eastAsia="Times New Roman"/>
      <w:szCs w:val="24"/>
      <w:lang w:eastAsia="tr-TR"/>
    </w:rPr>
  </w:style>
  <w:style w:type="character" w:customStyle="1" w:styleId="Balk3Char">
    <w:name w:val="Başlık 3 Char"/>
    <w:basedOn w:val="VarsaylanParagrafYazTipi"/>
    <w:link w:val="Balk3"/>
    <w:uiPriority w:val="9"/>
    <w:rsid w:val="00C03DEC"/>
    <w:rPr>
      <w:rFonts w:ascii="Times New Roman" w:eastAsia="Times New Roman" w:hAnsi="Times New Roman"/>
      <w:b/>
      <w:bCs/>
      <w:sz w:val="24"/>
      <w:szCs w:val="26"/>
      <w:lang w:eastAsia="en-US"/>
    </w:rPr>
  </w:style>
  <w:style w:type="character" w:styleId="YerTutucuMetni">
    <w:name w:val="Placeholder Text"/>
    <w:basedOn w:val="VarsaylanParagrafYazTipi"/>
    <w:uiPriority w:val="99"/>
    <w:semiHidden/>
    <w:rsid w:val="00C420CC"/>
    <w:rPr>
      <w:color w:val="808080"/>
    </w:rPr>
  </w:style>
  <w:style w:type="character" w:customStyle="1" w:styleId="Balk4Char">
    <w:name w:val="Başlık 4 Char"/>
    <w:basedOn w:val="VarsaylanParagrafYazTipi"/>
    <w:link w:val="Balk4"/>
    <w:uiPriority w:val="9"/>
    <w:rsid w:val="00E91DB2"/>
    <w:rPr>
      <w:rFonts w:ascii="Arial" w:eastAsiaTheme="majorEastAsia" w:hAnsi="Arial" w:cstheme="majorBidi"/>
      <w:b/>
      <w:bCs/>
      <w:iCs/>
      <w:sz w:val="24"/>
      <w:szCs w:val="22"/>
      <w:lang w:eastAsia="en-US"/>
    </w:rPr>
  </w:style>
  <w:style w:type="paragraph" w:customStyle="1" w:styleId="Default">
    <w:name w:val="Default"/>
    <w:rsid w:val="008D6B34"/>
    <w:pPr>
      <w:autoSpaceDE w:val="0"/>
      <w:autoSpaceDN w:val="0"/>
      <w:adjustRightInd w:val="0"/>
    </w:pPr>
    <w:rPr>
      <w:rFonts w:ascii="Times New Roman" w:hAnsi="Times New Roman"/>
      <w:color w:val="000000"/>
      <w:sz w:val="24"/>
      <w:szCs w:val="24"/>
    </w:rPr>
  </w:style>
  <w:style w:type="character" w:styleId="zlenenKpr">
    <w:name w:val="FollowedHyperlink"/>
    <w:basedOn w:val="VarsaylanParagrafYazTipi"/>
    <w:uiPriority w:val="99"/>
    <w:semiHidden/>
    <w:unhideWhenUsed/>
    <w:rsid w:val="000B22F5"/>
    <w:rPr>
      <w:color w:val="800080" w:themeColor="followedHyperlink"/>
      <w:u w:val="single"/>
    </w:rPr>
  </w:style>
  <w:style w:type="character" w:styleId="AklamaBavurusu">
    <w:name w:val="annotation reference"/>
    <w:basedOn w:val="VarsaylanParagrafYazTipi"/>
    <w:uiPriority w:val="99"/>
    <w:semiHidden/>
    <w:unhideWhenUsed/>
    <w:rsid w:val="00AD327A"/>
    <w:rPr>
      <w:sz w:val="16"/>
      <w:szCs w:val="16"/>
    </w:rPr>
  </w:style>
  <w:style w:type="paragraph" w:styleId="AklamaMetni">
    <w:name w:val="annotation text"/>
    <w:basedOn w:val="Normal"/>
    <w:link w:val="AklamaMetniChar"/>
    <w:uiPriority w:val="99"/>
    <w:unhideWhenUsed/>
    <w:rsid w:val="00B42BD6"/>
    <w:pPr>
      <w:spacing w:line="240" w:lineRule="auto"/>
    </w:pPr>
    <w:rPr>
      <w:sz w:val="20"/>
      <w:szCs w:val="20"/>
    </w:rPr>
  </w:style>
  <w:style w:type="character" w:customStyle="1" w:styleId="AklamaMetniChar">
    <w:name w:val="Açıklama Metni Char"/>
    <w:basedOn w:val="VarsaylanParagrafYazTipi"/>
    <w:link w:val="AklamaMetni"/>
    <w:uiPriority w:val="99"/>
    <w:rsid w:val="00B42BD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109">
      <w:bodyDiv w:val="1"/>
      <w:marLeft w:val="0"/>
      <w:marRight w:val="0"/>
      <w:marTop w:val="0"/>
      <w:marBottom w:val="0"/>
      <w:divBdr>
        <w:top w:val="none" w:sz="0" w:space="0" w:color="auto"/>
        <w:left w:val="none" w:sz="0" w:space="0" w:color="auto"/>
        <w:bottom w:val="none" w:sz="0" w:space="0" w:color="auto"/>
        <w:right w:val="none" w:sz="0" w:space="0" w:color="auto"/>
      </w:divBdr>
    </w:div>
    <w:div w:id="3438386">
      <w:bodyDiv w:val="1"/>
      <w:marLeft w:val="0"/>
      <w:marRight w:val="0"/>
      <w:marTop w:val="0"/>
      <w:marBottom w:val="0"/>
      <w:divBdr>
        <w:top w:val="none" w:sz="0" w:space="0" w:color="auto"/>
        <w:left w:val="none" w:sz="0" w:space="0" w:color="auto"/>
        <w:bottom w:val="none" w:sz="0" w:space="0" w:color="auto"/>
        <w:right w:val="none" w:sz="0" w:space="0" w:color="auto"/>
      </w:divBdr>
    </w:div>
    <w:div w:id="6754233">
      <w:bodyDiv w:val="1"/>
      <w:marLeft w:val="0"/>
      <w:marRight w:val="0"/>
      <w:marTop w:val="0"/>
      <w:marBottom w:val="0"/>
      <w:divBdr>
        <w:top w:val="none" w:sz="0" w:space="0" w:color="auto"/>
        <w:left w:val="none" w:sz="0" w:space="0" w:color="auto"/>
        <w:bottom w:val="none" w:sz="0" w:space="0" w:color="auto"/>
        <w:right w:val="none" w:sz="0" w:space="0" w:color="auto"/>
      </w:divBdr>
    </w:div>
    <w:div w:id="9769822">
      <w:bodyDiv w:val="1"/>
      <w:marLeft w:val="0"/>
      <w:marRight w:val="0"/>
      <w:marTop w:val="0"/>
      <w:marBottom w:val="0"/>
      <w:divBdr>
        <w:top w:val="none" w:sz="0" w:space="0" w:color="auto"/>
        <w:left w:val="none" w:sz="0" w:space="0" w:color="auto"/>
        <w:bottom w:val="none" w:sz="0" w:space="0" w:color="auto"/>
        <w:right w:val="none" w:sz="0" w:space="0" w:color="auto"/>
      </w:divBdr>
    </w:div>
    <w:div w:id="10958111">
      <w:bodyDiv w:val="1"/>
      <w:marLeft w:val="0"/>
      <w:marRight w:val="0"/>
      <w:marTop w:val="0"/>
      <w:marBottom w:val="0"/>
      <w:divBdr>
        <w:top w:val="none" w:sz="0" w:space="0" w:color="auto"/>
        <w:left w:val="none" w:sz="0" w:space="0" w:color="auto"/>
        <w:bottom w:val="none" w:sz="0" w:space="0" w:color="auto"/>
        <w:right w:val="none" w:sz="0" w:space="0" w:color="auto"/>
      </w:divBdr>
    </w:div>
    <w:div w:id="12464182">
      <w:bodyDiv w:val="1"/>
      <w:marLeft w:val="0"/>
      <w:marRight w:val="0"/>
      <w:marTop w:val="0"/>
      <w:marBottom w:val="0"/>
      <w:divBdr>
        <w:top w:val="none" w:sz="0" w:space="0" w:color="auto"/>
        <w:left w:val="none" w:sz="0" w:space="0" w:color="auto"/>
        <w:bottom w:val="none" w:sz="0" w:space="0" w:color="auto"/>
        <w:right w:val="none" w:sz="0" w:space="0" w:color="auto"/>
      </w:divBdr>
    </w:div>
    <w:div w:id="13270070">
      <w:bodyDiv w:val="1"/>
      <w:marLeft w:val="0"/>
      <w:marRight w:val="0"/>
      <w:marTop w:val="0"/>
      <w:marBottom w:val="0"/>
      <w:divBdr>
        <w:top w:val="none" w:sz="0" w:space="0" w:color="auto"/>
        <w:left w:val="none" w:sz="0" w:space="0" w:color="auto"/>
        <w:bottom w:val="none" w:sz="0" w:space="0" w:color="auto"/>
        <w:right w:val="none" w:sz="0" w:space="0" w:color="auto"/>
      </w:divBdr>
    </w:div>
    <w:div w:id="14693307">
      <w:bodyDiv w:val="1"/>
      <w:marLeft w:val="0"/>
      <w:marRight w:val="0"/>
      <w:marTop w:val="0"/>
      <w:marBottom w:val="0"/>
      <w:divBdr>
        <w:top w:val="none" w:sz="0" w:space="0" w:color="auto"/>
        <w:left w:val="none" w:sz="0" w:space="0" w:color="auto"/>
        <w:bottom w:val="none" w:sz="0" w:space="0" w:color="auto"/>
        <w:right w:val="none" w:sz="0" w:space="0" w:color="auto"/>
      </w:divBdr>
    </w:div>
    <w:div w:id="14696521">
      <w:bodyDiv w:val="1"/>
      <w:marLeft w:val="0"/>
      <w:marRight w:val="0"/>
      <w:marTop w:val="0"/>
      <w:marBottom w:val="0"/>
      <w:divBdr>
        <w:top w:val="none" w:sz="0" w:space="0" w:color="auto"/>
        <w:left w:val="none" w:sz="0" w:space="0" w:color="auto"/>
        <w:bottom w:val="none" w:sz="0" w:space="0" w:color="auto"/>
        <w:right w:val="none" w:sz="0" w:space="0" w:color="auto"/>
      </w:divBdr>
    </w:div>
    <w:div w:id="15549210">
      <w:bodyDiv w:val="1"/>
      <w:marLeft w:val="0"/>
      <w:marRight w:val="0"/>
      <w:marTop w:val="0"/>
      <w:marBottom w:val="0"/>
      <w:divBdr>
        <w:top w:val="none" w:sz="0" w:space="0" w:color="auto"/>
        <w:left w:val="none" w:sz="0" w:space="0" w:color="auto"/>
        <w:bottom w:val="none" w:sz="0" w:space="0" w:color="auto"/>
        <w:right w:val="none" w:sz="0" w:space="0" w:color="auto"/>
      </w:divBdr>
    </w:div>
    <w:div w:id="17239866">
      <w:bodyDiv w:val="1"/>
      <w:marLeft w:val="0"/>
      <w:marRight w:val="0"/>
      <w:marTop w:val="0"/>
      <w:marBottom w:val="0"/>
      <w:divBdr>
        <w:top w:val="none" w:sz="0" w:space="0" w:color="auto"/>
        <w:left w:val="none" w:sz="0" w:space="0" w:color="auto"/>
        <w:bottom w:val="none" w:sz="0" w:space="0" w:color="auto"/>
        <w:right w:val="none" w:sz="0" w:space="0" w:color="auto"/>
      </w:divBdr>
    </w:div>
    <w:div w:id="20203338">
      <w:bodyDiv w:val="1"/>
      <w:marLeft w:val="0"/>
      <w:marRight w:val="0"/>
      <w:marTop w:val="0"/>
      <w:marBottom w:val="0"/>
      <w:divBdr>
        <w:top w:val="none" w:sz="0" w:space="0" w:color="auto"/>
        <w:left w:val="none" w:sz="0" w:space="0" w:color="auto"/>
        <w:bottom w:val="none" w:sz="0" w:space="0" w:color="auto"/>
        <w:right w:val="none" w:sz="0" w:space="0" w:color="auto"/>
      </w:divBdr>
    </w:div>
    <w:div w:id="22943084">
      <w:bodyDiv w:val="1"/>
      <w:marLeft w:val="0"/>
      <w:marRight w:val="0"/>
      <w:marTop w:val="0"/>
      <w:marBottom w:val="0"/>
      <w:divBdr>
        <w:top w:val="none" w:sz="0" w:space="0" w:color="auto"/>
        <w:left w:val="none" w:sz="0" w:space="0" w:color="auto"/>
        <w:bottom w:val="none" w:sz="0" w:space="0" w:color="auto"/>
        <w:right w:val="none" w:sz="0" w:space="0" w:color="auto"/>
      </w:divBdr>
    </w:div>
    <w:div w:id="24406823">
      <w:bodyDiv w:val="1"/>
      <w:marLeft w:val="0"/>
      <w:marRight w:val="0"/>
      <w:marTop w:val="0"/>
      <w:marBottom w:val="0"/>
      <w:divBdr>
        <w:top w:val="none" w:sz="0" w:space="0" w:color="auto"/>
        <w:left w:val="none" w:sz="0" w:space="0" w:color="auto"/>
        <w:bottom w:val="none" w:sz="0" w:space="0" w:color="auto"/>
        <w:right w:val="none" w:sz="0" w:space="0" w:color="auto"/>
      </w:divBdr>
    </w:div>
    <w:div w:id="27032457">
      <w:bodyDiv w:val="1"/>
      <w:marLeft w:val="0"/>
      <w:marRight w:val="0"/>
      <w:marTop w:val="0"/>
      <w:marBottom w:val="0"/>
      <w:divBdr>
        <w:top w:val="none" w:sz="0" w:space="0" w:color="auto"/>
        <w:left w:val="none" w:sz="0" w:space="0" w:color="auto"/>
        <w:bottom w:val="none" w:sz="0" w:space="0" w:color="auto"/>
        <w:right w:val="none" w:sz="0" w:space="0" w:color="auto"/>
      </w:divBdr>
    </w:div>
    <w:div w:id="27263311">
      <w:bodyDiv w:val="1"/>
      <w:marLeft w:val="0"/>
      <w:marRight w:val="0"/>
      <w:marTop w:val="0"/>
      <w:marBottom w:val="0"/>
      <w:divBdr>
        <w:top w:val="none" w:sz="0" w:space="0" w:color="auto"/>
        <w:left w:val="none" w:sz="0" w:space="0" w:color="auto"/>
        <w:bottom w:val="none" w:sz="0" w:space="0" w:color="auto"/>
        <w:right w:val="none" w:sz="0" w:space="0" w:color="auto"/>
      </w:divBdr>
    </w:div>
    <w:div w:id="28334822">
      <w:bodyDiv w:val="1"/>
      <w:marLeft w:val="0"/>
      <w:marRight w:val="0"/>
      <w:marTop w:val="0"/>
      <w:marBottom w:val="0"/>
      <w:divBdr>
        <w:top w:val="none" w:sz="0" w:space="0" w:color="auto"/>
        <w:left w:val="none" w:sz="0" w:space="0" w:color="auto"/>
        <w:bottom w:val="none" w:sz="0" w:space="0" w:color="auto"/>
        <w:right w:val="none" w:sz="0" w:space="0" w:color="auto"/>
      </w:divBdr>
    </w:div>
    <w:div w:id="30886371">
      <w:bodyDiv w:val="1"/>
      <w:marLeft w:val="0"/>
      <w:marRight w:val="0"/>
      <w:marTop w:val="0"/>
      <w:marBottom w:val="0"/>
      <w:divBdr>
        <w:top w:val="none" w:sz="0" w:space="0" w:color="auto"/>
        <w:left w:val="none" w:sz="0" w:space="0" w:color="auto"/>
        <w:bottom w:val="none" w:sz="0" w:space="0" w:color="auto"/>
        <w:right w:val="none" w:sz="0" w:space="0" w:color="auto"/>
      </w:divBdr>
    </w:div>
    <w:div w:id="31732065">
      <w:bodyDiv w:val="1"/>
      <w:marLeft w:val="0"/>
      <w:marRight w:val="0"/>
      <w:marTop w:val="0"/>
      <w:marBottom w:val="0"/>
      <w:divBdr>
        <w:top w:val="none" w:sz="0" w:space="0" w:color="auto"/>
        <w:left w:val="none" w:sz="0" w:space="0" w:color="auto"/>
        <w:bottom w:val="none" w:sz="0" w:space="0" w:color="auto"/>
        <w:right w:val="none" w:sz="0" w:space="0" w:color="auto"/>
      </w:divBdr>
    </w:div>
    <w:div w:id="33048596">
      <w:bodyDiv w:val="1"/>
      <w:marLeft w:val="0"/>
      <w:marRight w:val="0"/>
      <w:marTop w:val="0"/>
      <w:marBottom w:val="0"/>
      <w:divBdr>
        <w:top w:val="none" w:sz="0" w:space="0" w:color="auto"/>
        <w:left w:val="none" w:sz="0" w:space="0" w:color="auto"/>
        <w:bottom w:val="none" w:sz="0" w:space="0" w:color="auto"/>
        <w:right w:val="none" w:sz="0" w:space="0" w:color="auto"/>
      </w:divBdr>
    </w:div>
    <w:div w:id="33620448">
      <w:bodyDiv w:val="1"/>
      <w:marLeft w:val="0"/>
      <w:marRight w:val="0"/>
      <w:marTop w:val="0"/>
      <w:marBottom w:val="0"/>
      <w:divBdr>
        <w:top w:val="none" w:sz="0" w:space="0" w:color="auto"/>
        <w:left w:val="none" w:sz="0" w:space="0" w:color="auto"/>
        <w:bottom w:val="none" w:sz="0" w:space="0" w:color="auto"/>
        <w:right w:val="none" w:sz="0" w:space="0" w:color="auto"/>
      </w:divBdr>
    </w:div>
    <w:div w:id="34670151">
      <w:bodyDiv w:val="1"/>
      <w:marLeft w:val="0"/>
      <w:marRight w:val="0"/>
      <w:marTop w:val="0"/>
      <w:marBottom w:val="0"/>
      <w:divBdr>
        <w:top w:val="none" w:sz="0" w:space="0" w:color="auto"/>
        <w:left w:val="none" w:sz="0" w:space="0" w:color="auto"/>
        <w:bottom w:val="none" w:sz="0" w:space="0" w:color="auto"/>
        <w:right w:val="none" w:sz="0" w:space="0" w:color="auto"/>
      </w:divBdr>
    </w:div>
    <w:div w:id="35979710">
      <w:bodyDiv w:val="1"/>
      <w:marLeft w:val="0"/>
      <w:marRight w:val="0"/>
      <w:marTop w:val="0"/>
      <w:marBottom w:val="0"/>
      <w:divBdr>
        <w:top w:val="none" w:sz="0" w:space="0" w:color="auto"/>
        <w:left w:val="none" w:sz="0" w:space="0" w:color="auto"/>
        <w:bottom w:val="none" w:sz="0" w:space="0" w:color="auto"/>
        <w:right w:val="none" w:sz="0" w:space="0" w:color="auto"/>
      </w:divBdr>
    </w:div>
    <w:div w:id="36855302">
      <w:bodyDiv w:val="1"/>
      <w:marLeft w:val="0"/>
      <w:marRight w:val="0"/>
      <w:marTop w:val="0"/>
      <w:marBottom w:val="0"/>
      <w:divBdr>
        <w:top w:val="none" w:sz="0" w:space="0" w:color="auto"/>
        <w:left w:val="none" w:sz="0" w:space="0" w:color="auto"/>
        <w:bottom w:val="none" w:sz="0" w:space="0" w:color="auto"/>
        <w:right w:val="none" w:sz="0" w:space="0" w:color="auto"/>
      </w:divBdr>
    </w:div>
    <w:div w:id="37316785">
      <w:bodyDiv w:val="1"/>
      <w:marLeft w:val="0"/>
      <w:marRight w:val="0"/>
      <w:marTop w:val="0"/>
      <w:marBottom w:val="0"/>
      <w:divBdr>
        <w:top w:val="none" w:sz="0" w:space="0" w:color="auto"/>
        <w:left w:val="none" w:sz="0" w:space="0" w:color="auto"/>
        <w:bottom w:val="none" w:sz="0" w:space="0" w:color="auto"/>
        <w:right w:val="none" w:sz="0" w:space="0" w:color="auto"/>
      </w:divBdr>
    </w:div>
    <w:div w:id="37509134">
      <w:bodyDiv w:val="1"/>
      <w:marLeft w:val="0"/>
      <w:marRight w:val="0"/>
      <w:marTop w:val="0"/>
      <w:marBottom w:val="0"/>
      <w:divBdr>
        <w:top w:val="none" w:sz="0" w:space="0" w:color="auto"/>
        <w:left w:val="none" w:sz="0" w:space="0" w:color="auto"/>
        <w:bottom w:val="none" w:sz="0" w:space="0" w:color="auto"/>
        <w:right w:val="none" w:sz="0" w:space="0" w:color="auto"/>
      </w:divBdr>
    </w:div>
    <w:div w:id="37513939">
      <w:bodyDiv w:val="1"/>
      <w:marLeft w:val="0"/>
      <w:marRight w:val="0"/>
      <w:marTop w:val="0"/>
      <w:marBottom w:val="0"/>
      <w:divBdr>
        <w:top w:val="none" w:sz="0" w:space="0" w:color="auto"/>
        <w:left w:val="none" w:sz="0" w:space="0" w:color="auto"/>
        <w:bottom w:val="none" w:sz="0" w:space="0" w:color="auto"/>
        <w:right w:val="none" w:sz="0" w:space="0" w:color="auto"/>
      </w:divBdr>
      <w:divsChild>
        <w:div w:id="1421563760">
          <w:marLeft w:val="547"/>
          <w:marRight w:val="0"/>
          <w:marTop w:val="154"/>
          <w:marBottom w:val="0"/>
          <w:divBdr>
            <w:top w:val="none" w:sz="0" w:space="0" w:color="auto"/>
            <w:left w:val="none" w:sz="0" w:space="0" w:color="auto"/>
            <w:bottom w:val="none" w:sz="0" w:space="0" w:color="auto"/>
            <w:right w:val="none" w:sz="0" w:space="0" w:color="auto"/>
          </w:divBdr>
        </w:div>
      </w:divsChild>
    </w:div>
    <w:div w:id="39984602">
      <w:bodyDiv w:val="1"/>
      <w:marLeft w:val="0"/>
      <w:marRight w:val="0"/>
      <w:marTop w:val="0"/>
      <w:marBottom w:val="0"/>
      <w:divBdr>
        <w:top w:val="none" w:sz="0" w:space="0" w:color="auto"/>
        <w:left w:val="none" w:sz="0" w:space="0" w:color="auto"/>
        <w:bottom w:val="none" w:sz="0" w:space="0" w:color="auto"/>
        <w:right w:val="none" w:sz="0" w:space="0" w:color="auto"/>
      </w:divBdr>
    </w:div>
    <w:div w:id="40132101">
      <w:bodyDiv w:val="1"/>
      <w:marLeft w:val="0"/>
      <w:marRight w:val="0"/>
      <w:marTop w:val="0"/>
      <w:marBottom w:val="0"/>
      <w:divBdr>
        <w:top w:val="none" w:sz="0" w:space="0" w:color="auto"/>
        <w:left w:val="none" w:sz="0" w:space="0" w:color="auto"/>
        <w:bottom w:val="none" w:sz="0" w:space="0" w:color="auto"/>
        <w:right w:val="none" w:sz="0" w:space="0" w:color="auto"/>
      </w:divBdr>
    </w:div>
    <w:div w:id="45305163">
      <w:bodyDiv w:val="1"/>
      <w:marLeft w:val="0"/>
      <w:marRight w:val="0"/>
      <w:marTop w:val="0"/>
      <w:marBottom w:val="0"/>
      <w:divBdr>
        <w:top w:val="none" w:sz="0" w:space="0" w:color="auto"/>
        <w:left w:val="none" w:sz="0" w:space="0" w:color="auto"/>
        <w:bottom w:val="none" w:sz="0" w:space="0" w:color="auto"/>
        <w:right w:val="none" w:sz="0" w:space="0" w:color="auto"/>
      </w:divBdr>
    </w:div>
    <w:div w:id="46033390">
      <w:bodyDiv w:val="1"/>
      <w:marLeft w:val="0"/>
      <w:marRight w:val="0"/>
      <w:marTop w:val="0"/>
      <w:marBottom w:val="0"/>
      <w:divBdr>
        <w:top w:val="none" w:sz="0" w:space="0" w:color="auto"/>
        <w:left w:val="none" w:sz="0" w:space="0" w:color="auto"/>
        <w:bottom w:val="none" w:sz="0" w:space="0" w:color="auto"/>
        <w:right w:val="none" w:sz="0" w:space="0" w:color="auto"/>
      </w:divBdr>
    </w:div>
    <w:div w:id="46227270">
      <w:bodyDiv w:val="1"/>
      <w:marLeft w:val="0"/>
      <w:marRight w:val="0"/>
      <w:marTop w:val="0"/>
      <w:marBottom w:val="0"/>
      <w:divBdr>
        <w:top w:val="none" w:sz="0" w:space="0" w:color="auto"/>
        <w:left w:val="none" w:sz="0" w:space="0" w:color="auto"/>
        <w:bottom w:val="none" w:sz="0" w:space="0" w:color="auto"/>
        <w:right w:val="none" w:sz="0" w:space="0" w:color="auto"/>
      </w:divBdr>
    </w:div>
    <w:div w:id="46418540">
      <w:bodyDiv w:val="1"/>
      <w:marLeft w:val="0"/>
      <w:marRight w:val="0"/>
      <w:marTop w:val="0"/>
      <w:marBottom w:val="0"/>
      <w:divBdr>
        <w:top w:val="none" w:sz="0" w:space="0" w:color="auto"/>
        <w:left w:val="none" w:sz="0" w:space="0" w:color="auto"/>
        <w:bottom w:val="none" w:sz="0" w:space="0" w:color="auto"/>
        <w:right w:val="none" w:sz="0" w:space="0" w:color="auto"/>
      </w:divBdr>
    </w:div>
    <w:div w:id="46492068">
      <w:bodyDiv w:val="1"/>
      <w:marLeft w:val="0"/>
      <w:marRight w:val="0"/>
      <w:marTop w:val="0"/>
      <w:marBottom w:val="0"/>
      <w:divBdr>
        <w:top w:val="none" w:sz="0" w:space="0" w:color="auto"/>
        <w:left w:val="none" w:sz="0" w:space="0" w:color="auto"/>
        <w:bottom w:val="none" w:sz="0" w:space="0" w:color="auto"/>
        <w:right w:val="none" w:sz="0" w:space="0" w:color="auto"/>
      </w:divBdr>
    </w:div>
    <w:div w:id="49109916">
      <w:bodyDiv w:val="1"/>
      <w:marLeft w:val="0"/>
      <w:marRight w:val="0"/>
      <w:marTop w:val="0"/>
      <w:marBottom w:val="0"/>
      <w:divBdr>
        <w:top w:val="none" w:sz="0" w:space="0" w:color="auto"/>
        <w:left w:val="none" w:sz="0" w:space="0" w:color="auto"/>
        <w:bottom w:val="none" w:sz="0" w:space="0" w:color="auto"/>
        <w:right w:val="none" w:sz="0" w:space="0" w:color="auto"/>
      </w:divBdr>
    </w:div>
    <w:div w:id="50470963">
      <w:bodyDiv w:val="1"/>
      <w:marLeft w:val="0"/>
      <w:marRight w:val="0"/>
      <w:marTop w:val="0"/>
      <w:marBottom w:val="0"/>
      <w:divBdr>
        <w:top w:val="none" w:sz="0" w:space="0" w:color="auto"/>
        <w:left w:val="none" w:sz="0" w:space="0" w:color="auto"/>
        <w:bottom w:val="none" w:sz="0" w:space="0" w:color="auto"/>
        <w:right w:val="none" w:sz="0" w:space="0" w:color="auto"/>
      </w:divBdr>
    </w:div>
    <w:div w:id="51197951">
      <w:bodyDiv w:val="1"/>
      <w:marLeft w:val="0"/>
      <w:marRight w:val="0"/>
      <w:marTop w:val="0"/>
      <w:marBottom w:val="0"/>
      <w:divBdr>
        <w:top w:val="none" w:sz="0" w:space="0" w:color="auto"/>
        <w:left w:val="none" w:sz="0" w:space="0" w:color="auto"/>
        <w:bottom w:val="none" w:sz="0" w:space="0" w:color="auto"/>
        <w:right w:val="none" w:sz="0" w:space="0" w:color="auto"/>
      </w:divBdr>
    </w:div>
    <w:div w:id="52051608">
      <w:bodyDiv w:val="1"/>
      <w:marLeft w:val="0"/>
      <w:marRight w:val="0"/>
      <w:marTop w:val="0"/>
      <w:marBottom w:val="0"/>
      <w:divBdr>
        <w:top w:val="none" w:sz="0" w:space="0" w:color="auto"/>
        <w:left w:val="none" w:sz="0" w:space="0" w:color="auto"/>
        <w:bottom w:val="none" w:sz="0" w:space="0" w:color="auto"/>
        <w:right w:val="none" w:sz="0" w:space="0" w:color="auto"/>
      </w:divBdr>
    </w:div>
    <w:div w:id="53356655">
      <w:bodyDiv w:val="1"/>
      <w:marLeft w:val="0"/>
      <w:marRight w:val="0"/>
      <w:marTop w:val="0"/>
      <w:marBottom w:val="0"/>
      <w:divBdr>
        <w:top w:val="none" w:sz="0" w:space="0" w:color="auto"/>
        <w:left w:val="none" w:sz="0" w:space="0" w:color="auto"/>
        <w:bottom w:val="none" w:sz="0" w:space="0" w:color="auto"/>
        <w:right w:val="none" w:sz="0" w:space="0" w:color="auto"/>
      </w:divBdr>
    </w:div>
    <w:div w:id="53428130">
      <w:bodyDiv w:val="1"/>
      <w:marLeft w:val="0"/>
      <w:marRight w:val="0"/>
      <w:marTop w:val="0"/>
      <w:marBottom w:val="0"/>
      <w:divBdr>
        <w:top w:val="none" w:sz="0" w:space="0" w:color="auto"/>
        <w:left w:val="none" w:sz="0" w:space="0" w:color="auto"/>
        <w:bottom w:val="none" w:sz="0" w:space="0" w:color="auto"/>
        <w:right w:val="none" w:sz="0" w:space="0" w:color="auto"/>
      </w:divBdr>
    </w:div>
    <w:div w:id="54354345">
      <w:bodyDiv w:val="1"/>
      <w:marLeft w:val="0"/>
      <w:marRight w:val="0"/>
      <w:marTop w:val="0"/>
      <w:marBottom w:val="0"/>
      <w:divBdr>
        <w:top w:val="none" w:sz="0" w:space="0" w:color="auto"/>
        <w:left w:val="none" w:sz="0" w:space="0" w:color="auto"/>
        <w:bottom w:val="none" w:sz="0" w:space="0" w:color="auto"/>
        <w:right w:val="none" w:sz="0" w:space="0" w:color="auto"/>
      </w:divBdr>
    </w:div>
    <w:div w:id="54470341">
      <w:bodyDiv w:val="1"/>
      <w:marLeft w:val="0"/>
      <w:marRight w:val="0"/>
      <w:marTop w:val="0"/>
      <w:marBottom w:val="0"/>
      <w:divBdr>
        <w:top w:val="none" w:sz="0" w:space="0" w:color="auto"/>
        <w:left w:val="none" w:sz="0" w:space="0" w:color="auto"/>
        <w:bottom w:val="none" w:sz="0" w:space="0" w:color="auto"/>
        <w:right w:val="none" w:sz="0" w:space="0" w:color="auto"/>
      </w:divBdr>
    </w:div>
    <w:div w:id="54818185">
      <w:bodyDiv w:val="1"/>
      <w:marLeft w:val="0"/>
      <w:marRight w:val="0"/>
      <w:marTop w:val="0"/>
      <w:marBottom w:val="0"/>
      <w:divBdr>
        <w:top w:val="none" w:sz="0" w:space="0" w:color="auto"/>
        <w:left w:val="none" w:sz="0" w:space="0" w:color="auto"/>
        <w:bottom w:val="none" w:sz="0" w:space="0" w:color="auto"/>
        <w:right w:val="none" w:sz="0" w:space="0" w:color="auto"/>
      </w:divBdr>
    </w:div>
    <w:div w:id="56782410">
      <w:bodyDiv w:val="1"/>
      <w:marLeft w:val="0"/>
      <w:marRight w:val="0"/>
      <w:marTop w:val="0"/>
      <w:marBottom w:val="0"/>
      <w:divBdr>
        <w:top w:val="none" w:sz="0" w:space="0" w:color="auto"/>
        <w:left w:val="none" w:sz="0" w:space="0" w:color="auto"/>
        <w:bottom w:val="none" w:sz="0" w:space="0" w:color="auto"/>
        <w:right w:val="none" w:sz="0" w:space="0" w:color="auto"/>
      </w:divBdr>
    </w:div>
    <w:div w:id="62260506">
      <w:bodyDiv w:val="1"/>
      <w:marLeft w:val="0"/>
      <w:marRight w:val="0"/>
      <w:marTop w:val="0"/>
      <w:marBottom w:val="0"/>
      <w:divBdr>
        <w:top w:val="none" w:sz="0" w:space="0" w:color="auto"/>
        <w:left w:val="none" w:sz="0" w:space="0" w:color="auto"/>
        <w:bottom w:val="none" w:sz="0" w:space="0" w:color="auto"/>
        <w:right w:val="none" w:sz="0" w:space="0" w:color="auto"/>
      </w:divBdr>
    </w:div>
    <w:div w:id="62915203">
      <w:bodyDiv w:val="1"/>
      <w:marLeft w:val="0"/>
      <w:marRight w:val="0"/>
      <w:marTop w:val="0"/>
      <w:marBottom w:val="0"/>
      <w:divBdr>
        <w:top w:val="none" w:sz="0" w:space="0" w:color="auto"/>
        <w:left w:val="none" w:sz="0" w:space="0" w:color="auto"/>
        <w:bottom w:val="none" w:sz="0" w:space="0" w:color="auto"/>
        <w:right w:val="none" w:sz="0" w:space="0" w:color="auto"/>
      </w:divBdr>
    </w:div>
    <w:div w:id="64181944">
      <w:bodyDiv w:val="1"/>
      <w:marLeft w:val="0"/>
      <w:marRight w:val="0"/>
      <w:marTop w:val="0"/>
      <w:marBottom w:val="0"/>
      <w:divBdr>
        <w:top w:val="none" w:sz="0" w:space="0" w:color="auto"/>
        <w:left w:val="none" w:sz="0" w:space="0" w:color="auto"/>
        <w:bottom w:val="none" w:sz="0" w:space="0" w:color="auto"/>
        <w:right w:val="none" w:sz="0" w:space="0" w:color="auto"/>
      </w:divBdr>
    </w:div>
    <w:div w:id="64186612">
      <w:bodyDiv w:val="1"/>
      <w:marLeft w:val="0"/>
      <w:marRight w:val="0"/>
      <w:marTop w:val="0"/>
      <w:marBottom w:val="0"/>
      <w:divBdr>
        <w:top w:val="none" w:sz="0" w:space="0" w:color="auto"/>
        <w:left w:val="none" w:sz="0" w:space="0" w:color="auto"/>
        <w:bottom w:val="none" w:sz="0" w:space="0" w:color="auto"/>
        <w:right w:val="none" w:sz="0" w:space="0" w:color="auto"/>
      </w:divBdr>
    </w:div>
    <w:div w:id="67122670">
      <w:bodyDiv w:val="1"/>
      <w:marLeft w:val="0"/>
      <w:marRight w:val="0"/>
      <w:marTop w:val="0"/>
      <w:marBottom w:val="0"/>
      <w:divBdr>
        <w:top w:val="none" w:sz="0" w:space="0" w:color="auto"/>
        <w:left w:val="none" w:sz="0" w:space="0" w:color="auto"/>
        <w:bottom w:val="none" w:sz="0" w:space="0" w:color="auto"/>
        <w:right w:val="none" w:sz="0" w:space="0" w:color="auto"/>
      </w:divBdr>
    </w:div>
    <w:div w:id="67308935">
      <w:bodyDiv w:val="1"/>
      <w:marLeft w:val="0"/>
      <w:marRight w:val="0"/>
      <w:marTop w:val="0"/>
      <w:marBottom w:val="0"/>
      <w:divBdr>
        <w:top w:val="none" w:sz="0" w:space="0" w:color="auto"/>
        <w:left w:val="none" w:sz="0" w:space="0" w:color="auto"/>
        <w:bottom w:val="none" w:sz="0" w:space="0" w:color="auto"/>
        <w:right w:val="none" w:sz="0" w:space="0" w:color="auto"/>
      </w:divBdr>
    </w:div>
    <w:div w:id="70153562">
      <w:bodyDiv w:val="1"/>
      <w:marLeft w:val="0"/>
      <w:marRight w:val="0"/>
      <w:marTop w:val="0"/>
      <w:marBottom w:val="0"/>
      <w:divBdr>
        <w:top w:val="none" w:sz="0" w:space="0" w:color="auto"/>
        <w:left w:val="none" w:sz="0" w:space="0" w:color="auto"/>
        <w:bottom w:val="none" w:sz="0" w:space="0" w:color="auto"/>
        <w:right w:val="none" w:sz="0" w:space="0" w:color="auto"/>
      </w:divBdr>
    </w:div>
    <w:div w:id="70738127">
      <w:bodyDiv w:val="1"/>
      <w:marLeft w:val="0"/>
      <w:marRight w:val="0"/>
      <w:marTop w:val="0"/>
      <w:marBottom w:val="0"/>
      <w:divBdr>
        <w:top w:val="none" w:sz="0" w:space="0" w:color="auto"/>
        <w:left w:val="none" w:sz="0" w:space="0" w:color="auto"/>
        <w:bottom w:val="none" w:sz="0" w:space="0" w:color="auto"/>
        <w:right w:val="none" w:sz="0" w:space="0" w:color="auto"/>
      </w:divBdr>
    </w:div>
    <w:div w:id="72363172">
      <w:bodyDiv w:val="1"/>
      <w:marLeft w:val="0"/>
      <w:marRight w:val="0"/>
      <w:marTop w:val="0"/>
      <w:marBottom w:val="0"/>
      <w:divBdr>
        <w:top w:val="none" w:sz="0" w:space="0" w:color="auto"/>
        <w:left w:val="none" w:sz="0" w:space="0" w:color="auto"/>
        <w:bottom w:val="none" w:sz="0" w:space="0" w:color="auto"/>
        <w:right w:val="none" w:sz="0" w:space="0" w:color="auto"/>
      </w:divBdr>
    </w:div>
    <w:div w:id="72821042">
      <w:bodyDiv w:val="1"/>
      <w:marLeft w:val="0"/>
      <w:marRight w:val="0"/>
      <w:marTop w:val="0"/>
      <w:marBottom w:val="0"/>
      <w:divBdr>
        <w:top w:val="none" w:sz="0" w:space="0" w:color="auto"/>
        <w:left w:val="none" w:sz="0" w:space="0" w:color="auto"/>
        <w:bottom w:val="none" w:sz="0" w:space="0" w:color="auto"/>
        <w:right w:val="none" w:sz="0" w:space="0" w:color="auto"/>
      </w:divBdr>
    </w:div>
    <w:div w:id="76945369">
      <w:bodyDiv w:val="1"/>
      <w:marLeft w:val="0"/>
      <w:marRight w:val="0"/>
      <w:marTop w:val="0"/>
      <w:marBottom w:val="0"/>
      <w:divBdr>
        <w:top w:val="none" w:sz="0" w:space="0" w:color="auto"/>
        <w:left w:val="none" w:sz="0" w:space="0" w:color="auto"/>
        <w:bottom w:val="none" w:sz="0" w:space="0" w:color="auto"/>
        <w:right w:val="none" w:sz="0" w:space="0" w:color="auto"/>
      </w:divBdr>
    </w:div>
    <w:div w:id="79914804">
      <w:bodyDiv w:val="1"/>
      <w:marLeft w:val="0"/>
      <w:marRight w:val="0"/>
      <w:marTop w:val="0"/>
      <w:marBottom w:val="0"/>
      <w:divBdr>
        <w:top w:val="none" w:sz="0" w:space="0" w:color="auto"/>
        <w:left w:val="none" w:sz="0" w:space="0" w:color="auto"/>
        <w:bottom w:val="none" w:sz="0" w:space="0" w:color="auto"/>
        <w:right w:val="none" w:sz="0" w:space="0" w:color="auto"/>
      </w:divBdr>
    </w:div>
    <w:div w:id="80421352">
      <w:bodyDiv w:val="1"/>
      <w:marLeft w:val="0"/>
      <w:marRight w:val="0"/>
      <w:marTop w:val="0"/>
      <w:marBottom w:val="0"/>
      <w:divBdr>
        <w:top w:val="none" w:sz="0" w:space="0" w:color="auto"/>
        <w:left w:val="none" w:sz="0" w:space="0" w:color="auto"/>
        <w:bottom w:val="none" w:sz="0" w:space="0" w:color="auto"/>
        <w:right w:val="none" w:sz="0" w:space="0" w:color="auto"/>
      </w:divBdr>
    </w:div>
    <w:div w:id="83571694">
      <w:bodyDiv w:val="1"/>
      <w:marLeft w:val="0"/>
      <w:marRight w:val="0"/>
      <w:marTop w:val="0"/>
      <w:marBottom w:val="0"/>
      <w:divBdr>
        <w:top w:val="none" w:sz="0" w:space="0" w:color="auto"/>
        <w:left w:val="none" w:sz="0" w:space="0" w:color="auto"/>
        <w:bottom w:val="none" w:sz="0" w:space="0" w:color="auto"/>
        <w:right w:val="none" w:sz="0" w:space="0" w:color="auto"/>
      </w:divBdr>
    </w:div>
    <w:div w:id="86003002">
      <w:bodyDiv w:val="1"/>
      <w:marLeft w:val="0"/>
      <w:marRight w:val="0"/>
      <w:marTop w:val="0"/>
      <w:marBottom w:val="0"/>
      <w:divBdr>
        <w:top w:val="none" w:sz="0" w:space="0" w:color="auto"/>
        <w:left w:val="none" w:sz="0" w:space="0" w:color="auto"/>
        <w:bottom w:val="none" w:sz="0" w:space="0" w:color="auto"/>
        <w:right w:val="none" w:sz="0" w:space="0" w:color="auto"/>
      </w:divBdr>
    </w:div>
    <w:div w:id="87970700">
      <w:bodyDiv w:val="1"/>
      <w:marLeft w:val="0"/>
      <w:marRight w:val="0"/>
      <w:marTop w:val="0"/>
      <w:marBottom w:val="0"/>
      <w:divBdr>
        <w:top w:val="none" w:sz="0" w:space="0" w:color="auto"/>
        <w:left w:val="none" w:sz="0" w:space="0" w:color="auto"/>
        <w:bottom w:val="none" w:sz="0" w:space="0" w:color="auto"/>
        <w:right w:val="none" w:sz="0" w:space="0" w:color="auto"/>
      </w:divBdr>
    </w:div>
    <w:div w:id="88015016">
      <w:bodyDiv w:val="1"/>
      <w:marLeft w:val="0"/>
      <w:marRight w:val="0"/>
      <w:marTop w:val="0"/>
      <w:marBottom w:val="0"/>
      <w:divBdr>
        <w:top w:val="none" w:sz="0" w:space="0" w:color="auto"/>
        <w:left w:val="none" w:sz="0" w:space="0" w:color="auto"/>
        <w:bottom w:val="none" w:sz="0" w:space="0" w:color="auto"/>
        <w:right w:val="none" w:sz="0" w:space="0" w:color="auto"/>
      </w:divBdr>
    </w:div>
    <w:div w:id="88232708">
      <w:bodyDiv w:val="1"/>
      <w:marLeft w:val="0"/>
      <w:marRight w:val="0"/>
      <w:marTop w:val="0"/>
      <w:marBottom w:val="0"/>
      <w:divBdr>
        <w:top w:val="none" w:sz="0" w:space="0" w:color="auto"/>
        <w:left w:val="none" w:sz="0" w:space="0" w:color="auto"/>
        <w:bottom w:val="none" w:sz="0" w:space="0" w:color="auto"/>
        <w:right w:val="none" w:sz="0" w:space="0" w:color="auto"/>
      </w:divBdr>
    </w:div>
    <w:div w:id="89472872">
      <w:bodyDiv w:val="1"/>
      <w:marLeft w:val="0"/>
      <w:marRight w:val="0"/>
      <w:marTop w:val="0"/>
      <w:marBottom w:val="0"/>
      <w:divBdr>
        <w:top w:val="none" w:sz="0" w:space="0" w:color="auto"/>
        <w:left w:val="none" w:sz="0" w:space="0" w:color="auto"/>
        <w:bottom w:val="none" w:sz="0" w:space="0" w:color="auto"/>
        <w:right w:val="none" w:sz="0" w:space="0" w:color="auto"/>
      </w:divBdr>
    </w:div>
    <w:div w:id="94790194">
      <w:bodyDiv w:val="1"/>
      <w:marLeft w:val="0"/>
      <w:marRight w:val="0"/>
      <w:marTop w:val="0"/>
      <w:marBottom w:val="0"/>
      <w:divBdr>
        <w:top w:val="none" w:sz="0" w:space="0" w:color="auto"/>
        <w:left w:val="none" w:sz="0" w:space="0" w:color="auto"/>
        <w:bottom w:val="none" w:sz="0" w:space="0" w:color="auto"/>
        <w:right w:val="none" w:sz="0" w:space="0" w:color="auto"/>
      </w:divBdr>
    </w:div>
    <w:div w:id="97723804">
      <w:bodyDiv w:val="1"/>
      <w:marLeft w:val="0"/>
      <w:marRight w:val="0"/>
      <w:marTop w:val="0"/>
      <w:marBottom w:val="0"/>
      <w:divBdr>
        <w:top w:val="none" w:sz="0" w:space="0" w:color="auto"/>
        <w:left w:val="none" w:sz="0" w:space="0" w:color="auto"/>
        <w:bottom w:val="none" w:sz="0" w:space="0" w:color="auto"/>
        <w:right w:val="none" w:sz="0" w:space="0" w:color="auto"/>
      </w:divBdr>
    </w:div>
    <w:div w:id="97797061">
      <w:bodyDiv w:val="1"/>
      <w:marLeft w:val="0"/>
      <w:marRight w:val="0"/>
      <w:marTop w:val="0"/>
      <w:marBottom w:val="0"/>
      <w:divBdr>
        <w:top w:val="none" w:sz="0" w:space="0" w:color="auto"/>
        <w:left w:val="none" w:sz="0" w:space="0" w:color="auto"/>
        <w:bottom w:val="none" w:sz="0" w:space="0" w:color="auto"/>
        <w:right w:val="none" w:sz="0" w:space="0" w:color="auto"/>
      </w:divBdr>
    </w:div>
    <w:div w:id="98068485">
      <w:bodyDiv w:val="1"/>
      <w:marLeft w:val="0"/>
      <w:marRight w:val="0"/>
      <w:marTop w:val="0"/>
      <w:marBottom w:val="0"/>
      <w:divBdr>
        <w:top w:val="none" w:sz="0" w:space="0" w:color="auto"/>
        <w:left w:val="none" w:sz="0" w:space="0" w:color="auto"/>
        <w:bottom w:val="none" w:sz="0" w:space="0" w:color="auto"/>
        <w:right w:val="none" w:sz="0" w:space="0" w:color="auto"/>
      </w:divBdr>
    </w:div>
    <w:div w:id="100532773">
      <w:bodyDiv w:val="1"/>
      <w:marLeft w:val="0"/>
      <w:marRight w:val="0"/>
      <w:marTop w:val="0"/>
      <w:marBottom w:val="0"/>
      <w:divBdr>
        <w:top w:val="none" w:sz="0" w:space="0" w:color="auto"/>
        <w:left w:val="none" w:sz="0" w:space="0" w:color="auto"/>
        <w:bottom w:val="none" w:sz="0" w:space="0" w:color="auto"/>
        <w:right w:val="none" w:sz="0" w:space="0" w:color="auto"/>
      </w:divBdr>
    </w:div>
    <w:div w:id="100616069">
      <w:bodyDiv w:val="1"/>
      <w:marLeft w:val="0"/>
      <w:marRight w:val="0"/>
      <w:marTop w:val="0"/>
      <w:marBottom w:val="0"/>
      <w:divBdr>
        <w:top w:val="none" w:sz="0" w:space="0" w:color="auto"/>
        <w:left w:val="none" w:sz="0" w:space="0" w:color="auto"/>
        <w:bottom w:val="none" w:sz="0" w:space="0" w:color="auto"/>
        <w:right w:val="none" w:sz="0" w:space="0" w:color="auto"/>
      </w:divBdr>
    </w:div>
    <w:div w:id="102192869">
      <w:bodyDiv w:val="1"/>
      <w:marLeft w:val="0"/>
      <w:marRight w:val="0"/>
      <w:marTop w:val="0"/>
      <w:marBottom w:val="0"/>
      <w:divBdr>
        <w:top w:val="none" w:sz="0" w:space="0" w:color="auto"/>
        <w:left w:val="none" w:sz="0" w:space="0" w:color="auto"/>
        <w:bottom w:val="none" w:sz="0" w:space="0" w:color="auto"/>
        <w:right w:val="none" w:sz="0" w:space="0" w:color="auto"/>
      </w:divBdr>
    </w:div>
    <w:div w:id="103841069">
      <w:bodyDiv w:val="1"/>
      <w:marLeft w:val="0"/>
      <w:marRight w:val="0"/>
      <w:marTop w:val="0"/>
      <w:marBottom w:val="0"/>
      <w:divBdr>
        <w:top w:val="none" w:sz="0" w:space="0" w:color="auto"/>
        <w:left w:val="none" w:sz="0" w:space="0" w:color="auto"/>
        <w:bottom w:val="none" w:sz="0" w:space="0" w:color="auto"/>
        <w:right w:val="none" w:sz="0" w:space="0" w:color="auto"/>
      </w:divBdr>
    </w:div>
    <w:div w:id="104666162">
      <w:bodyDiv w:val="1"/>
      <w:marLeft w:val="0"/>
      <w:marRight w:val="0"/>
      <w:marTop w:val="0"/>
      <w:marBottom w:val="0"/>
      <w:divBdr>
        <w:top w:val="none" w:sz="0" w:space="0" w:color="auto"/>
        <w:left w:val="none" w:sz="0" w:space="0" w:color="auto"/>
        <w:bottom w:val="none" w:sz="0" w:space="0" w:color="auto"/>
        <w:right w:val="none" w:sz="0" w:space="0" w:color="auto"/>
      </w:divBdr>
    </w:div>
    <w:div w:id="106628371">
      <w:bodyDiv w:val="1"/>
      <w:marLeft w:val="0"/>
      <w:marRight w:val="0"/>
      <w:marTop w:val="0"/>
      <w:marBottom w:val="0"/>
      <w:divBdr>
        <w:top w:val="none" w:sz="0" w:space="0" w:color="auto"/>
        <w:left w:val="none" w:sz="0" w:space="0" w:color="auto"/>
        <w:bottom w:val="none" w:sz="0" w:space="0" w:color="auto"/>
        <w:right w:val="none" w:sz="0" w:space="0" w:color="auto"/>
      </w:divBdr>
    </w:div>
    <w:div w:id="108012472">
      <w:bodyDiv w:val="1"/>
      <w:marLeft w:val="0"/>
      <w:marRight w:val="0"/>
      <w:marTop w:val="0"/>
      <w:marBottom w:val="0"/>
      <w:divBdr>
        <w:top w:val="none" w:sz="0" w:space="0" w:color="auto"/>
        <w:left w:val="none" w:sz="0" w:space="0" w:color="auto"/>
        <w:bottom w:val="none" w:sz="0" w:space="0" w:color="auto"/>
        <w:right w:val="none" w:sz="0" w:space="0" w:color="auto"/>
      </w:divBdr>
    </w:div>
    <w:div w:id="111824437">
      <w:bodyDiv w:val="1"/>
      <w:marLeft w:val="0"/>
      <w:marRight w:val="0"/>
      <w:marTop w:val="0"/>
      <w:marBottom w:val="0"/>
      <w:divBdr>
        <w:top w:val="none" w:sz="0" w:space="0" w:color="auto"/>
        <w:left w:val="none" w:sz="0" w:space="0" w:color="auto"/>
        <w:bottom w:val="none" w:sz="0" w:space="0" w:color="auto"/>
        <w:right w:val="none" w:sz="0" w:space="0" w:color="auto"/>
      </w:divBdr>
    </w:div>
    <w:div w:id="113984865">
      <w:bodyDiv w:val="1"/>
      <w:marLeft w:val="0"/>
      <w:marRight w:val="0"/>
      <w:marTop w:val="0"/>
      <w:marBottom w:val="0"/>
      <w:divBdr>
        <w:top w:val="none" w:sz="0" w:space="0" w:color="auto"/>
        <w:left w:val="none" w:sz="0" w:space="0" w:color="auto"/>
        <w:bottom w:val="none" w:sz="0" w:space="0" w:color="auto"/>
        <w:right w:val="none" w:sz="0" w:space="0" w:color="auto"/>
      </w:divBdr>
    </w:div>
    <w:div w:id="114763382">
      <w:bodyDiv w:val="1"/>
      <w:marLeft w:val="0"/>
      <w:marRight w:val="0"/>
      <w:marTop w:val="0"/>
      <w:marBottom w:val="0"/>
      <w:divBdr>
        <w:top w:val="none" w:sz="0" w:space="0" w:color="auto"/>
        <w:left w:val="none" w:sz="0" w:space="0" w:color="auto"/>
        <w:bottom w:val="none" w:sz="0" w:space="0" w:color="auto"/>
        <w:right w:val="none" w:sz="0" w:space="0" w:color="auto"/>
      </w:divBdr>
    </w:div>
    <w:div w:id="115217476">
      <w:bodyDiv w:val="1"/>
      <w:marLeft w:val="0"/>
      <w:marRight w:val="0"/>
      <w:marTop w:val="0"/>
      <w:marBottom w:val="0"/>
      <w:divBdr>
        <w:top w:val="none" w:sz="0" w:space="0" w:color="auto"/>
        <w:left w:val="none" w:sz="0" w:space="0" w:color="auto"/>
        <w:bottom w:val="none" w:sz="0" w:space="0" w:color="auto"/>
        <w:right w:val="none" w:sz="0" w:space="0" w:color="auto"/>
      </w:divBdr>
    </w:div>
    <w:div w:id="115415788">
      <w:bodyDiv w:val="1"/>
      <w:marLeft w:val="0"/>
      <w:marRight w:val="0"/>
      <w:marTop w:val="0"/>
      <w:marBottom w:val="0"/>
      <w:divBdr>
        <w:top w:val="none" w:sz="0" w:space="0" w:color="auto"/>
        <w:left w:val="none" w:sz="0" w:space="0" w:color="auto"/>
        <w:bottom w:val="none" w:sz="0" w:space="0" w:color="auto"/>
        <w:right w:val="none" w:sz="0" w:space="0" w:color="auto"/>
      </w:divBdr>
    </w:div>
    <w:div w:id="120999634">
      <w:bodyDiv w:val="1"/>
      <w:marLeft w:val="0"/>
      <w:marRight w:val="0"/>
      <w:marTop w:val="0"/>
      <w:marBottom w:val="0"/>
      <w:divBdr>
        <w:top w:val="none" w:sz="0" w:space="0" w:color="auto"/>
        <w:left w:val="none" w:sz="0" w:space="0" w:color="auto"/>
        <w:bottom w:val="none" w:sz="0" w:space="0" w:color="auto"/>
        <w:right w:val="none" w:sz="0" w:space="0" w:color="auto"/>
      </w:divBdr>
    </w:div>
    <w:div w:id="122775047">
      <w:bodyDiv w:val="1"/>
      <w:marLeft w:val="0"/>
      <w:marRight w:val="0"/>
      <w:marTop w:val="0"/>
      <w:marBottom w:val="0"/>
      <w:divBdr>
        <w:top w:val="none" w:sz="0" w:space="0" w:color="auto"/>
        <w:left w:val="none" w:sz="0" w:space="0" w:color="auto"/>
        <w:bottom w:val="none" w:sz="0" w:space="0" w:color="auto"/>
        <w:right w:val="none" w:sz="0" w:space="0" w:color="auto"/>
      </w:divBdr>
    </w:div>
    <w:div w:id="125247541">
      <w:bodyDiv w:val="1"/>
      <w:marLeft w:val="0"/>
      <w:marRight w:val="0"/>
      <w:marTop w:val="0"/>
      <w:marBottom w:val="0"/>
      <w:divBdr>
        <w:top w:val="none" w:sz="0" w:space="0" w:color="auto"/>
        <w:left w:val="none" w:sz="0" w:space="0" w:color="auto"/>
        <w:bottom w:val="none" w:sz="0" w:space="0" w:color="auto"/>
        <w:right w:val="none" w:sz="0" w:space="0" w:color="auto"/>
      </w:divBdr>
    </w:div>
    <w:div w:id="125465886">
      <w:bodyDiv w:val="1"/>
      <w:marLeft w:val="0"/>
      <w:marRight w:val="0"/>
      <w:marTop w:val="0"/>
      <w:marBottom w:val="0"/>
      <w:divBdr>
        <w:top w:val="none" w:sz="0" w:space="0" w:color="auto"/>
        <w:left w:val="none" w:sz="0" w:space="0" w:color="auto"/>
        <w:bottom w:val="none" w:sz="0" w:space="0" w:color="auto"/>
        <w:right w:val="none" w:sz="0" w:space="0" w:color="auto"/>
      </w:divBdr>
    </w:div>
    <w:div w:id="128673702">
      <w:bodyDiv w:val="1"/>
      <w:marLeft w:val="0"/>
      <w:marRight w:val="0"/>
      <w:marTop w:val="0"/>
      <w:marBottom w:val="0"/>
      <w:divBdr>
        <w:top w:val="none" w:sz="0" w:space="0" w:color="auto"/>
        <w:left w:val="none" w:sz="0" w:space="0" w:color="auto"/>
        <w:bottom w:val="none" w:sz="0" w:space="0" w:color="auto"/>
        <w:right w:val="none" w:sz="0" w:space="0" w:color="auto"/>
      </w:divBdr>
    </w:div>
    <w:div w:id="133449421">
      <w:bodyDiv w:val="1"/>
      <w:marLeft w:val="0"/>
      <w:marRight w:val="0"/>
      <w:marTop w:val="0"/>
      <w:marBottom w:val="0"/>
      <w:divBdr>
        <w:top w:val="none" w:sz="0" w:space="0" w:color="auto"/>
        <w:left w:val="none" w:sz="0" w:space="0" w:color="auto"/>
        <w:bottom w:val="none" w:sz="0" w:space="0" w:color="auto"/>
        <w:right w:val="none" w:sz="0" w:space="0" w:color="auto"/>
      </w:divBdr>
    </w:div>
    <w:div w:id="134184375">
      <w:bodyDiv w:val="1"/>
      <w:marLeft w:val="0"/>
      <w:marRight w:val="0"/>
      <w:marTop w:val="0"/>
      <w:marBottom w:val="0"/>
      <w:divBdr>
        <w:top w:val="none" w:sz="0" w:space="0" w:color="auto"/>
        <w:left w:val="none" w:sz="0" w:space="0" w:color="auto"/>
        <w:bottom w:val="none" w:sz="0" w:space="0" w:color="auto"/>
        <w:right w:val="none" w:sz="0" w:space="0" w:color="auto"/>
      </w:divBdr>
    </w:div>
    <w:div w:id="137888430">
      <w:bodyDiv w:val="1"/>
      <w:marLeft w:val="0"/>
      <w:marRight w:val="0"/>
      <w:marTop w:val="0"/>
      <w:marBottom w:val="0"/>
      <w:divBdr>
        <w:top w:val="none" w:sz="0" w:space="0" w:color="auto"/>
        <w:left w:val="none" w:sz="0" w:space="0" w:color="auto"/>
        <w:bottom w:val="none" w:sz="0" w:space="0" w:color="auto"/>
        <w:right w:val="none" w:sz="0" w:space="0" w:color="auto"/>
      </w:divBdr>
    </w:div>
    <w:div w:id="141506334">
      <w:bodyDiv w:val="1"/>
      <w:marLeft w:val="0"/>
      <w:marRight w:val="0"/>
      <w:marTop w:val="0"/>
      <w:marBottom w:val="0"/>
      <w:divBdr>
        <w:top w:val="none" w:sz="0" w:space="0" w:color="auto"/>
        <w:left w:val="none" w:sz="0" w:space="0" w:color="auto"/>
        <w:bottom w:val="none" w:sz="0" w:space="0" w:color="auto"/>
        <w:right w:val="none" w:sz="0" w:space="0" w:color="auto"/>
      </w:divBdr>
    </w:div>
    <w:div w:id="144204228">
      <w:bodyDiv w:val="1"/>
      <w:marLeft w:val="0"/>
      <w:marRight w:val="0"/>
      <w:marTop w:val="0"/>
      <w:marBottom w:val="0"/>
      <w:divBdr>
        <w:top w:val="none" w:sz="0" w:space="0" w:color="auto"/>
        <w:left w:val="none" w:sz="0" w:space="0" w:color="auto"/>
        <w:bottom w:val="none" w:sz="0" w:space="0" w:color="auto"/>
        <w:right w:val="none" w:sz="0" w:space="0" w:color="auto"/>
      </w:divBdr>
    </w:div>
    <w:div w:id="144713094">
      <w:bodyDiv w:val="1"/>
      <w:marLeft w:val="0"/>
      <w:marRight w:val="0"/>
      <w:marTop w:val="0"/>
      <w:marBottom w:val="0"/>
      <w:divBdr>
        <w:top w:val="none" w:sz="0" w:space="0" w:color="auto"/>
        <w:left w:val="none" w:sz="0" w:space="0" w:color="auto"/>
        <w:bottom w:val="none" w:sz="0" w:space="0" w:color="auto"/>
        <w:right w:val="none" w:sz="0" w:space="0" w:color="auto"/>
      </w:divBdr>
    </w:div>
    <w:div w:id="148442651">
      <w:bodyDiv w:val="1"/>
      <w:marLeft w:val="0"/>
      <w:marRight w:val="0"/>
      <w:marTop w:val="0"/>
      <w:marBottom w:val="0"/>
      <w:divBdr>
        <w:top w:val="none" w:sz="0" w:space="0" w:color="auto"/>
        <w:left w:val="none" w:sz="0" w:space="0" w:color="auto"/>
        <w:bottom w:val="none" w:sz="0" w:space="0" w:color="auto"/>
        <w:right w:val="none" w:sz="0" w:space="0" w:color="auto"/>
      </w:divBdr>
    </w:div>
    <w:div w:id="149257203">
      <w:bodyDiv w:val="1"/>
      <w:marLeft w:val="0"/>
      <w:marRight w:val="0"/>
      <w:marTop w:val="0"/>
      <w:marBottom w:val="0"/>
      <w:divBdr>
        <w:top w:val="none" w:sz="0" w:space="0" w:color="auto"/>
        <w:left w:val="none" w:sz="0" w:space="0" w:color="auto"/>
        <w:bottom w:val="none" w:sz="0" w:space="0" w:color="auto"/>
        <w:right w:val="none" w:sz="0" w:space="0" w:color="auto"/>
      </w:divBdr>
    </w:div>
    <w:div w:id="149712737">
      <w:bodyDiv w:val="1"/>
      <w:marLeft w:val="0"/>
      <w:marRight w:val="0"/>
      <w:marTop w:val="0"/>
      <w:marBottom w:val="0"/>
      <w:divBdr>
        <w:top w:val="none" w:sz="0" w:space="0" w:color="auto"/>
        <w:left w:val="none" w:sz="0" w:space="0" w:color="auto"/>
        <w:bottom w:val="none" w:sz="0" w:space="0" w:color="auto"/>
        <w:right w:val="none" w:sz="0" w:space="0" w:color="auto"/>
      </w:divBdr>
    </w:div>
    <w:div w:id="151874638">
      <w:bodyDiv w:val="1"/>
      <w:marLeft w:val="0"/>
      <w:marRight w:val="0"/>
      <w:marTop w:val="0"/>
      <w:marBottom w:val="0"/>
      <w:divBdr>
        <w:top w:val="none" w:sz="0" w:space="0" w:color="auto"/>
        <w:left w:val="none" w:sz="0" w:space="0" w:color="auto"/>
        <w:bottom w:val="none" w:sz="0" w:space="0" w:color="auto"/>
        <w:right w:val="none" w:sz="0" w:space="0" w:color="auto"/>
      </w:divBdr>
    </w:div>
    <w:div w:id="152453556">
      <w:bodyDiv w:val="1"/>
      <w:marLeft w:val="0"/>
      <w:marRight w:val="0"/>
      <w:marTop w:val="0"/>
      <w:marBottom w:val="0"/>
      <w:divBdr>
        <w:top w:val="none" w:sz="0" w:space="0" w:color="auto"/>
        <w:left w:val="none" w:sz="0" w:space="0" w:color="auto"/>
        <w:bottom w:val="none" w:sz="0" w:space="0" w:color="auto"/>
        <w:right w:val="none" w:sz="0" w:space="0" w:color="auto"/>
      </w:divBdr>
    </w:div>
    <w:div w:id="154034767">
      <w:bodyDiv w:val="1"/>
      <w:marLeft w:val="0"/>
      <w:marRight w:val="0"/>
      <w:marTop w:val="0"/>
      <w:marBottom w:val="0"/>
      <w:divBdr>
        <w:top w:val="none" w:sz="0" w:space="0" w:color="auto"/>
        <w:left w:val="none" w:sz="0" w:space="0" w:color="auto"/>
        <w:bottom w:val="none" w:sz="0" w:space="0" w:color="auto"/>
        <w:right w:val="none" w:sz="0" w:space="0" w:color="auto"/>
      </w:divBdr>
    </w:div>
    <w:div w:id="159277066">
      <w:bodyDiv w:val="1"/>
      <w:marLeft w:val="0"/>
      <w:marRight w:val="0"/>
      <w:marTop w:val="0"/>
      <w:marBottom w:val="0"/>
      <w:divBdr>
        <w:top w:val="none" w:sz="0" w:space="0" w:color="auto"/>
        <w:left w:val="none" w:sz="0" w:space="0" w:color="auto"/>
        <w:bottom w:val="none" w:sz="0" w:space="0" w:color="auto"/>
        <w:right w:val="none" w:sz="0" w:space="0" w:color="auto"/>
      </w:divBdr>
    </w:div>
    <w:div w:id="160783050">
      <w:bodyDiv w:val="1"/>
      <w:marLeft w:val="0"/>
      <w:marRight w:val="0"/>
      <w:marTop w:val="0"/>
      <w:marBottom w:val="0"/>
      <w:divBdr>
        <w:top w:val="none" w:sz="0" w:space="0" w:color="auto"/>
        <w:left w:val="none" w:sz="0" w:space="0" w:color="auto"/>
        <w:bottom w:val="none" w:sz="0" w:space="0" w:color="auto"/>
        <w:right w:val="none" w:sz="0" w:space="0" w:color="auto"/>
      </w:divBdr>
    </w:div>
    <w:div w:id="162361920">
      <w:bodyDiv w:val="1"/>
      <w:marLeft w:val="0"/>
      <w:marRight w:val="0"/>
      <w:marTop w:val="0"/>
      <w:marBottom w:val="0"/>
      <w:divBdr>
        <w:top w:val="none" w:sz="0" w:space="0" w:color="auto"/>
        <w:left w:val="none" w:sz="0" w:space="0" w:color="auto"/>
        <w:bottom w:val="none" w:sz="0" w:space="0" w:color="auto"/>
        <w:right w:val="none" w:sz="0" w:space="0" w:color="auto"/>
      </w:divBdr>
    </w:div>
    <w:div w:id="162471101">
      <w:bodyDiv w:val="1"/>
      <w:marLeft w:val="0"/>
      <w:marRight w:val="0"/>
      <w:marTop w:val="0"/>
      <w:marBottom w:val="0"/>
      <w:divBdr>
        <w:top w:val="none" w:sz="0" w:space="0" w:color="auto"/>
        <w:left w:val="none" w:sz="0" w:space="0" w:color="auto"/>
        <w:bottom w:val="none" w:sz="0" w:space="0" w:color="auto"/>
        <w:right w:val="none" w:sz="0" w:space="0" w:color="auto"/>
      </w:divBdr>
      <w:divsChild>
        <w:div w:id="506680419">
          <w:marLeft w:val="547"/>
          <w:marRight w:val="0"/>
          <w:marTop w:val="154"/>
          <w:marBottom w:val="0"/>
          <w:divBdr>
            <w:top w:val="none" w:sz="0" w:space="0" w:color="auto"/>
            <w:left w:val="none" w:sz="0" w:space="0" w:color="auto"/>
            <w:bottom w:val="none" w:sz="0" w:space="0" w:color="auto"/>
            <w:right w:val="none" w:sz="0" w:space="0" w:color="auto"/>
          </w:divBdr>
        </w:div>
      </w:divsChild>
    </w:div>
    <w:div w:id="164905280">
      <w:bodyDiv w:val="1"/>
      <w:marLeft w:val="0"/>
      <w:marRight w:val="0"/>
      <w:marTop w:val="0"/>
      <w:marBottom w:val="0"/>
      <w:divBdr>
        <w:top w:val="none" w:sz="0" w:space="0" w:color="auto"/>
        <w:left w:val="none" w:sz="0" w:space="0" w:color="auto"/>
        <w:bottom w:val="none" w:sz="0" w:space="0" w:color="auto"/>
        <w:right w:val="none" w:sz="0" w:space="0" w:color="auto"/>
      </w:divBdr>
    </w:div>
    <w:div w:id="168373544">
      <w:bodyDiv w:val="1"/>
      <w:marLeft w:val="0"/>
      <w:marRight w:val="0"/>
      <w:marTop w:val="0"/>
      <w:marBottom w:val="0"/>
      <w:divBdr>
        <w:top w:val="none" w:sz="0" w:space="0" w:color="auto"/>
        <w:left w:val="none" w:sz="0" w:space="0" w:color="auto"/>
        <w:bottom w:val="none" w:sz="0" w:space="0" w:color="auto"/>
        <w:right w:val="none" w:sz="0" w:space="0" w:color="auto"/>
      </w:divBdr>
    </w:div>
    <w:div w:id="169415748">
      <w:bodyDiv w:val="1"/>
      <w:marLeft w:val="0"/>
      <w:marRight w:val="0"/>
      <w:marTop w:val="0"/>
      <w:marBottom w:val="0"/>
      <w:divBdr>
        <w:top w:val="none" w:sz="0" w:space="0" w:color="auto"/>
        <w:left w:val="none" w:sz="0" w:space="0" w:color="auto"/>
        <w:bottom w:val="none" w:sz="0" w:space="0" w:color="auto"/>
        <w:right w:val="none" w:sz="0" w:space="0" w:color="auto"/>
      </w:divBdr>
    </w:div>
    <w:div w:id="172572556">
      <w:bodyDiv w:val="1"/>
      <w:marLeft w:val="0"/>
      <w:marRight w:val="0"/>
      <w:marTop w:val="0"/>
      <w:marBottom w:val="0"/>
      <w:divBdr>
        <w:top w:val="none" w:sz="0" w:space="0" w:color="auto"/>
        <w:left w:val="none" w:sz="0" w:space="0" w:color="auto"/>
        <w:bottom w:val="none" w:sz="0" w:space="0" w:color="auto"/>
        <w:right w:val="none" w:sz="0" w:space="0" w:color="auto"/>
      </w:divBdr>
    </w:div>
    <w:div w:id="172885507">
      <w:bodyDiv w:val="1"/>
      <w:marLeft w:val="0"/>
      <w:marRight w:val="0"/>
      <w:marTop w:val="0"/>
      <w:marBottom w:val="0"/>
      <w:divBdr>
        <w:top w:val="none" w:sz="0" w:space="0" w:color="auto"/>
        <w:left w:val="none" w:sz="0" w:space="0" w:color="auto"/>
        <w:bottom w:val="none" w:sz="0" w:space="0" w:color="auto"/>
        <w:right w:val="none" w:sz="0" w:space="0" w:color="auto"/>
      </w:divBdr>
    </w:div>
    <w:div w:id="172963423">
      <w:bodyDiv w:val="1"/>
      <w:marLeft w:val="0"/>
      <w:marRight w:val="0"/>
      <w:marTop w:val="0"/>
      <w:marBottom w:val="0"/>
      <w:divBdr>
        <w:top w:val="none" w:sz="0" w:space="0" w:color="auto"/>
        <w:left w:val="none" w:sz="0" w:space="0" w:color="auto"/>
        <w:bottom w:val="none" w:sz="0" w:space="0" w:color="auto"/>
        <w:right w:val="none" w:sz="0" w:space="0" w:color="auto"/>
      </w:divBdr>
    </w:div>
    <w:div w:id="174926361">
      <w:bodyDiv w:val="1"/>
      <w:marLeft w:val="0"/>
      <w:marRight w:val="0"/>
      <w:marTop w:val="0"/>
      <w:marBottom w:val="0"/>
      <w:divBdr>
        <w:top w:val="none" w:sz="0" w:space="0" w:color="auto"/>
        <w:left w:val="none" w:sz="0" w:space="0" w:color="auto"/>
        <w:bottom w:val="none" w:sz="0" w:space="0" w:color="auto"/>
        <w:right w:val="none" w:sz="0" w:space="0" w:color="auto"/>
      </w:divBdr>
    </w:div>
    <w:div w:id="174927792">
      <w:bodyDiv w:val="1"/>
      <w:marLeft w:val="0"/>
      <w:marRight w:val="0"/>
      <w:marTop w:val="0"/>
      <w:marBottom w:val="0"/>
      <w:divBdr>
        <w:top w:val="none" w:sz="0" w:space="0" w:color="auto"/>
        <w:left w:val="none" w:sz="0" w:space="0" w:color="auto"/>
        <w:bottom w:val="none" w:sz="0" w:space="0" w:color="auto"/>
        <w:right w:val="none" w:sz="0" w:space="0" w:color="auto"/>
      </w:divBdr>
    </w:div>
    <w:div w:id="179130703">
      <w:bodyDiv w:val="1"/>
      <w:marLeft w:val="0"/>
      <w:marRight w:val="0"/>
      <w:marTop w:val="0"/>
      <w:marBottom w:val="0"/>
      <w:divBdr>
        <w:top w:val="none" w:sz="0" w:space="0" w:color="auto"/>
        <w:left w:val="none" w:sz="0" w:space="0" w:color="auto"/>
        <w:bottom w:val="none" w:sz="0" w:space="0" w:color="auto"/>
        <w:right w:val="none" w:sz="0" w:space="0" w:color="auto"/>
      </w:divBdr>
    </w:div>
    <w:div w:id="179439251">
      <w:bodyDiv w:val="1"/>
      <w:marLeft w:val="0"/>
      <w:marRight w:val="0"/>
      <w:marTop w:val="0"/>
      <w:marBottom w:val="0"/>
      <w:divBdr>
        <w:top w:val="none" w:sz="0" w:space="0" w:color="auto"/>
        <w:left w:val="none" w:sz="0" w:space="0" w:color="auto"/>
        <w:bottom w:val="none" w:sz="0" w:space="0" w:color="auto"/>
        <w:right w:val="none" w:sz="0" w:space="0" w:color="auto"/>
      </w:divBdr>
    </w:div>
    <w:div w:id="181362908">
      <w:bodyDiv w:val="1"/>
      <w:marLeft w:val="0"/>
      <w:marRight w:val="0"/>
      <w:marTop w:val="0"/>
      <w:marBottom w:val="0"/>
      <w:divBdr>
        <w:top w:val="none" w:sz="0" w:space="0" w:color="auto"/>
        <w:left w:val="none" w:sz="0" w:space="0" w:color="auto"/>
        <w:bottom w:val="none" w:sz="0" w:space="0" w:color="auto"/>
        <w:right w:val="none" w:sz="0" w:space="0" w:color="auto"/>
      </w:divBdr>
    </w:div>
    <w:div w:id="183717438">
      <w:bodyDiv w:val="1"/>
      <w:marLeft w:val="0"/>
      <w:marRight w:val="0"/>
      <w:marTop w:val="0"/>
      <w:marBottom w:val="0"/>
      <w:divBdr>
        <w:top w:val="none" w:sz="0" w:space="0" w:color="auto"/>
        <w:left w:val="none" w:sz="0" w:space="0" w:color="auto"/>
        <w:bottom w:val="none" w:sz="0" w:space="0" w:color="auto"/>
        <w:right w:val="none" w:sz="0" w:space="0" w:color="auto"/>
      </w:divBdr>
    </w:div>
    <w:div w:id="185026221">
      <w:bodyDiv w:val="1"/>
      <w:marLeft w:val="0"/>
      <w:marRight w:val="0"/>
      <w:marTop w:val="0"/>
      <w:marBottom w:val="0"/>
      <w:divBdr>
        <w:top w:val="none" w:sz="0" w:space="0" w:color="auto"/>
        <w:left w:val="none" w:sz="0" w:space="0" w:color="auto"/>
        <w:bottom w:val="none" w:sz="0" w:space="0" w:color="auto"/>
        <w:right w:val="none" w:sz="0" w:space="0" w:color="auto"/>
      </w:divBdr>
    </w:div>
    <w:div w:id="185557836">
      <w:bodyDiv w:val="1"/>
      <w:marLeft w:val="0"/>
      <w:marRight w:val="0"/>
      <w:marTop w:val="0"/>
      <w:marBottom w:val="0"/>
      <w:divBdr>
        <w:top w:val="none" w:sz="0" w:space="0" w:color="auto"/>
        <w:left w:val="none" w:sz="0" w:space="0" w:color="auto"/>
        <w:bottom w:val="none" w:sz="0" w:space="0" w:color="auto"/>
        <w:right w:val="none" w:sz="0" w:space="0" w:color="auto"/>
      </w:divBdr>
    </w:div>
    <w:div w:id="186337601">
      <w:bodyDiv w:val="1"/>
      <w:marLeft w:val="0"/>
      <w:marRight w:val="0"/>
      <w:marTop w:val="0"/>
      <w:marBottom w:val="0"/>
      <w:divBdr>
        <w:top w:val="none" w:sz="0" w:space="0" w:color="auto"/>
        <w:left w:val="none" w:sz="0" w:space="0" w:color="auto"/>
        <w:bottom w:val="none" w:sz="0" w:space="0" w:color="auto"/>
        <w:right w:val="none" w:sz="0" w:space="0" w:color="auto"/>
      </w:divBdr>
    </w:div>
    <w:div w:id="187060224">
      <w:bodyDiv w:val="1"/>
      <w:marLeft w:val="0"/>
      <w:marRight w:val="0"/>
      <w:marTop w:val="0"/>
      <w:marBottom w:val="0"/>
      <w:divBdr>
        <w:top w:val="none" w:sz="0" w:space="0" w:color="auto"/>
        <w:left w:val="none" w:sz="0" w:space="0" w:color="auto"/>
        <w:bottom w:val="none" w:sz="0" w:space="0" w:color="auto"/>
        <w:right w:val="none" w:sz="0" w:space="0" w:color="auto"/>
      </w:divBdr>
    </w:div>
    <w:div w:id="191723421">
      <w:bodyDiv w:val="1"/>
      <w:marLeft w:val="0"/>
      <w:marRight w:val="0"/>
      <w:marTop w:val="0"/>
      <w:marBottom w:val="0"/>
      <w:divBdr>
        <w:top w:val="none" w:sz="0" w:space="0" w:color="auto"/>
        <w:left w:val="none" w:sz="0" w:space="0" w:color="auto"/>
        <w:bottom w:val="none" w:sz="0" w:space="0" w:color="auto"/>
        <w:right w:val="none" w:sz="0" w:space="0" w:color="auto"/>
      </w:divBdr>
    </w:div>
    <w:div w:id="196549652">
      <w:bodyDiv w:val="1"/>
      <w:marLeft w:val="0"/>
      <w:marRight w:val="0"/>
      <w:marTop w:val="0"/>
      <w:marBottom w:val="0"/>
      <w:divBdr>
        <w:top w:val="none" w:sz="0" w:space="0" w:color="auto"/>
        <w:left w:val="none" w:sz="0" w:space="0" w:color="auto"/>
        <w:bottom w:val="none" w:sz="0" w:space="0" w:color="auto"/>
        <w:right w:val="none" w:sz="0" w:space="0" w:color="auto"/>
      </w:divBdr>
    </w:div>
    <w:div w:id="196628463">
      <w:bodyDiv w:val="1"/>
      <w:marLeft w:val="0"/>
      <w:marRight w:val="0"/>
      <w:marTop w:val="0"/>
      <w:marBottom w:val="0"/>
      <w:divBdr>
        <w:top w:val="none" w:sz="0" w:space="0" w:color="auto"/>
        <w:left w:val="none" w:sz="0" w:space="0" w:color="auto"/>
        <w:bottom w:val="none" w:sz="0" w:space="0" w:color="auto"/>
        <w:right w:val="none" w:sz="0" w:space="0" w:color="auto"/>
      </w:divBdr>
    </w:div>
    <w:div w:id="196819904">
      <w:bodyDiv w:val="1"/>
      <w:marLeft w:val="0"/>
      <w:marRight w:val="0"/>
      <w:marTop w:val="0"/>
      <w:marBottom w:val="0"/>
      <w:divBdr>
        <w:top w:val="none" w:sz="0" w:space="0" w:color="auto"/>
        <w:left w:val="none" w:sz="0" w:space="0" w:color="auto"/>
        <w:bottom w:val="none" w:sz="0" w:space="0" w:color="auto"/>
        <w:right w:val="none" w:sz="0" w:space="0" w:color="auto"/>
      </w:divBdr>
    </w:div>
    <w:div w:id="197475873">
      <w:bodyDiv w:val="1"/>
      <w:marLeft w:val="0"/>
      <w:marRight w:val="0"/>
      <w:marTop w:val="0"/>
      <w:marBottom w:val="0"/>
      <w:divBdr>
        <w:top w:val="none" w:sz="0" w:space="0" w:color="auto"/>
        <w:left w:val="none" w:sz="0" w:space="0" w:color="auto"/>
        <w:bottom w:val="none" w:sz="0" w:space="0" w:color="auto"/>
        <w:right w:val="none" w:sz="0" w:space="0" w:color="auto"/>
      </w:divBdr>
    </w:div>
    <w:div w:id="198401289">
      <w:bodyDiv w:val="1"/>
      <w:marLeft w:val="0"/>
      <w:marRight w:val="0"/>
      <w:marTop w:val="0"/>
      <w:marBottom w:val="0"/>
      <w:divBdr>
        <w:top w:val="none" w:sz="0" w:space="0" w:color="auto"/>
        <w:left w:val="none" w:sz="0" w:space="0" w:color="auto"/>
        <w:bottom w:val="none" w:sz="0" w:space="0" w:color="auto"/>
        <w:right w:val="none" w:sz="0" w:space="0" w:color="auto"/>
      </w:divBdr>
    </w:div>
    <w:div w:id="200091057">
      <w:bodyDiv w:val="1"/>
      <w:marLeft w:val="0"/>
      <w:marRight w:val="0"/>
      <w:marTop w:val="0"/>
      <w:marBottom w:val="0"/>
      <w:divBdr>
        <w:top w:val="none" w:sz="0" w:space="0" w:color="auto"/>
        <w:left w:val="none" w:sz="0" w:space="0" w:color="auto"/>
        <w:bottom w:val="none" w:sz="0" w:space="0" w:color="auto"/>
        <w:right w:val="none" w:sz="0" w:space="0" w:color="auto"/>
      </w:divBdr>
    </w:div>
    <w:div w:id="200747258">
      <w:bodyDiv w:val="1"/>
      <w:marLeft w:val="0"/>
      <w:marRight w:val="0"/>
      <w:marTop w:val="0"/>
      <w:marBottom w:val="0"/>
      <w:divBdr>
        <w:top w:val="none" w:sz="0" w:space="0" w:color="auto"/>
        <w:left w:val="none" w:sz="0" w:space="0" w:color="auto"/>
        <w:bottom w:val="none" w:sz="0" w:space="0" w:color="auto"/>
        <w:right w:val="none" w:sz="0" w:space="0" w:color="auto"/>
      </w:divBdr>
    </w:div>
    <w:div w:id="201330495">
      <w:bodyDiv w:val="1"/>
      <w:marLeft w:val="0"/>
      <w:marRight w:val="0"/>
      <w:marTop w:val="0"/>
      <w:marBottom w:val="0"/>
      <w:divBdr>
        <w:top w:val="none" w:sz="0" w:space="0" w:color="auto"/>
        <w:left w:val="none" w:sz="0" w:space="0" w:color="auto"/>
        <w:bottom w:val="none" w:sz="0" w:space="0" w:color="auto"/>
        <w:right w:val="none" w:sz="0" w:space="0" w:color="auto"/>
      </w:divBdr>
    </w:div>
    <w:div w:id="201947341">
      <w:bodyDiv w:val="1"/>
      <w:marLeft w:val="0"/>
      <w:marRight w:val="0"/>
      <w:marTop w:val="0"/>
      <w:marBottom w:val="0"/>
      <w:divBdr>
        <w:top w:val="none" w:sz="0" w:space="0" w:color="auto"/>
        <w:left w:val="none" w:sz="0" w:space="0" w:color="auto"/>
        <w:bottom w:val="none" w:sz="0" w:space="0" w:color="auto"/>
        <w:right w:val="none" w:sz="0" w:space="0" w:color="auto"/>
      </w:divBdr>
    </w:div>
    <w:div w:id="202137622">
      <w:bodyDiv w:val="1"/>
      <w:marLeft w:val="0"/>
      <w:marRight w:val="0"/>
      <w:marTop w:val="0"/>
      <w:marBottom w:val="0"/>
      <w:divBdr>
        <w:top w:val="none" w:sz="0" w:space="0" w:color="auto"/>
        <w:left w:val="none" w:sz="0" w:space="0" w:color="auto"/>
        <w:bottom w:val="none" w:sz="0" w:space="0" w:color="auto"/>
        <w:right w:val="none" w:sz="0" w:space="0" w:color="auto"/>
      </w:divBdr>
    </w:div>
    <w:div w:id="202639606">
      <w:bodyDiv w:val="1"/>
      <w:marLeft w:val="0"/>
      <w:marRight w:val="0"/>
      <w:marTop w:val="0"/>
      <w:marBottom w:val="0"/>
      <w:divBdr>
        <w:top w:val="none" w:sz="0" w:space="0" w:color="auto"/>
        <w:left w:val="none" w:sz="0" w:space="0" w:color="auto"/>
        <w:bottom w:val="none" w:sz="0" w:space="0" w:color="auto"/>
        <w:right w:val="none" w:sz="0" w:space="0" w:color="auto"/>
      </w:divBdr>
    </w:div>
    <w:div w:id="204222151">
      <w:bodyDiv w:val="1"/>
      <w:marLeft w:val="0"/>
      <w:marRight w:val="0"/>
      <w:marTop w:val="0"/>
      <w:marBottom w:val="0"/>
      <w:divBdr>
        <w:top w:val="none" w:sz="0" w:space="0" w:color="auto"/>
        <w:left w:val="none" w:sz="0" w:space="0" w:color="auto"/>
        <w:bottom w:val="none" w:sz="0" w:space="0" w:color="auto"/>
        <w:right w:val="none" w:sz="0" w:space="0" w:color="auto"/>
      </w:divBdr>
    </w:div>
    <w:div w:id="204683099">
      <w:bodyDiv w:val="1"/>
      <w:marLeft w:val="0"/>
      <w:marRight w:val="0"/>
      <w:marTop w:val="0"/>
      <w:marBottom w:val="0"/>
      <w:divBdr>
        <w:top w:val="none" w:sz="0" w:space="0" w:color="auto"/>
        <w:left w:val="none" w:sz="0" w:space="0" w:color="auto"/>
        <w:bottom w:val="none" w:sz="0" w:space="0" w:color="auto"/>
        <w:right w:val="none" w:sz="0" w:space="0" w:color="auto"/>
      </w:divBdr>
    </w:div>
    <w:div w:id="205143462">
      <w:bodyDiv w:val="1"/>
      <w:marLeft w:val="0"/>
      <w:marRight w:val="0"/>
      <w:marTop w:val="0"/>
      <w:marBottom w:val="0"/>
      <w:divBdr>
        <w:top w:val="none" w:sz="0" w:space="0" w:color="auto"/>
        <w:left w:val="none" w:sz="0" w:space="0" w:color="auto"/>
        <w:bottom w:val="none" w:sz="0" w:space="0" w:color="auto"/>
        <w:right w:val="none" w:sz="0" w:space="0" w:color="auto"/>
      </w:divBdr>
    </w:div>
    <w:div w:id="208079321">
      <w:bodyDiv w:val="1"/>
      <w:marLeft w:val="0"/>
      <w:marRight w:val="0"/>
      <w:marTop w:val="0"/>
      <w:marBottom w:val="0"/>
      <w:divBdr>
        <w:top w:val="none" w:sz="0" w:space="0" w:color="auto"/>
        <w:left w:val="none" w:sz="0" w:space="0" w:color="auto"/>
        <w:bottom w:val="none" w:sz="0" w:space="0" w:color="auto"/>
        <w:right w:val="none" w:sz="0" w:space="0" w:color="auto"/>
      </w:divBdr>
    </w:div>
    <w:div w:id="210699426">
      <w:bodyDiv w:val="1"/>
      <w:marLeft w:val="0"/>
      <w:marRight w:val="0"/>
      <w:marTop w:val="0"/>
      <w:marBottom w:val="0"/>
      <w:divBdr>
        <w:top w:val="none" w:sz="0" w:space="0" w:color="auto"/>
        <w:left w:val="none" w:sz="0" w:space="0" w:color="auto"/>
        <w:bottom w:val="none" w:sz="0" w:space="0" w:color="auto"/>
        <w:right w:val="none" w:sz="0" w:space="0" w:color="auto"/>
      </w:divBdr>
    </w:div>
    <w:div w:id="216011969">
      <w:bodyDiv w:val="1"/>
      <w:marLeft w:val="0"/>
      <w:marRight w:val="0"/>
      <w:marTop w:val="0"/>
      <w:marBottom w:val="0"/>
      <w:divBdr>
        <w:top w:val="none" w:sz="0" w:space="0" w:color="auto"/>
        <w:left w:val="none" w:sz="0" w:space="0" w:color="auto"/>
        <w:bottom w:val="none" w:sz="0" w:space="0" w:color="auto"/>
        <w:right w:val="none" w:sz="0" w:space="0" w:color="auto"/>
      </w:divBdr>
    </w:div>
    <w:div w:id="217859872">
      <w:bodyDiv w:val="1"/>
      <w:marLeft w:val="0"/>
      <w:marRight w:val="0"/>
      <w:marTop w:val="0"/>
      <w:marBottom w:val="0"/>
      <w:divBdr>
        <w:top w:val="none" w:sz="0" w:space="0" w:color="auto"/>
        <w:left w:val="none" w:sz="0" w:space="0" w:color="auto"/>
        <w:bottom w:val="none" w:sz="0" w:space="0" w:color="auto"/>
        <w:right w:val="none" w:sz="0" w:space="0" w:color="auto"/>
      </w:divBdr>
    </w:div>
    <w:div w:id="220945583">
      <w:bodyDiv w:val="1"/>
      <w:marLeft w:val="0"/>
      <w:marRight w:val="0"/>
      <w:marTop w:val="0"/>
      <w:marBottom w:val="0"/>
      <w:divBdr>
        <w:top w:val="none" w:sz="0" w:space="0" w:color="auto"/>
        <w:left w:val="none" w:sz="0" w:space="0" w:color="auto"/>
        <w:bottom w:val="none" w:sz="0" w:space="0" w:color="auto"/>
        <w:right w:val="none" w:sz="0" w:space="0" w:color="auto"/>
      </w:divBdr>
    </w:div>
    <w:div w:id="228342002">
      <w:bodyDiv w:val="1"/>
      <w:marLeft w:val="0"/>
      <w:marRight w:val="0"/>
      <w:marTop w:val="0"/>
      <w:marBottom w:val="0"/>
      <w:divBdr>
        <w:top w:val="none" w:sz="0" w:space="0" w:color="auto"/>
        <w:left w:val="none" w:sz="0" w:space="0" w:color="auto"/>
        <w:bottom w:val="none" w:sz="0" w:space="0" w:color="auto"/>
        <w:right w:val="none" w:sz="0" w:space="0" w:color="auto"/>
      </w:divBdr>
    </w:div>
    <w:div w:id="230891306">
      <w:bodyDiv w:val="1"/>
      <w:marLeft w:val="0"/>
      <w:marRight w:val="0"/>
      <w:marTop w:val="0"/>
      <w:marBottom w:val="0"/>
      <w:divBdr>
        <w:top w:val="none" w:sz="0" w:space="0" w:color="auto"/>
        <w:left w:val="none" w:sz="0" w:space="0" w:color="auto"/>
        <w:bottom w:val="none" w:sz="0" w:space="0" w:color="auto"/>
        <w:right w:val="none" w:sz="0" w:space="0" w:color="auto"/>
      </w:divBdr>
    </w:div>
    <w:div w:id="241793850">
      <w:bodyDiv w:val="1"/>
      <w:marLeft w:val="0"/>
      <w:marRight w:val="0"/>
      <w:marTop w:val="0"/>
      <w:marBottom w:val="0"/>
      <w:divBdr>
        <w:top w:val="none" w:sz="0" w:space="0" w:color="auto"/>
        <w:left w:val="none" w:sz="0" w:space="0" w:color="auto"/>
        <w:bottom w:val="none" w:sz="0" w:space="0" w:color="auto"/>
        <w:right w:val="none" w:sz="0" w:space="0" w:color="auto"/>
      </w:divBdr>
    </w:div>
    <w:div w:id="246959254">
      <w:bodyDiv w:val="1"/>
      <w:marLeft w:val="0"/>
      <w:marRight w:val="0"/>
      <w:marTop w:val="0"/>
      <w:marBottom w:val="0"/>
      <w:divBdr>
        <w:top w:val="none" w:sz="0" w:space="0" w:color="auto"/>
        <w:left w:val="none" w:sz="0" w:space="0" w:color="auto"/>
        <w:bottom w:val="none" w:sz="0" w:space="0" w:color="auto"/>
        <w:right w:val="none" w:sz="0" w:space="0" w:color="auto"/>
      </w:divBdr>
    </w:div>
    <w:div w:id="249045725">
      <w:bodyDiv w:val="1"/>
      <w:marLeft w:val="0"/>
      <w:marRight w:val="0"/>
      <w:marTop w:val="0"/>
      <w:marBottom w:val="0"/>
      <w:divBdr>
        <w:top w:val="none" w:sz="0" w:space="0" w:color="auto"/>
        <w:left w:val="none" w:sz="0" w:space="0" w:color="auto"/>
        <w:bottom w:val="none" w:sz="0" w:space="0" w:color="auto"/>
        <w:right w:val="none" w:sz="0" w:space="0" w:color="auto"/>
      </w:divBdr>
    </w:div>
    <w:div w:id="252859631">
      <w:bodyDiv w:val="1"/>
      <w:marLeft w:val="0"/>
      <w:marRight w:val="0"/>
      <w:marTop w:val="0"/>
      <w:marBottom w:val="0"/>
      <w:divBdr>
        <w:top w:val="none" w:sz="0" w:space="0" w:color="auto"/>
        <w:left w:val="none" w:sz="0" w:space="0" w:color="auto"/>
        <w:bottom w:val="none" w:sz="0" w:space="0" w:color="auto"/>
        <w:right w:val="none" w:sz="0" w:space="0" w:color="auto"/>
      </w:divBdr>
    </w:div>
    <w:div w:id="253906158">
      <w:bodyDiv w:val="1"/>
      <w:marLeft w:val="0"/>
      <w:marRight w:val="0"/>
      <w:marTop w:val="0"/>
      <w:marBottom w:val="0"/>
      <w:divBdr>
        <w:top w:val="none" w:sz="0" w:space="0" w:color="auto"/>
        <w:left w:val="none" w:sz="0" w:space="0" w:color="auto"/>
        <w:bottom w:val="none" w:sz="0" w:space="0" w:color="auto"/>
        <w:right w:val="none" w:sz="0" w:space="0" w:color="auto"/>
      </w:divBdr>
    </w:div>
    <w:div w:id="254556646">
      <w:bodyDiv w:val="1"/>
      <w:marLeft w:val="0"/>
      <w:marRight w:val="0"/>
      <w:marTop w:val="0"/>
      <w:marBottom w:val="0"/>
      <w:divBdr>
        <w:top w:val="none" w:sz="0" w:space="0" w:color="auto"/>
        <w:left w:val="none" w:sz="0" w:space="0" w:color="auto"/>
        <w:bottom w:val="none" w:sz="0" w:space="0" w:color="auto"/>
        <w:right w:val="none" w:sz="0" w:space="0" w:color="auto"/>
      </w:divBdr>
    </w:div>
    <w:div w:id="256444802">
      <w:bodyDiv w:val="1"/>
      <w:marLeft w:val="0"/>
      <w:marRight w:val="0"/>
      <w:marTop w:val="0"/>
      <w:marBottom w:val="0"/>
      <w:divBdr>
        <w:top w:val="none" w:sz="0" w:space="0" w:color="auto"/>
        <w:left w:val="none" w:sz="0" w:space="0" w:color="auto"/>
        <w:bottom w:val="none" w:sz="0" w:space="0" w:color="auto"/>
        <w:right w:val="none" w:sz="0" w:space="0" w:color="auto"/>
      </w:divBdr>
    </w:div>
    <w:div w:id="256716379">
      <w:bodyDiv w:val="1"/>
      <w:marLeft w:val="0"/>
      <w:marRight w:val="0"/>
      <w:marTop w:val="0"/>
      <w:marBottom w:val="0"/>
      <w:divBdr>
        <w:top w:val="none" w:sz="0" w:space="0" w:color="auto"/>
        <w:left w:val="none" w:sz="0" w:space="0" w:color="auto"/>
        <w:bottom w:val="none" w:sz="0" w:space="0" w:color="auto"/>
        <w:right w:val="none" w:sz="0" w:space="0" w:color="auto"/>
      </w:divBdr>
    </w:div>
    <w:div w:id="257369019">
      <w:bodyDiv w:val="1"/>
      <w:marLeft w:val="0"/>
      <w:marRight w:val="0"/>
      <w:marTop w:val="0"/>
      <w:marBottom w:val="0"/>
      <w:divBdr>
        <w:top w:val="none" w:sz="0" w:space="0" w:color="auto"/>
        <w:left w:val="none" w:sz="0" w:space="0" w:color="auto"/>
        <w:bottom w:val="none" w:sz="0" w:space="0" w:color="auto"/>
        <w:right w:val="none" w:sz="0" w:space="0" w:color="auto"/>
      </w:divBdr>
    </w:div>
    <w:div w:id="258291703">
      <w:bodyDiv w:val="1"/>
      <w:marLeft w:val="0"/>
      <w:marRight w:val="0"/>
      <w:marTop w:val="0"/>
      <w:marBottom w:val="0"/>
      <w:divBdr>
        <w:top w:val="none" w:sz="0" w:space="0" w:color="auto"/>
        <w:left w:val="none" w:sz="0" w:space="0" w:color="auto"/>
        <w:bottom w:val="none" w:sz="0" w:space="0" w:color="auto"/>
        <w:right w:val="none" w:sz="0" w:space="0" w:color="auto"/>
      </w:divBdr>
    </w:div>
    <w:div w:id="258569153">
      <w:bodyDiv w:val="1"/>
      <w:marLeft w:val="0"/>
      <w:marRight w:val="0"/>
      <w:marTop w:val="0"/>
      <w:marBottom w:val="0"/>
      <w:divBdr>
        <w:top w:val="none" w:sz="0" w:space="0" w:color="auto"/>
        <w:left w:val="none" w:sz="0" w:space="0" w:color="auto"/>
        <w:bottom w:val="none" w:sz="0" w:space="0" w:color="auto"/>
        <w:right w:val="none" w:sz="0" w:space="0" w:color="auto"/>
      </w:divBdr>
    </w:div>
    <w:div w:id="263192924">
      <w:bodyDiv w:val="1"/>
      <w:marLeft w:val="0"/>
      <w:marRight w:val="0"/>
      <w:marTop w:val="0"/>
      <w:marBottom w:val="0"/>
      <w:divBdr>
        <w:top w:val="none" w:sz="0" w:space="0" w:color="auto"/>
        <w:left w:val="none" w:sz="0" w:space="0" w:color="auto"/>
        <w:bottom w:val="none" w:sz="0" w:space="0" w:color="auto"/>
        <w:right w:val="none" w:sz="0" w:space="0" w:color="auto"/>
      </w:divBdr>
    </w:div>
    <w:div w:id="264967171">
      <w:bodyDiv w:val="1"/>
      <w:marLeft w:val="0"/>
      <w:marRight w:val="0"/>
      <w:marTop w:val="0"/>
      <w:marBottom w:val="0"/>
      <w:divBdr>
        <w:top w:val="none" w:sz="0" w:space="0" w:color="auto"/>
        <w:left w:val="none" w:sz="0" w:space="0" w:color="auto"/>
        <w:bottom w:val="none" w:sz="0" w:space="0" w:color="auto"/>
        <w:right w:val="none" w:sz="0" w:space="0" w:color="auto"/>
      </w:divBdr>
    </w:div>
    <w:div w:id="266886691">
      <w:bodyDiv w:val="1"/>
      <w:marLeft w:val="0"/>
      <w:marRight w:val="0"/>
      <w:marTop w:val="0"/>
      <w:marBottom w:val="0"/>
      <w:divBdr>
        <w:top w:val="none" w:sz="0" w:space="0" w:color="auto"/>
        <w:left w:val="none" w:sz="0" w:space="0" w:color="auto"/>
        <w:bottom w:val="none" w:sz="0" w:space="0" w:color="auto"/>
        <w:right w:val="none" w:sz="0" w:space="0" w:color="auto"/>
      </w:divBdr>
    </w:div>
    <w:div w:id="270476442">
      <w:bodyDiv w:val="1"/>
      <w:marLeft w:val="0"/>
      <w:marRight w:val="0"/>
      <w:marTop w:val="0"/>
      <w:marBottom w:val="0"/>
      <w:divBdr>
        <w:top w:val="none" w:sz="0" w:space="0" w:color="auto"/>
        <w:left w:val="none" w:sz="0" w:space="0" w:color="auto"/>
        <w:bottom w:val="none" w:sz="0" w:space="0" w:color="auto"/>
        <w:right w:val="none" w:sz="0" w:space="0" w:color="auto"/>
      </w:divBdr>
    </w:div>
    <w:div w:id="270819168">
      <w:bodyDiv w:val="1"/>
      <w:marLeft w:val="0"/>
      <w:marRight w:val="0"/>
      <w:marTop w:val="0"/>
      <w:marBottom w:val="0"/>
      <w:divBdr>
        <w:top w:val="none" w:sz="0" w:space="0" w:color="auto"/>
        <w:left w:val="none" w:sz="0" w:space="0" w:color="auto"/>
        <w:bottom w:val="none" w:sz="0" w:space="0" w:color="auto"/>
        <w:right w:val="none" w:sz="0" w:space="0" w:color="auto"/>
      </w:divBdr>
    </w:div>
    <w:div w:id="272441410">
      <w:bodyDiv w:val="1"/>
      <w:marLeft w:val="0"/>
      <w:marRight w:val="0"/>
      <w:marTop w:val="0"/>
      <w:marBottom w:val="0"/>
      <w:divBdr>
        <w:top w:val="none" w:sz="0" w:space="0" w:color="auto"/>
        <w:left w:val="none" w:sz="0" w:space="0" w:color="auto"/>
        <w:bottom w:val="none" w:sz="0" w:space="0" w:color="auto"/>
        <w:right w:val="none" w:sz="0" w:space="0" w:color="auto"/>
      </w:divBdr>
    </w:div>
    <w:div w:id="272446767">
      <w:bodyDiv w:val="1"/>
      <w:marLeft w:val="0"/>
      <w:marRight w:val="0"/>
      <w:marTop w:val="0"/>
      <w:marBottom w:val="0"/>
      <w:divBdr>
        <w:top w:val="none" w:sz="0" w:space="0" w:color="auto"/>
        <w:left w:val="none" w:sz="0" w:space="0" w:color="auto"/>
        <w:bottom w:val="none" w:sz="0" w:space="0" w:color="auto"/>
        <w:right w:val="none" w:sz="0" w:space="0" w:color="auto"/>
      </w:divBdr>
    </w:div>
    <w:div w:id="272514193">
      <w:bodyDiv w:val="1"/>
      <w:marLeft w:val="0"/>
      <w:marRight w:val="0"/>
      <w:marTop w:val="0"/>
      <w:marBottom w:val="0"/>
      <w:divBdr>
        <w:top w:val="none" w:sz="0" w:space="0" w:color="auto"/>
        <w:left w:val="none" w:sz="0" w:space="0" w:color="auto"/>
        <w:bottom w:val="none" w:sz="0" w:space="0" w:color="auto"/>
        <w:right w:val="none" w:sz="0" w:space="0" w:color="auto"/>
      </w:divBdr>
    </w:div>
    <w:div w:id="272859053">
      <w:bodyDiv w:val="1"/>
      <w:marLeft w:val="0"/>
      <w:marRight w:val="0"/>
      <w:marTop w:val="0"/>
      <w:marBottom w:val="0"/>
      <w:divBdr>
        <w:top w:val="none" w:sz="0" w:space="0" w:color="auto"/>
        <w:left w:val="none" w:sz="0" w:space="0" w:color="auto"/>
        <w:bottom w:val="none" w:sz="0" w:space="0" w:color="auto"/>
        <w:right w:val="none" w:sz="0" w:space="0" w:color="auto"/>
      </w:divBdr>
    </w:div>
    <w:div w:id="274139904">
      <w:bodyDiv w:val="1"/>
      <w:marLeft w:val="0"/>
      <w:marRight w:val="0"/>
      <w:marTop w:val="0"/>
      <w:marBottom w:val="0"/>
      <w:divBdr>
        <w:top w:val="none" w:sz="0" w:space="0" w:color="auto"/>
        <w:left w:val="none" w:sz="0" w:space="0" w:color="auto"/>
        <w:bottom w:val="none" w:sz="0" w:space="0" w:color="auto"/>
        <w:right w:val="none" w:sz="0" w:space="0" w:color="auto"/>
      </w:divBdr>
    </w:div>
    <w:div w:id="274486555">
      <w:bodyDiv w:val="1"/>
      <w:marLeft w:val="0"/>
      <w:marRight w:val="0"/>
      <w:marTop w:val="0"/>
      <w:marBottom w:val="0"/>
      <w:divBdr>
        <w:top w:val="none" w:sz="0" w:space="0" w:color="auto"/>
        <w:left w:val="none" w:sz="0" w:space="0" w:color="auto"/>
        <w:bottom w:val="none" w:sz="0" w:space="0" w:color="auto"/>
        <w:right w:val="none" w:sz="0" w:space="0" w:color="auto"/>
      </w:divBdr>
    </w:div>
    <w:div w:id="274599663">
      <w:bodyDiv w:val="1"/>
      <w:marLeft w:val="0"/>
      <w:marRight w:val="0"/>
      <w:marTop w:val="0"/>
      <w:marBottom w:val="0"/>
      <w:divBdr>
        <w:top w:val="none" w:sz="0" w:space="0" w:color="auto"/>
        <w:left w:val="none" w:sz="0" w:space="0" w:color="auto"/>
        <w:bottom w:val="none" w:sz="0" w:space="0" w:color="auto"/>
        <w:right w:val="none" w:sz="0" w:space="0" w:color="auto"/>
      </w:divBdr>
    </w:div>
    <w:div w:id="277492856">
      <w:bodyDiv w:val="1"/>
      <w:marLeft w:val="0"/>
      <w:marRight w:val="0"/>
      <w:marTop w:val="0"/>
      <w:marBottom w:val="0"/>
      <w:divBdr>
        <w:top w:val="none" w:sz="0" w:space="0" w:color="auto"/>
        <w:left w:val="none" w:sz="0" w:space="0" w:color="auto"/>
        <w:bottom w:val="none" w:sz="0" w:space="0" w:color="auto"/>
        <w:right w:val="none" w:sz="0" w:space="0" w:color="auto"/>
      </w:divBdr>
    </w:div>
    <w:div w:id="280649206">
      <w:bodyDiv w:val="1"/>
      <w:marLeft w:val="0"/>
      <w:marRight w:val="0"/>
      <w:marTop w:val="0"/>
      <w:marBottom w:val="0"/>
      <w:divBdr>
        <w:top w:val="none" w:sz="0" w:space="0" w:color="auto"/>
        <w:left w:val="none" w:sz="0" w:space="0" w:color="auto"/>
        <w:bottom w:val="none" w:sz="0" w:space="0" w:color="auto"/>
        <w:right w:val="none" w:sz="0" w:space="0" w:color="auto"/>
      </w:divBdr>
    </w:div>
    <w:div w:id="281232102">
      <w:bodyDiv w:val="1"/>
      <w:marLeft w:val="0"/>
      <w:marRight w:val="0"/>
      <w:marTop w:val="0"/>
      <w:marBottom w:val="0"/>
      <w:divBdr>
        <w:top w:val="none" w:sz="0" w:space="0" w:color="auto"/>
        <w:left w:val="none" w:sz="0" w:space="0" w:color="auto"/>
        <w:bottom w:val="none" w:sz="0" w:space="0" w:color="auto"/>
        <w:right w:val="none" w:sz="0" w:space="0" w:color="auto"/>
      </w:divBdr>
    </w:div>
    <w:div w:id="283773938">
      <w:bodyDiv w:val="1"/>
      <w:marLeft w:val="0"/>
      <w:marRight w:val="0"/>
      <w:marTop w:val="0"/>
      <w:marBottom w:val="0"/>
      <w:divBdr>
        <w:top w:val="none" w:sz="0" w:space="0" w:color="auto"/>
        <w:left w:val="none" w:sz="0" w:space="0" w:color="auto"/>
        <w:bottom w:val="none" w:sz="0" w:space="0" w:color="auto"/>
        <w:right w:val="none" w:sz="0" w:space="0" w:color="auto"/>
      </w:divBdr>
    </w:div>
    <w:div w:id="285083651">
      <w:bodyDiv w:val="1"/>
      <w:marLeft w:val="0"/>
      <w:marRight w:val="0"/>
      <w:marTop w:val="0"/>
      <w:marBottom w:val="0"/>
      <w:divBdr>
        <w:top w:val="none" w:sz="0" w:space="0" w:color="auto"/>
        <w:left w:val="none" w:sz="0" w:space="0" w:color="auto"/>
        <w:bottom w:val="none" w:sz="0" w:space="0" w:color="auto"/>
        <w:right w:val="none" w:sz="0" w:space="0" w:color="auto"/>
      </w:divBdr>
    </w:div>
    <w:div w:id="286594901">
      <w:bodyDiv w:val="1"/>
      <w:marLeft w:val="0"/>
      <w:marRight w:val="0"/>
      <w:marTop w:val="0"/>
      <w:marBottom w:val="0"/>
      <w:divBdr>
        <w:top w:val="none" w:sz="0" w:space="0" w:color="auto"/>
        <w:left w:val="none" w:sz="0" w:space="0" w:color="auto"/>
        <w:bottom w:val="none" w:sz="0" w:space="0" w:color="auto"/>
        <w:right w:val="none" w:sz="0" w:space="0" w:color="auto"/>
      </w:divBdr>
    </w:div>
    <w:div w:id="288711602">
      <w:bodyDiv w:val="1"/>
      <w:marLeft w:val="0"/>
      <w:marRight w:val="0"/>
      <w:marTop w:val="0"/>
      <w:marBottom w:val="0"/>
      <w:divBdr>
        <w:top w:val="none" w:sz="0" w:space="0" w:color="auto"/>
        <w:left w:val="none" w:sz="0" w:space="0" w:color="auto"/>
        <w:bottom w:val="none" w:sz="0" w:space="0" w:color="auto"/>
        <w:right w:val="none" w:sz="0" w:space="0" w:color="auto"/>
      </w:divBdr>
    </w:div>
    <w:div w:id="289211119">
      <w:bodyDiv w:val="1"/>
      <w:marLeft w:val="0"/>
      <w:marRight w:val="0"/>
      <w:marTop w:val="0"/>
      <w:marBottom w:val="0"/>
      <w:divBdr>
        <w:top w:val="none" w:sz="0" w:space="0" w:color="auto"/>
        <w:left w:val="none" w:sz="0" w:space="0" w:color="auto"/>
        <w:bottom w:val="none" w:sz="0" w:space="0" w:color="auto"/>
        <w:right w:val="none" w:sz="0" w:space="0" w:color="auto"/>
      </w:divBdr>
    </w:div>
    <w:div w:id="291179390">
      <w:bodyDiv w:val="1"/>
      <w:marLeft w:val="0"/>
      <w:marRight w:val="0"/>
      <w:marTop w:val="0"/>
      <w:marBottom w:val="0"/>
      <w:divBdr>
        <w:top w:val="none" w:sz="0" w:space="0" w:color="auto"/>
        <w:left w:val="none" w:sz="0" w:space="0" w:color="auto"/>
        <w:bottom w:val="none" w:sz="0" w:space="0" w:color="auto"/>
        <w:right w:val="none" w:sz="0" w:space="0" w:color="auto"/>
      </w:divBdr>
    </w:div>
    <w:div w:id="291715419">
      <w:bodyDiv w:val="1"/>
      <w:marLeft w:val="0"/>
      <w:marRight w:val="0"/>
      <w:marTop w:val="0"/>
      <w:marBottom w:val="0"/>
      <w:divBdr>
        <w:top w:val="none" w:sz="0" w:space="0" w:color="auto"/>
        <w:left w:val="none" w:sz="0" w:space="0" w:color="auto"/>
        <w:bottom w:val="none" w:sz="0" w:space="0" w:color="auto"/>
        <w:right w:val="none" w:sz="0" w:space="0" w:color="auto"/>
      </w:divBdr>
    </w:div>
    <w:div w:id="292444546">
      <w:bodyDiv w:val="1"/>
      <w:marLeft w:val="0"/>
      <w:marRight w:val="0"/>
      <w:marTop w:val="0"/>
      <w:marBottom w:val="0"/>
      <w:divBdr>
        <w:top w:val="none" w:sz="0" w:space="0" w:color="auto"/>
        <w:left w:val="none" w:sz="0" w:space="0" w:color="auto"/>
        <w:bottom w:val="none" w:sz="0" w:space="0" w:color="auto"/>
        <w:right w:val="none" w:sz="0" w:space="0" w:color="auto"/>
      </w:divBdr>
    </w:div>
    <w:div w:id="292446913">
      <w:bodyDiv w:val="1"/>
      <w:marLeft w:val="0"/>
      <w:marRight w:val="0"/>
      <w:marTop w:val="0"/>
      <w:marBottom w:val="0"/>
      <w:divBdr>
        <w:top w:val="none" w:sz="0" w:space="0" w:color="auto"/>
        <w:left w:val="none" w:sz="0" w:space="0" w:color="auto"/>
        <w:bottom w:val="none" w:sz="0" w:space="0" w:color="auto"/>
        <w:right w:val="none" w:sz="0" w:space="0" w:color="auto"/>
      </w:divBdr>
    </w:div>
    <w:div w:id="293951591">
      <w:bodyDiv w:val="1"/>
      <w:marLeft w:val="0"/>
      <w:marRight w:val="0"/>
      <w:marTop w:val="0"/>
      <w:marBottom w:val="0"/>
      <w:divBdr>
        <w:top w:val="none" w:sz="0" w:space="0" w:color="auto"/>
        <w:left w:val="none" w:sz="0" w:space="0" w:color="auto"/>
        <w:bottom w:val="none" w:sz="0" w:space="0" w:color="auto"/>
        <w:right w:val="none" w:sz="0" w:space="0" w:color="auto"/>
      </w:divBdr>
    </w:div>
    <w:div w:id="299501423">
      <w:bodyDiv w:val="1"/>
      <w:marLeft w:val="0"/>
      <w:marRight w:val="0"/>
      <w:marTop w:val="0"/>
      <w:marBottom w:val="0"/>
      <w:divBdr>
        <w:top w:val="none" w:sz="0" w:space="0" w:color="auto"/>
        <w:left w:val="none" w:sz="0" w:space="0" w:color="auto"/>
        <w:bottom w:val="none" w:sz="0" w:space="0" w:color="auto"/>
        <w:right w:val="none" w:sz="0" w:space="0" w:color="auto"/>
      </w:divBdr>
    </w:div>
    <w:div w:id="299574796">
      <w:bodyDiv w:val="1"/>
      <w:marLeft w:val="0"/>
      <w:marRight w:val="0"/>
      <w:marTop w:val="0"/>
      <w:marBottom w:val="0"/>
      <w:divBdr>
        <w:top w:val="none" w:sz="0" w:space="0" w:color="auto"/>
        <w:left w:val="none" w:sz="0" w:space="0" w:color="auto"/>
        <w:bottom w:val="none" w:sz="0" w:space="0" w:color="auto"/>
        <w:right w:val="none" w:sz="0" w:space="0" w:color="auto"/>
      </w:divBdr>
    </w:div>
    <w:div w:id="300765724">
      <w:bodyDiv w:val="1"/>
      <w:marLeft w:val="0"/>
      <w:marRight w:val="0"/>
      <w:marTop w:val="0"/>
      <w:marBottom w:val="0"/>
      <w:divBdr>
        <w:top w:val="none" w:sz="0" w:space="0" w:color="auto"/>
        <w:left w:val="none" w:sz="0" w:space="0" w:color="auto"/>
        <w:bottom w:val="none" w:sz="0" w:space="0" w:color="auto"/>
        <w:right w:val="none" w:sz="0" w:space="0" w:color="auto"/>
      </w:divBdr>
    </w:div>
    <w:div w:id="301927310">
      <w:bodyDiv w:val="1"/>
      <w:marLeft w:val="0"/>
      <w:marRight w:val="0"/>
      <w:marTop w:val="0"/>
      <w:marBottom w:val="0"/>
      <w:divBdr>
        <w:top w:val="none" w:sz="0" w:space="0" w:color="auto"/>
        <w:left w:val="none" w:sz="0" w:space="0" w:color="auto"/>
        <w:bottom w:val="none" w:sz="0" w:space="0" w:color="auto"/>
        <w:right w:val="none" w:sz="0" w:space="0" w:color="auto"/>
      </w:divBdr>
    </w:div>
    <w:div w:id="302197241">
      <w:bodyDiv w:val="1"/>
      <w:marLeft w:val="0"/>
      <w:marRight w:val="0"/>
      <w:marTop w:val="0"/>
      <w:marBottom w:val="0"/>
      <w:divBdr>
        <w:top w:val="none" w:sz="0" w:space="0" w:color="auto"/>
        <w:left w:val="none" w:sz="0" w:space="0" w:color="auto"/>
        <w:bottom w:val="none" w:sz="0" w:space="0" w:color="auto"/>
        <w:right w:val="none" w:sz="0" w:space="0" w:color="auto"/>
      </w:divBdr>
    </w:div>
    <w:div w:id="303781674">
      <w:bodyDiv w:val="1"/>
      <w:marLeft w:val="0"/>
      <w:marRight w:val="0"/>
      <w:marTop w:val="0"/>
      <w:marBottom w:val="0"/>
      <w:divBdr>
        <w:top w:val="none" w:sz="0" w:space="0" w:color="auto"/>
        <w:left w:val="none" w:sz="0" w:space="0" w:color="auto"/>
        <w:bottom w:val="none" w:sz="0" w:space="0" w:color="auto"/>
        <w:right w:val="none" w:sz="0" w:space="0" w:color="auto"/>
      </w:divBdr>
    </w:div>
    <w:div w:id="309360377">
      <w:bodyDiv w:val="1"/>
      <w:marLeft w:val="0"/>
      <w:marRight w:val="0"/>
      <w:marTop w:val="0"/>
      <w:marBottom w:val="0"/>
      <w:divBdr>
        <w:top w:val="none" w:sz="0" w:space="0" w:color="auto"/>
        <w:left w:val="none" w:sz="0" w:space="0" w:color="auto"/>
        <w:bottom w:val="none" w:sz="0" w:space="0" w:color="auto"/>
        <w:right w:val="none" w:sz="0" w:space="0" w:color="auto"/>
      </w:divBdr>
    </w:div>
    <w:div w:id="310839422">
      <w:bodyDiv w:val="1"/>
      <w:marLeft w:val="0"/>
      <w:marRight w:val="0"/>
      <w:marTop w:val="0"/>
      <w:marBottom w:val="0"/>
      <w:divBdr>
        <w:top w:val="none" w:sz="0" w:space="0" w:color="auto"/>
        <w:left w:val="none" w:sz="0" w:space="0" w:color="auto"/>
        <w:bottom w:val="none" w:sz="0" w:space="0" w:color="auto"/>
        <w:right w:val="none" w:sz="0" w:space="0" w:color="auto"/>
      </w:divBdr>
    </w:div>
    <w:div w:id="313459506">
      <w:bodyDiv w:val="1"/>
      <w:marLeft w:val="0"/>
      <w:marRight w:val="0"/>
      <w:marTop w:val="0"/>
      <w:marBottom w:val="0"/>
      <w:divBdr>
        <w:top w:val="none" w:sz="0" w:space="0" w:color="auto"/>
        <w:left w:val="none" w:sz="0" w:space="0" w:color="auto"/>
        <w:bottom w:val="none" w:sz="0" w:space="0" w:color="auto"/>
        <w:right w:val="none" w:sz="0" w:space="0" w:color="auto"/>
      </w:divBdr>
    </w:div>
    <w:div w:id="313922262">
      <w:bodyDiv w:val="1"/>
      <w:marLeft w:val="0"/>
      <w:marRight w:val="0"/>
      <w:marTop w:val="0"/>
      <w:marBottom w:val="0"/>
      <w:divBdr>
        <w:top w:val="none" w:sz="0" w:space="0" w:color="auto"/>
        <w:left w:val="none" w:sz="0" w:space="0" w:color="auto"/>
        <w:bottom w:val="none" w:sz="0" w:space="0" w:color="auto"/>
        <w:right w:val="none" w:sz="0" w:space="0" w:color="auto"/>
      </w:divBdr>
    </w:div>
    <w:div w:id="314263295">
      <w:bodyDiv w:val="1"/>
      <w:marLeft w:val="0"/>
      <w:marRight w:val="0"/>
      <w:marTop w:val="0"/>
      <w:marBottom w:val="0"/>
      <w:divBdr>
        <w:top w:val="none" w:sz="0" w:space="0" w:color="auto"/>
        <w:left w:val="none" w:sz="0" w:space="0" w:color="auto"/>
        <w:bottom w:val="none" w:sz="0" w:space="0" w:color="auto"/>
        <w:right w:val="none" w:sz="0" w:space="0" w:color="auto"/>
      </w:divBdr>
    </w:div>
    <w:div w:id="314458775">
      <w:bodyDiv w:val="1"/>
      <w:marLeft w:val="0"/>
      <w:marRight w:val="0"/>
      <w:marTop w:val="0"/>
      <w:marBottom w:val="0"/>
      <w:divBdr>
        <w:top w:val="none" w:sz="0" w:space="0" w:color="auto"/>
        <w:left w:val="none" w:sz="0" w:space="0" w:color="auto"/>
        <w:bottom w:val="none" w:sz="0" w:space="0" w:color="auto"/>
        <w:right w:val="none" w:sz="0" w:space="0" w:color="auto"/>
      </w:divBdr>
    </w:div>
    <w:div w:id="314529197">
      <w:bodyDiv w:val="1"/>
      <w:marLeft w:val="0"/>
      <w:marRight w:val="0"/>
      <w:marTop w:val="0"/>
      <w:marBottom w:val="0"/>
      <w:divBdr>
        <w:top w:val="none" w:sz="0" w:space="0" w:color="auto"/>
        <w:left w:val="none" w:sz="0" w:space="0" w:color="auto"/>
        <w:bottom w:val="none" w:sz="0" w:space="0" w:color="auto"/>
        <w:right w:val="none" w:sz="0" w:space="0" w:color="auto"/>
      </w:divBdr>
    </w:div>
    <w:div w:id="315188202">
      <w:bodyDiv w:val="1"/>
      <w:marLeft w:val="0"/>
      <w:marRight w:val="0"/>
      <w:marTop w:val="0"/>
      <w:marBottom w:val="0"/>
      <w:divBdr>
        <w:top w:val="none" w:sz="0" w:space="0" w:color="auto"/>
        <w:left w:val="none" w:sz="0" w:space="0" w:color="auto"/>
        <w:bottom w:val="none" w:sz="0" w:space="0" w:color="auto"/>
        <w:right w:val="none" w:sz="0" w:space="0" w:color="auto"/>
      </w:divBdr>
    </w:div>
    <w:div w:id="316153176">
      <w:bodyDiv w:val="1"/>
      <w:marLeft w:val="0"/>
      <w:marRight w:val="0"/>
      <w:marTop w:val="0"/>
      <w:marBottom w:val="0"/>
      <w:divBdr>
        <w:top w:val="none" w:sz="0" w:space="0" w:color="auto"/>
        <w:left w:val="none" w:sz="0" w:space="0" w:color="auto"/>
        <w:bottom w:val="none" w:sz="0" w:space="0" w:color="auto"/>
        <w:right w:val="none" w:sz="0" w:space="0" w:color="auto"/>
      </w:divBdr>
    </w:div>
    <w:div w:id="316610324">
      <w:bodyDiv w:val="1"/>
      <w:marLeft w:val="0"/>
      <w:marRight w:val="0"/>
      <w:marTop w:val="0"/>
      <w:marBottom w:val="0"/>
      <w:divBdr>
        <w:top w:val="none" w:sz="0" w:space="0" w:color="auto"/>
        <w:left w:val="none" w:sz="0" w:space="0" w:color="auto"/>
        <w:bottom w:val="none" w:sz="0" w:space="0" w:color="auto"/>
        <w:right w:val="none" w:sz="0" w:space="0" w:color="auto"/>
      </w:divBdr>
    </w:div>
    <w:div w:id="319695190">
      <w:bodyDiv w:val="1"/>
      <w:marLeft w:val="0"/>
      <w:marRight w:val="0"/>
      <w:marTop w:val="0"/>
      <w:marBottom w:val="0"/>
      <w:divBdr>
        <w:top w:val="none" w:sz="0" w:space="0" w:color="auto"/>
        <w:left w:val="none" w:sz="0" w:space="0" w:color="auto"/>
        <w:bottom w:val="none" w:sz="0" w:space="0" w:color="auto"/>
        <w:right w:val="none" w:sz="0" w:space="0" w:color="auto"/>
      </w:divBdr>
    </w:div>
    <w:div w:id="320818290">
      <w:bodyDiv w:val="1"/>
      <w:marLeft w:val="0"/>
      <w:marRight w:val="0"/>
      <w:marTop w:val="0"/>
      <w:marBottom w:val="0"/>
      <w:divBdr>
        <w:top w:val="none" w:sz="0" w:space="0" w:color="auto"/>
        <w:left w:val="none" w:sz="0" w:space="0" w:color="auto"/>
        <w:bottom w:val="none" w:sz="0" w:space="0" w:color="auto"/>
        <w:right w:val="none" w:sz="0" w:space="0" w:color="auto"/>
      </w:divBdr>
    </w:div>
    <w:div w:id="322124773">
      <w:bodyDiv w:val="1"/>
      <w:marLeft w:val="0"/>
      <w:marRight w:val="0"/>
      <w:marTop w:val="0"/>
      <w:marBottom w:val="0"/>
      <w:divBdr>
        <w:top w:val="none" w:sz="0" w:space="0" w:color="auto"/>
        <w:left w:val="none" w:sz="0" w:space="0" w:color="auto"/>
        <w:bottom w:val="none" w:sz="0" w:space="0" w:color="auto"/>
        <w:right w:val="none" w:sz="0" w:space="0" w:color="auto"/>
      </w:divBdr>
    </w:div>
    <w:div w:id="323438977">
      <w:bodyDiv w:val="1"/>
      <w:marLeft w:val="0"/>
      <w:marRight w:val="0"/>
      <w:marTop w:val="0"/>
      <w:marBottom w:val="0"/>
      <w:divBdr>
        <w:top w:val="none" w:sz="0" w:space="0" w:color="auto"/>
        <w:left w:val="none" w:sz="0" w:space="0" w:color="auto"/>
        <w:bottom w:val="none" w:sz="0" w:space="0" w:color="auto"/>
        <w:right w:val="none" w:sz="0" w:space="0" w:color="auto"/>
      </w:divBdr>
    </w:div>
    <w:div w:id="325062757">
      <w:bodyDiv w:val="1"/>
      <w:marLeft w:val="0"/>
      <w:marRight w:val="0"/>
      <w:marTop w:val="0"/>
      <w:marBottom w:val="0"/>
      <w:divBdr>
        <w:top w:val="none" w:sz="0" w:space="0" w:color="auto"/>
        <w:left w:val="none" w:sz="0" w:space="0" w:color="auto"/>
        <w:bottom w:val="none" w:sz="0" w:space="0" w:color="auto"/>
        <w:right w:val="none" w:sz="0" w:space="0" w:color="auto"/>
      </w:divBdr>
    </w:div>
    <w:div w:id="327487279">
      <w:bodyDiv w:val="1"/>
      <w:marLeft w:val="0"/>
      <w:marRight w:val="0"/>
      <w:marTop w:val="0"/>
      <w:marBottom w:val="0"/>
      <w:divBdr>
        <w:top w:val="none" w:sz="0" w:space="0" w:color="auto"/>
        <w:left w:val="none" w:sz="0" w:space="0" w:color="auto"/>
        <w:bottom w:val="none" w:sz="0" w:space="0" w:color="auto"/>
        <w:right w:val="none" w:sz="0" w:space="0" w:color="auto"/>
      </w:divBdr>
    </w:div>
    <w:div w:id="327903201">
      <w:bodyDiv w:val="1"/>
      <w:marLeft w:val="0"/>
      <w:marRight w:val="0"/>
      <w:marTop w:val="0"/>
      <w:marBottom w:val="0"/>
      <w:divBdr>
        <w:top w:val="none" w:sz="0" w:space="0" w:color="auto"/>
        <w:left w:val="none" w:sz="0" w:space="0" w:color="auto"/>
        <w:bottom w:val="none" w:sz="0" w:space="0" w:color="auto"/>
        <w:right w:val="none" w:sz="0" w:space="0" w:color="auto"/>
      </w:divBdr>
    </w:div>
    <w:div w:id="329065118">
      <w:bodyDiv w:val="1"/>
      <w:marLeft w:val="0"/>
      <w:marRight w:val="0"/>
      <w:marTop w:val="0"/>
      <w:marBottom w:val="0"/>
      <w:divBdr>
        <w:top w:val="none" w:sz="0" w:space="0" w:color="auto"/>
        <w:left w:val="none" w:sz="0" w:space="0" w:color="auto"/>
        <w:bottom w:val="none" w:sz="0" w:space="0" w:color="auto"/>
        <w:right w:val="none" w:sz="0" w:space="0" w:color="auto"/>
      </w:divBdr>
    </w:div>
    <w:div w:id="330106378">
      <w:bodyDiv w:val="1"/>
      <w:marLeft w:val="0"/>
      <w:marRight w:val="0"/>
      <w:marTop w:val="0"/>
      <w:marBottom w:val="0"/>
      <w:divBdr>
        <w:top w:val="none" w:sz="0" w:space="0" w:color="auto"/>
        <w:left w:val="none" w:sz="0" w:space="0" w:color="auto"/>
        <w:bottom w:val="none" w:sz="0" w:space="0" w:color="auto"/>
        <w:right w:val="none" w:sz="0" w:space="0" w:color="auto"/>
      </w:divBdr>
    </w:div>
    <w:div w:id="330110778">
      <w:bodyDiv w:val="1"/>
      <w:marLeft w:val="0"/>
      <w:marRight w:val="0"/>
      <w:marTop w:val="0"/>
      <w:marBottom w:val="0"/>
      <w:divBdr>
        <w:top w:val="none" w:sz="0" w:space="0" w:color="auto"/>
        <w:left w:val="none" w:sz="0" w:space="0" w:color="auto"/>
        <w:bottom w:val="none" w:sz="0" w:space="0" w:color="auto"/>
        <w:right w:val="none" w:sz="0" w:space="0" w:color="auto"/>
      </w:divBdr>
    </w:div>
    <w:div w:id="330568791">
      <w:bodyDiv w:val="1"/>
      <w:marLeft w:val="0"/>
      <w:marRight w:val="0"/>
      <w:marTop w:val="0"/>
      <w:marBottom w:val="0"/>
      <w:divBdr>
        <w:top w:val="none" w:sz="0" w:space="0" w:color="auto"/>
        <w:left w:val="none" w:sz="0" w:space="0" w:color="auto"/>
        <w:bottom w:val="none" w:sz="0" w:space="0" w:color="auto"/>
        <w:right w:val="none" w:sz="0" w:space="0" w:color="auto"/>
      </w:divBdr>
    </w:div>
    <w:div w:id="331108975">
      <w:bodyDiv w:val="1"/>
      <w:marLeft w:val="0"/>
      <w:marRight w:val="0"/>
      <w:marTop w:val="0"/>
      <w:marBottom w:val="0"/>
      <w:divBdr>
        <w:top w:val="none" w:sz="0" w:space="0" w:color="auto"/>
        <w:left w:val="none" w:sz="0" w:space="0" w:color="auto"/>
        <w:bottom w:val="none" w:sz="0" w:space="0" w:color="auto"/>
        <w:right w:val="none" w:sz="0" w:space="0" w:color="auto"/>
      </w:divBdr>
    </w:div>
    <w:div w:id="332731656">
      <w:bodyDiv w:val="1"/>
      <w:marLeft w:val="0"/>
      <w:marRight w:val="0"/>
      <w:marTop w:val="0"/>
      <w:marBottom w:val="0"/>
      <w:divBdr>
        <w:top w:val="none" w:sz="0" w:space="0" w:color="auto"/>
        <w:left w:val="none" w:sz="0" w:space="0" w:color="auto"/>
        <w:bottom w:val="none" w:sz="0" w:space="0" w:color="auto"/>
        <w:right w:val="none" w:sz="0" w:space="0" w:color="auto"/>
      </w:divBdr>
    </w:div>
    <w:div w:id="334310912">
      <w:bodyDiv w:val="1"/>
      <w:marLeft w:val="0"/>
      <w:marRight w:val="0"/>
      <w:marTop w:val="0"/>
      <w:marBottom w:val="0"/>
      <w:divBdr>
        <w:top w:val="none" w:sz="0" w:space="0" w:color="auto"/>
        <w:left w:val="none" w:sz="0" w:space="0" w:color="auto"/>
        <w:bottom w:val="none" w:sz="0" w:space="0" w:color="auto"/>
        <w:right w:val="none" w:sz="0" w:space="0" w:color="auto"/>
      </w:divBdr>
    </w:div>
    <w:div w:id="334650482">
      <w:bodyDiv w:val="1"/>
      <w:marLeft w:val="0"/>
      <w:marRight w:val="0"/>
      <w:marTop w:val="0"/>
      <w:marBottom w:val="0"/>
      <w:divBdr>
        <w:top w:val="none" w:sz="0" w:space="0" w:color="auto"/>
        <w:left w:val="none" w:sz="0" w:space="0" w:color="auto"/>
        <w:bottom w:val="none" w:sz="0" w:space="0" w:color="auto"/>
        <w:right w:val="none" w:sz="0" w:space="0" w:color="auto"/>
      </w:divBdr>
    </w:div>
    <w:div w:id="335621626">
      <w:bodyDiv w:val="1"/>
      <w:marLeft w:val="0"/>
      <w:marRight w:val="0"/>
      <w:marTop w:val="0"/>
      <w:marBottom w:val="0"/>
      <w:divBdr>
        <w:top w:val="none" w:sz="0" w:space="0" w:color="auto"/>
        <w:left w:val="none" w:sz="0" w:space="0" w:color="auto"/>
        <w:bottom w:val="none" w:sz="0" w:space="0" w:color="auto"/>
        <w:right w:val="none" w:sz="0" w:space="0" w:color="auto"/>
      </w:divBdr>
    </w:div>
    <w:div w:id="336811574">
      <w:bodyDiv w:val="1"/>
      <w:marLeft w:val="0"/>
      <w:marRight w:val="0"/>
      <w:marTop w:val="0"/>
      <w:marBottom w:val="0"/>
      <w:divBdr>
        <w:top w:val="none" w:sz="0" w:space="0" w:color="auto"/>
        <w:left w:val="none" w:sz="0" w:space="0" w:color="auto"/>
        <w:bottom w:val="none" w:sz="0" w:space="0" w:color="auto"/>
        <w:right w:val="none" w:sz="0" w:space="0" w:color="auto"/>
      </w:divBdr>
    </w:div>
    <w:div w:id="337848361">
      <w:bodyDiv w:val="1"/>
      <w:marLeft w:val="0"/>
      <w:marRight w:val="0"/>
      <w:marTop w:val="0"/>
      <w:marBottom w:val="0"/>
      <w:divBdr>
        <w:top w:val="none" w:sz="0" w:space="0" w:color="auto"/>
        <w:left w:val="none" w:sz="0" w:space="0" w:color="auto"/>
        <w:bottom w:val="none" w:sz="0" w:space="0" w:color="auto"/>
        <w:right w:val="none" w:sz="0" w:space="0" w:color="auto"/>
      </w:divBdr>
    </w:div>
    <w:div w:id="339282444">
      <w:bodyDiv w:val="1"/>
      <w:marLeft w:val="0"/>
      <w:marRight w:val="0"/>
      <w:marTop w:val="0"/>
      <w:marBottom w:val="0"/>
      <w:divBdr>
        <w:top w:val="none" w:sz="0" w:space="0" w:color="auto"/>
        <w:left w:val="none" w:sz="0" w:space="0" w:color="auto"/>
        <w:bottom w:val="none" w:sz="0" w:space="0" w:color="auto"/>
        <w:right w:val="none" w:sz="0" w:space="0" w:color="auto"/>
      </w:divBdr>
    </w:div>
    <w:div w:id="339431060">
      <w:bodyDiv w:val="1"/>
      <w:marLeft w:val="0"/>
      <w:marRight w:val="0"/>
      <w:marTop w:val="0"/>
      <w:marBottom w:val="0"/>
      <w:divBdr>
        <w:top w:val="none" w:sz="0" w:space="0" w:color="auto"/>
        <w:left w:val="none" w:sz="0" w:space="0" w:color="auto"/>
        <w:bottom w:val="none" w:sz="0" w:space="0" w:color="auto"/>
        <w:right w:val="none" w:sz="0" w:space="0" w:color="auto"/>
      </w:divBdr>
    </w:div>
    <w:div w:id="344598830">
      <w:bodyDiv w:val="1"/>
      <w:marLeft w:val="0"/>
      <w:marRight w:val="0"/>
      <w:marTop w:val="0"/>
      <w:marBottom w:val="0"/>
      <w:divBdr>
        <w:top w:val="none" w:sz="0" w:space="0" w:color="auto"/>
        <w:left w:val="none" w:sz="0" w:space="0" w:color="auto"/>
        <w:bottom w:val="none" w:sz="0" w:space="0" w:color="auto"/>
        <w:right w:val="none" w:sz="0" w:space="0" w:color="auto"/>
      </w:divBdr>
    </w:div>
    <w:div w:id="344675865">
      <w:bodyDiv w:val="1"/>
      <w:marLeft w:val="0"/>
      <w:marRight w:val="0"/>
      <w:marTop w:val="0"/>
      <w:marBottom w:val="0"/>
      <w:divBdr>
        <w:top w:val="none" w:sz="0" w:space="0" w:color="auto"/>
        <w:left w:val="none" w:sz="0" w:space="0" w:color="auto"/>
        <w:bottom w:val="none" w:sz="0" w:space="0" w:color="auto"/>
        <w:right w:val="none" w:sz="0" w:space="0" w:color="auto"/>
      </w:divBdr>
    </w:div>
    <w:div w:id="345208743">
      <w:bodyDiv w:val="1"/>
      <w:marLeft w:val="0"/>
      <w:marRight w:val="0"/>
      <w:marTop w:val="0"/>
      <w:marBottom w:val="0"/>
      <w:divBdr>
        <w:top w:val="none" w:sz="0" w:space="0" w:color="auto"/>
        <w:left w:val="none" w:sz="0" w:space="0" w:color="auto"/>
        <w:bottom w:val="none" w:sz="0" w:space="0" w:color="auto"/>
        <w:right w:val="none" w:sz="0" w:space="0" w:color="auto"/>
      </w:divBdr>
    </w:div>
    <w:div w:id="345667954">
      <w:bodyDiv w:val="1"/>
      <w:marLeft w:val="0"/>
      <w:marRight w:val="0"/>
      <w:marTop w:val="0"/>
      <w:marBottom w:val="0"/>
      <w:divBdr>
        <w:top w:val="none" w:sz="0" w:space="0" w:color="auto"/>
        <w:left w:val="none" w:sz="0" w:space="0" w:color="auto"/>
        <w:bottom w:val="none" w:sz="0" w:space="0" w:color="auto"/>
        <w:right w:val="none" w:sz="0" w:space="0" w:color="auto"/>
      </w:divBdr>
    </w:div>
    <w:div w:id="346444936">
      <w:bodyDiv w:val="1"/>
      <w:marLeft w:val="0"/>
      <w:marRight w:val="0"/>
      <w:marTop w:val="0"/>
      <w:marBottom w:val="0"/>
      <w:divBdr>
        <w:top w:val="none" w:sz="0" w:space="0" w:color="auto"/>
        <w:left w:val="none" w:sz="0" w:space="0" w:color="auto"/>
        <w:bottom w:val="none" w:sz="0" w:space="0" w:color="auto"/>
        <w:right w:val="none" w:sz="0" w:space="0" w:color="auto"/>
      </w:divBdr>
    </w:div>
    <w:div w:id="348457467">
      <w:bodyDiv w:val="1"/>
      <w:marLeft w:val="0"/>
      <w:marRight w:val="0"/>
      <w:marTop w:val="0"/>
      <w:marBottom w:val="0"/>
      <w:divBdr>
        <w:top w:val="none" w:sz="0" w:space="0" w:color="auto"/>
        <w:left w:val="none" w:sz="0" w:space="0" w:color="auto"/>
        <w:bottom w:val="none" w:sz="0" w:space="0" w:color="auto"/>
        <w:right w:val="none" w:sz="0" w:space="0" w:color="auto"/>
      </w:divBdr>
    </w:div>
    <w:div w:id="353502165">
      <w:bodyDiv w:val="1"/>
      <w:marLeft w:val="0"/>
      <w:marRight w:val="0"/>
      <w:marTop w:val="0"/>
      <w:marBottom w:val="0"/>
      <w:divBdr>
        <w:top w:val="none" w:sz="0" w:space="0" w:color="auto"/>
        <w:left w:val="none" w:sz="0" w:space="0" w:color="auto"/>
        <w:bottom w:val="none" w:sz="0" w:space="0" w:color="auto"/>
        <w:right w:val="none" w:sz="0" w:space="0" w:color="auto"/>
      </w:divBdr>
    </w:div>
    <w:div w:id="353918238">
      <w:bodyDiv w:val="1"/>
      <w:marLeft w:val="0"/>
      <w:marRight w:val="0"/>
      <w:marTop w:val="0"/>
      <w:marBottom w:val="0"/>
      <w:divBdr>
        <w:top w:val="none" w:sz="0" w:space="0" w:color="auto"/>
        <w:left w:val="none" w:sz="0" w:space="0" w:color="auto"/>
        <w:bottom w:val="none" w:sz="0" w:space="0" w:color="auto"/>
        <w:right w:val="none" w:sz="0" w:space="0" w:color="auto"/>
      </w:divBdr>
    </w:div>
    <w:div w:id="354620571">
      <w:bodyDiv w:val="1"/>
      <w:marLeft w:val="0"/>
      <w:marRight w:val="0"/>
      <w:marTop w:val="0"/>
      <w:marBottom w:val="0"/>
      <w:divBdr>
        <w:top w:val="none" w:sz="0" w:space="0" w:color="auto"/>
        <w:left w:val="none" w:sz="0" w:space="0" w:color="auto"/>
        <w:bottom w:val="none" w:sz="0" w:space="0" w:color="auto"/>
        <w:right w:val="none" w:sz="0" w:space="0" w:color="auto"/>
      </w:divBdr>
    </w:div>
    <w:div w:id="355232075">
      <w:bodyDiv w:val="1"/>
      <w:marLeft w:val="0"/>
      <w:marRight w:val="0"/>
      <w:marTop w:val="0"/>
      <w:marBottom w:val="0"/>
      <w:divBdr>
        <w:top w:val="none" w:sz="0" w:space="0" w:color="auto"/>
        <w:left w:val="none" w:sz="0" w:space="0" w:color="auto"/>
        <w:bottom w:val="none" w:sz="0" w:space="0" w:color="auto"/>
        <w:right w:val="none" w:sz="0" w:space="0" w:color="auto"/>
      </w:divBdr>
    </w:div>
    <w:div w:id="355814909">
      <w:bodyDiv w:val="1"/>
      <w:marLeft w:val="0"/>
      <w:marRight w:val="0"/>
      <w:marTop w:val="0"/>
      <w:marBottom w:val="0"/>
      <w:divBdr>
        <w:top w:val="none" w:sz="0" w:space="0" w:color="auto"/>
        <w:left w:val="none" w:sz="0" w:space="0" w:color="auto"/>
        <w:bottom w:val="none" w:sz="0" w:space="0" w:color="auto"/>
        <w:right w:val="none" w:sz="0" w:space="0" w:color="auto"/>
      </w:divBdr>
    </w:div>
    <w:div w:id="357463983">
      <w:bodyDiv w:val="1"/>
      <w:marLeft w:val="0"/>
      <w:marRight w:val="0"/>
      <w:marTop w:val="0"/>
      <w:marBottom w:val="0"/>
      <w:divBdr>
        <w:top w:val="none" w:sz="0" w:space="0" w:color="auto"/>
        <w:left w:val="none" w:sz="0" w:space="0" w:color="auto"/>
        <w:bottom w:val="none" w:sz="0" w:space="0" w:color="auto"/>
        <w:right w:val="none" w:sz="0" w:space="0" w:color="auto"/>
      </w:divBdr>
    </w:div>
    <w:div w:id="359162954">
      <w:bodyDiv w:val="1"/>
      <w:marLeft w:val="0"/>
      <w:marRight w:val="0"/>
      <w:marTop w:val="0"/>
      <w:marBottom w:val="0"/>
      <w:divBdr>
        <w:top w:val="none" w:sz="0" w:space="0" w:color="auto"/>
        <w:left w:val="none" w:sz="0" w:space="0" w:color="auto"/>
        <w:bottom w:val="none" w:sz="0" w:space="0" w:color="auto"/>
        <w:right w:val="none" w:sz="0" w:space="0" w:color="auto"/>
      </w:divBdr>
    </w:div>
    <w:div w:id="360402936">
      <w:bodyDiv w:val="1"/>
      <w:marLeft w:val="0"/>
      <w:marRight w:val="0"/>
      <w:marTop w:val="0"/>
      <w:marBottom w:val="0"/>
      <w:divBdr>
        <w:top w:val="none" w:sz="0" w:space="0" w:color="auto"/>
        <w:left w:val="none" w:sz="0" w:space="0" w:color="auto"/>
        <w:bottom w:val="none" w:sz="0" w:space="0" w:color="auto"/>
        <w:right w:val="none" w:sz="0" w:space="0" w:color="auto"/>
      </w:divBdr>
    </w:div>
    <w:div w:id="360672095">
      <w:bodyDiv w:val="1"/>
      <w:marLeft w:val="0"/>
      <w:marRight w:val="0"/>
      <w:marTop w:val="0"/>
      <w:marBottom w:val="0"/>
      <w:divBdr>
        <w:top w:val="none" w:sz="0" w:space="0" w:color="auto"/>
        <w:left w:val="none" w:sz="0" w:space="0" w:color="auto"/>
        <w:bottom w:val="none" w:sz="0" w:space="0" w:color="auto"/>
        <w:right w:val="none" w:sz="0" w:space="0" w:color="auto"/>
      </w:divBdr>
    </w:div>
    <w:div w:id="360786936">
      <w:bodyDiv w:val="1"/>
      <w:marLeft w:val="0"/>
      <w:marRight w:val="0"/>
      <w:marTop w:val="0"/>
      <w:marBottom w:val="0"/>
      <w:divBdr>
        <w:top w:val="none" w:sz="0" w:space="0" w:color="auto"/>
        <w:left w:val="none" w:sz="0" w:space="0" w:color="auto"/>
        <w:bottom w:val="none" w:sz="0" w:space="0" w:color="auto"/>
        <w:right w:val="none" w:sz="0" w:space="0" w:color="auto"/>
      </w:divBdr>
    </w:div>
    <w:div w:id="362370005">
      <w:bodyDiv w:val="1"/>
      <w:marLeft w:val="0"/>
      <w:marRight w:val="0"/>
      <w:marTop w:val="0"/>
      <w:marBottom w:val="0"/>
      <w:divBdr>
        <w:top w:val="none" w:sz="0" w:space="0" w:color="auto"/>
        <w:left w:val="none" w:sz="0" w:space="0" w:color="auto"/>
        <w:bottom w:val="none" w:sz="0" w:space="0" w:color="auto"/>
        <w:right w:val="none" w:sz="0" w:space="0" w:color="auto"/>
      </w:divBdr>
    </w:div>
    <w:div w:id="368342504">
      <w:bodyDiv w:val="1"/>
      <w:marLeft w:val="0"/>
      <w:marRight w:val="0"/>
      <w:marTop w:val="0"/>
      <w:marBottom w:val="0"/>
      <w:divBdr>
        <w:top w:val="none" w:sz="0" w:space="0" w:color="auto"/>
        <w:left w:val="none" w:sz="0" w:space="0" w:color="auto"/>
        <w:bottom w:val="none" w:sz="0" w:space="0" w:color="auto"/>
        <w:right w:val="none" w:sz="0" w:space="0" w:color="auto"/>
      </w:divBdr>
    </w:div>
    <w:div w:id="368578530">
      <w:bodyDiv w:val="1"/>
      <w:marLeft w:val="0"/>
      <w:marRight w:val="0"/>
      <w:marTop w:val="0"/>
      <w:marBottom w:val="0"/>
      <w:divBdr>
        <w:top w:val="none" w:sz="0" w:space="0" w:color="auto"/>
        <w:left w:val="none" w:sz="0" w:space="0" w:color="auto"/>
        <w:bottom w:val="none" w:sz="0" w:space="0" w:color="auto"/>
        <w:right w:val="none" w:sz="0" w:space="0" w:color="auto"/>
      </w:divBdr>
    </w:div>
    <w:div w:id="369497218">
      <w:bodyDiv w:val="1"/>
      <w:marLeft w:val="0"/>
      <w:marRight w:val="0"/>
      <w:marTop w:val="0"/>
      <w:marBottom w:val="0"/>
      <w:divBdr>
        <w:top w:val="none" w:sz="0" w:space="0" w:color="auto"/>
        <w:left w:val="none" w:sz="0" w:space="0" w:color="auto"/>
        <w:bottom w:val="none" w:sz="0" w:space="0" w:color="auto"/>
        <w:right w:val="none" w:sz="0" w:space="0" w:color="auto"/>
      </w:divBdr>
    </w:div>
    <w:div w:id="369500515">
      <w:bodyDiv w:val="1"/>
      <w:marLeft w:val="0"/>
      <w:marRight w:val="0"/>
      <w:marTop w:val="0"/>
      <w:marBottom w:val="0"/>
      <w:divBdr>
        <w:top w:val="none" w:sz="0" w:space="0" w:color="auto"/>
        <w:left w:val="none" w:sz="0" w:space="0" w:color="auto"/>
        <w:bottom w:val="none" w:sz="0" w:space="0" w:color="auto"/>
        <w:right w:val="none" w:sz="0" w:space="0" w:color="auto"/>
      </w:divBdr>
    </w:div>
    <w:div w:id="371612474">
      <w:bodyDiv w:val="1"/>
      <w:marLeft w:val="0"/>
      <w:marRight w:val="0"/>
      <w:marTop w:val="0"/>
      <w:marBottom w:val="0"/>
      <w:divBdr>
        <w:top w:val="none" w:sz="0" w:space="0" w:color="auto"/>
        <w:left w:val="none" w:sz="0" w:space="0" w:color="auto"/>
        <w:bottom w:val="none" w:sz="0" w:space="0" w:color="auto"/>
        <w:right w:val="none" w:sz="0" w:space="0" w:color="auto"/>
      </w:divBdr>
    </w:div>
    <w:div w:id="375130602">
      <w:bodyDiv w:val="1"/>
      <w:marLeft w:val="0"/>
      <w:marRight w:val="0"/>
      <w:marTop w:val="0"/>
      <w:marBottom w:val="0"/>
      <w:divBdr>
        <w:top w:val="none" w:sz="0" w:space="0" w:color="auto"/>
        <w:left w:val="none" w:sz="0" w:space="0" w:color="auto"/>
        <w:bottom w:val="none" w:sz="0" w:space="0" w:color="auto"/>
        <w:right w:val="none" w:sz="0" w:space="0" w:color="auto"/>
      </w:divBdr>
    </w:div>
    <w:div w:id="375739137">
      <w:bodyDiv w:val="1"/>
      <w:marLeft w:val="0"/>
      <w:marRight w:val="0"/>
      <w:marTop w:val="0"/>
      <w:marBottom w:val="0"/>
      <w:divBdr>
        <w:top w:val="none" w:sz="0" w:space="0" w:color="auto"/>
        <w:left w:val="none" w:sz="0" w:space="0" w:color="auto"/>
        <w:bottom w:val="none" w:sz="0" w:space="0" w:color="auto"/>
        <w:right w:val="none" w:sz="0" w:space="0" w:color="auto"/>
      </w:divBdr>
    </w:div>
    <w:div w:id="376586714">
      <w:bodyDiv w:val="1"/>
      <w:marLeft w:val="0"/>
      <w:marRight w:val="0"/>
      <w:marTop w:val="0"/>
      <w:marBottom w:val="0"/>
      <w:divBdr>
        <w:top w:val="none" w:sz="0" w:space="0" w:color="auto"/>
        <w:left w:val="none" w:sz="0" w:space="0" w:color="auto"/>
        <w:bottom w:val="none" w:sz="0" w:space="0" w:color="auto"/>
        <w:right w:val="none" w:sz="0" w:space="0" w:color="auto"/>
      </w:divBdr>
    </w:div>
    <w:div w:id="377434113">
      <w:bodyDiv w:val="1"/>
      <w:marLeft w:val="0"/>
      <w:marRight w:val="0"/>
      <w:marTop w:val="0"/>
      <w:marBottom w:val="0"/>
      <w:divBdr>
        <w:top w:val="none" w:sz="0" w:space="0" w:color="auto"/>
        <w:left w:val="none" w:sz="0" w:space="0" w:color="auto"/>
        <w:bottom w:val="none" w:sz="0" w:space="0" w:color="auto"/>
        <w:right w:val="none" w:sz="0" w:space="0" w:color="auto"/>
      </w:divBdr>
    </w:div>
    <w:div w:id="377509572">
      <w:bodyDiv w:val="1"/>
      <w:marLeft w:val="0"/>
      <w:marRight w:val="0"/>
      <w:marTop w:val="0"/>
      <w:marBottom w:val="0"/>
      <w:divBdr>
        <w:top w:val="none" w:sz="0" w:space="0" w:color="auto"/>
        <w:left w:val="none" w:sz="0" w:space="0" w:color="auto"/>
        <w:bottom w:val="none" w:sz="0" w:space="0" w:color="auto"/>
        <w:right w:val="none" w:sz="0" w:space="0" w:color="auto"/>
      </w:divBdr>
    </w:div>
    <w:div w:id="378290387">
      <w:bodyDiv w:val="1"/>
      <w:marLeft w:val="0"/>
      <w:marRight w:val="0"/>
      <w:marTop w:val="0"/>
      <w:marBottom w:val="0"/>
      <w:divBdr>
        <w:top w:val="none" w:sz="0" w:space="0" w:color="auto"/>
        <w:left w:val="none" w:sz="0" w:space="0" w:color="auto"/>
        <w:bottom w:val="none" w:sz="0" w:space="0" w:color="auto"/>
        <w:right w:val="none" w:sz="0" w:space="0" w:color="auto"/>
      </w:divBdr>
    </w:div>
    <w:div w:id="378944320">
      <w:bodyDiv w:val="1"/>
      <w:marLeft w:val="0"/>
      <w:marRight w:val="0"/>
      <w:marTop w:val="0"/>
      <w:marBottom w:val="0"/>
      <w:divBdr>
        <w:top w:val="none" w:sz="0" w:space="0" w:color="auto"/>
        <w:left w:val="none" w:sz="0" w:space="0" w:color="auto"/>
        <w:bottom w:val="none" w:sz="0" w:space="0" w:color="auto"/>
        <w:right w:val="none" w:sz="0" w:space="0" w:color="auto"/>
      </w:divBdr>
    </w:div>
    <w:div w:id="380059949">
      <w:bodyDiv w:val="1"/>
      <w:marLeft w:val="0"/>
      <w:marRight w:val="0"/>
      <w:marTop w:val="0"/>
      <w:marBottom w:val="0"/>
      <w:divBdr>
        <w:top w:val="none" w:sz="0" w:space="0" w:color="auto"/>
        <w:left w:val="none" w:sz="0" w:space="0" w:color="auto"/>
        <w:bottom w:val="none" w:sz="0" w:space="0" w:color="auto"/>
        <w:right w:val="none" w:sz="0" w:space="0" w:color="auto"/>
      </w:divBdr>
    </w:div>
    <w:div w:id="380206069">
      <w:bodyDiv w:val="1"/>
      <w:marLeft w:val="0"/>
      <w:marRight w:val="0"/>
      <w:marTop w:val="0"/>
      <w:marBottom w:val="0"/>
      <w:divBdr>
        <w:top w:val="none" w:sz="0" w:space="0" w:color="auto"/>
        <w:left w:val="none" w:sz="0" w:space="0" w:color="auto"/>
        <w:bottom w:val="none" w:sz="0" w:space="0" w:color="auto"/>
        <w:right w:val="none" w:sz="0" w:space="0" w:color="auto"/>
      </w:divBdr>
    </w:div>
    <w:div w:id="387266410">
      <w:bodyDiv w:val="1"/>
      <w:marLeft w:val="0"/>
      <w:marRight w:val="0"/>
      <w:marTop w:val="0"/>
      <w:marBottom w:val="0"/>
      <w:divBdr>
        <w:top w:val="none" w:sz="0" w:space="0" w:color="auto"/>
        <w:left w:val="none" w:sz="0" w:space="0" w:color="auto"/>
        <w:bottom w:val="none" w:sz="0" w:space="0" w:color="auto"/>
        <w:right w:val="none" w:sz="0" w:space="0" w:color="auto"/>
      </w:divBdr>
    </w:div>
    <w:div w:id="394161735">
      <w:bodyDiv w:val="1"/>
      <w:marLeft w:val="0"/>
      <w:marRight w:val="0"/>
      <w:marTop w:val="0"/>
      <w:marBottom w:val="0"/>
      <w:divBdr>
        <w:top w:val="none" w:sz="0" w:space="0" w:color="auto"/>
        <w:left w:val="none" w:sz="0" w:space="0" w:color="auto"/>
        <w:bottom w:val="none" w:sz="0" w:space="0" w:color="auto"/>
        <w:right w:val="none" w:sz="0" w:space="0" w:color="auto"/>
      </w:divBdr>
    </w:div>
    <w:div w:id="398864339">
      <w:bodyDiv w:val="1"/>
      <w:marLeft w:val="0"/>
      <w:marRight w:val="0"/>
      <w:marTop w:val="0"/>
      <w:marBottom w:val="0"/>
      <w:divBdr>
        <w:top w:val="none" w:sz="0" w:space="0" w:color="auto"/>
        <w:left w:val="none" w:sz="0" w:space="0" w:color="auto"/>
        <w:bottom w:val="none" w:sz="0" w:space="0" w:color="auto"/>
        <w:right w:val="none" w:sz="0" w:space="0" w:color="auto"/>
      </w:divBdr>
    </w:div>
    <w:div w:id="398869790">
      <w:bodyDiv w:val="1"/>
      <w:marLeft w:val="0"/>
      <w:marRight w:val="0"/>
      <w:marTop w:val="0"/>
      <w:marBottom w:val="0"/>
      <w:divBdr>
        <w:top w:val="none" w:sz="0" w:space="0" w:color="auto"/>
        <w:left w:val="none" w:sz="0" w:space="0" w:color="auto"/>
        <w:bottom w:val="none" w:sz="0" w:space="0" w:color="auto"/>
        <w:right w:val="none" w:sz="0" w:space="0" w:color="auto"/>
      </w:divBdr>
    </w:div>
    <w:div w:id="400442086">
      <w:bodyDiv w:val="1"/>
      <w:marLeft w:val="0"/>
      <w:marRight w:val="0"/>
      <w:marTop w:val="0"/>
      <w:marBottom w:val="0"/>
      <w:divBdr>
        <w:top w:val="none" w:sz="0" w:space="0" w:color="auto"/>
        <w:left w:val="none" w:sz="0" w:space="0" w:color="auto"/>
        <w:bottom w:val="none" w:sz="0" w:space="0" w:color="auto"/>
        <w:right w:val="none" w:sz="0" w:space="0" w:color="auto"/>
      </w:divBdr>
    </w:div>
    <w:div w:id="400762138">
      <w:bodyDiv w:val="1"/>
      <w:marLeft w:val="0"/>
      <w:marRight w:val="0"/>
      <w:marTop w:val="0"/>
      <w:marBottom w:val="0"/>
      <w:divBdr>
        <w:top w:val="none" w:sz="0" w:space="0" w:color="auto"/>
        <w:left w:val="none" w:sz="0" w:space="0" w:color="auto"/>
        <w:bottom w:val="none" w:sz="0" w:space="0" w:color="auto"/>
        <w:right w:val="none" w:sz="0" w:space="0" w:color="auto"/>
      </w:divBdr>
    </w:div>
    <w:div w:id="401874612">
      <w:bodyDiv w:val="1"/>
      <w:marLeft w:val="0"/>
      <w:marRight w:val="0"/>
      <w:marTop w:val="0"/>
      <w:marBottom w:val="0"/>
      <w:divBdr>
        <w:top w:val="none" w:sz="0" w:space="0" w:color="auto"/>
        <w:left w:val="none" w:sz="0" w:space="0" w:color="auto"/>
        <w:bottom w:val="none" w:sz="0" w:space="0" w:color="auto"/>
        <w:right w:val="none" w:sz="0" w:space="0" w:color="auto"/>
      </w:divBdr>
    </w:div>
    <w:div w:id="402264999">
      <w:bodyDiv w:val="1"/>
      <w:marLeft w:val="0"/>
      <w:marRight w:val="0"/>
      <w:marTop w:val="0"/>
      <w:marBottom w:val="0"/>
      <w:divBdr>
        <w:top w:val="none" w:sz="0" w:space="0" w:color="auto"/>
        <w:left w:val="none" w:sz="0" w:space="0" w:color="auto"/>
        <w:bottom w:val="none" w:sz="0" w:space="0" w:color="auto"/>
        <w:right w:val="none" w:sz="0" w:space="0" w:color="auto"/>
      </w:divBdr>
    </w:div>
    <w:div w:id="403842065">
      <w:bodyDiv w:val="1"/>
      <w:marLeft w:val="0"/>
      <w:marRight w:val="0"/>
      <w:marTop w:val="0"/>
      <w:marBottom w:val="0"/>
      <w:divBdr>
        <w:top w:val="none" w:sz="0" w:space="0" w:color="auto"/>
        <w:left w:val="none" w:sz="0" w:space="0" w:color="auto"/>
        <w:bottom w:val="none" w:sz="0" w:space="0" w:color="auto"/>
        <w:right w:val="none" w:sz="0" w:space="0" w:color="auto"/>
      </w:divBdr>
    </w:div>
    <w:div w:id="403919791">
      <w:bodyDiv w:val="1"/>
      <w:marLeft w:val="0"/>
      <w:marRight w:val="0"/>
      <w:marTop w:val="0"/>
      <w:marBottom w:val="0"/>
      <w:divBdr>
        <w:top w:val="none" w:sz="0" w:space="0" w:color="auto"/>
        <w:left w:val="none" w:sz="0" w:space="0" w:color="auto"/>
        <w:bottom w:val="none" w:sz="0" w:space="0" w:color="auto"/>
        <w:right w:val="none" w:sz="0" w:space="0" w:color="auto"/>
      </w:divBdr>
    </w:div>
    <w:div w:id="408966040">
      <w:bodyDiv w:val="1"/>
      <w:marLeft w:val="0"/>
      <w:marRight w:val="0"/>
      <w:marTop w:val="0"/>
      <w:marBottom w:val="0"/>
      <w:divBdr>
        <w:top w:val="none" w:sz="0" w:space="0" w:color="auto"/>
        <w:left w:val="none" w:sz="0" w:space="0" w:color="auto"/>
        <w:bottom w:val="none" w:sz="0" w:space="0" w:color="auto"/>
        <w:right w:val="none" w:sz="0" w:space="0" w:color="auto"/>
      </w:divBdr>
    </w:div>
    <w:div w:id="410078224">
      <w:bodyDiv w:val="1"/>
      <w:marLeft w:val="0"/>
      <w:marRight w:val="0"/>
      <w:marTop w:val="0"/>
      <w:marBottom w:val="0"/>
      <w:divBdr>
        <w:top w:val="none" w:sz="0" w:space="0" w:color="auto"/>
        <w:left w:val="none" w:sz="0" w:space="0" w:color="auto"/>
        <w:bottom w:val="none" w:sz="0" w:space="0" w:color="auto"/>
        <w:right w:val="none" w:sz="0" w:space="0" w:color="auto"/>
      </w:divBdr>
    </w:div>
    <w:div w:id="412972236">
      <w:bodyDiv w:val="1"/>
      <w:marLeft w:val="0"/>
      <w:marRight w:val="0"/>
      <w:marTop w:val="0"/>
      <w:marBottom w:val="0"/>
      <w:divBdr>
        <w:top w:val="none" w:sz="0" w:space="0" w:color="auto"/>
        <w:left w:val="none" w:sz="0" w:space="0" w:color="auto"/>
        <w:bottom w:val="none" w:sz="0" w:space="0" w:color="auto"/>
        <w:right w:val="none" w:sz="0" w:space="0" w:color="auto"/>
      </w:divBdr>
    </w:div>
    <w:div w:id="414059138">
      <w:bodyDiv w:val="1"/>
      <w:marLeft w:val="0"/>
      <w:marRight w:val="0"/>
      <w:marTop w:val="0"/>
      <w:marBottom w:val="0"/>
      <w:divBdr>
        <w:top w:val="none" w:sz="0" w:space="0" w:color="auto"/>
        <w:left w:val="none" w:sz="0" w:space="0" w:color="auto"/>
        <w:bottom w:val="none" w:sz="0" w:space="0" w:color="auto"/>
        <w:right w:val="none" w:sz="0" w:space="0" w:color="auto"/>
      </w:divBdr>
    </w:div>
    <w:div w:id="414279612">
      <w:bodyDiv w:val="1"/>
      <w:marLeft w:val="0"/>
      <w:marRight w:val="0"/>
      <w:marTop w:val="0"/>
      <w:marBottom w:val="0"/>
      <w:divBdr>
        <w:top w:val="none" w:sz="0" w:space="0" w:color="auto"/>
        <w:left w:val="none" w:sz="0" w:space="0" w:color="auto"/>
        <w:bottom w:val="none" w:sz="0" w:space="0" w:color="auto"/>
        <w:right w:val="none" w:sz="0" w:space="0" w:color="auto"/>
      </w:divBdr>
    </w:div>
    <w:div w:id="414405164">
      <w:bodyDiv w:val="1"/>
      <w:marLeft w:val="0"/>
      <w:marRight w:val="0"/>
      <w:marTop w:val="0"/>
      <w:marBottom w:val="0"/>
      <w:divBdr>
        <w:top w:val="none" w:sz="0" w:space="0" w:color="auto"/>
        <w:left w:val="none" w:sz="0" w:space="0" w:color="auto"/>
        <w:bottom w:val="none" w:sz="0" w:space="0" w:color="auto"/>
        <w:right w:val="none" w:sz="0" w:space="0" w:color="auto"/>
      </w:divBdr>
    </w:div>
    <w:div w:id="414475319">
      <w:bodyDiv w:val="1"/>
      <w:marLeft w:val="0"/>
      <w:marRight w:val="0"/>
      <w:marTop w:val="0"/>
      <w:marBottom w:val="0"/>
      <w:divBdr>
        <w:top w:val="none" w:sz="0" w:space="0" w:color="auto"/>
        <w:left w:val="none" w:sz="0" w:space="0" w:color="auto"/>
        <w:bottom w:val="none" w:sz="0" w:space="0" w:color="auto"/>
        <w:right w:val="none" w:sz="0" w:space="0" w:color="auto"/>
      </w:divBdr>
    </w:div>
    <w:div w:id="417674127">
      <w:bodyDiv w:val="1"/>
      <w:marLeft w:val="0"/>
      <w:marRight w:val="0"/>
      <w:marTop w:val="0"/>
      <w:marBottom w:val="0"/>
      <w:divBdr>
        <w:top w:val="none" w:sz="0" w:space="0" w:color="auto"/>
        <w:left w:val="none" w:sz="0" w:space="0" w:color="auto"/>
        <w:bottom w:val="none" w:sz="0" w:space="0" w:color="auto"/>
        <w:right w:val="none" w:sz="0" w:space="0" w:color="auto"/>
      </w:divBdr>
    </w:div>
    <w:div w:id="419985526">
      <w:bodyDiv w:val="1"/>
      <w:marLeft w:val="0"/>
      <w:marRight w:val="0"/>
      <w:marTop w:val="0"/>
      <w:marBottom w:val="0"/>
      <w:divBdr>
        <w:top w:val="none" w:sz="0" w:space="0" w:color="auto"/>
        <w:left w:val="none" w:sz="0" w:space="0" w:color="auto"/>
        <w:bottom w:val="none" w:sz="0" w:space="0" w:color="auto"/>
        <w:right w:val="none" w:sz="0" w:space="0" w:color="auto"/>
      </w:divBdr>
    </w:div>
    <w:div w:id="424302153">
      <w:bodyDiv w:val="1"/>
      <w:marLeft w:val="0"/>
      <w:marRight w:val="0"/>
      <w:marTop w:val="0"/>
      <w:marBottom w:val="0"/>
      <w:divBdr>
        <w:top w:val="none" w:sz="0" w:space="0" w:color="auto"/>
        <w:left w:val="none" w:sz="0" w:space="0" w:color="auto"/>
        <w:bottom w:val="none" w:sz="0" w:space="0" w:color="auto"/>
        <w:right w:val="none" w:sz="0" w:space="0" w:color="auto"/>
      </w:divBdr>
    </w:div>
    <w:div w:id="425344001">
      <w:bodyDiv w:val="1"/>
      <w:marLeft w:val="0"/>
      <w:marRight w:val="0"/>
      <w:marTop w:val="0"/>
      <w:marBottom w:val="0"/>
      <w:divBdr>
        <w:top w:val="none" w:sz="0" w:space="0" w:color="auto"/>
        <w:left w:val="none" w:sz="0" w:space="0" w:color="auto"/>
        <w:bottom w:val="none" w:sz="0" w:space="0" w:color="auto"/>
        <w:right w:val="none" w:sz="0" w:space="0" w:color="auto"/>
      </w:divBdr>
    </w:div>
    <w:div w:id="427384870">
      <w:bodyDiv w:val="1"/>
      <w:marLeft w:val="0"/>
      <w:marRight w:val="0"/>
      <w:marTop w:val="0"/>
      <w:marBottom w:val="0"/>
      <w:divBdr>
        <w:top w:val="none" w:sz="0" w:space="0" w:color="auto"/>
        <w:left w:val="none" w:sz="0" w:space="0" w:color="auto"/>
        <w:bottom w:val="none" w:sz="0" w:space="0" w:color="auto"/>
        <w:right w:val="none" w:sz="0" w:space="0" w:color="auto"/>
      </w:divBdr>
    </w:div>
    <w:div w:id="427509664">
      <w:bodyDiv w:val="1"/>
      <w:marLeft w:val="0"/>
      <w:marRight w:val="0"/>
      <w:marTop w:val="0"/>
      <w:marBottom w:val="0"/>
      <w:divBdr>
        <w:top w:val="none" w:sz="0" w:space="0" w:color="auto"/>
        <w:left w:val="none" w:sz="0" w:space="0" w:color="auto"/>
        <w:bottom w:val="none" w:sz="0" w:space="0" w:color="auto"/>
        <w:right w:val="none" w:sz="0" w:space="0" w:color="auto"/>
      </w:divBdr>
    </w:div>
    <w:div w:id="430318904">
      <w:bodyDiv w:val="1"/>
      <w:marLeft w:val="0"/>
      <w:marRight w:val="0"/>
      <w:marTop w:val="0"/>
      <w:marBottom w:val="0"/>
      <w:divBdr>
        <w:top w:val="none" w:sz="0" w:space="0" w:color="auto"/>
        <w:left w:val="none" w:sz="0" w:space="0" w:color="auto"/>
        <w:bottom w:val="none" w:sz="0" w:space="0" w:color="auto"/>
        <w:right w:val="none" w:sz="0" w:space="0" w:color="auto"/>
      </w:divBdr>
    </w:div>
    <w:div w:id="431752246">
      <w:bodyDiv w:val="1"/>
      <w:marLeft w:val="0"/>
      <w:marRight w:val="0"/>
      <w:marTop w:val="0"/>
      <w:marBottom w:val="0"/>
      <w:divBdr>
        <w:top w:val="none" w:sz="0" w:space="0" w:color="auto"/>
        <w:left w:val="none" w:sz="0" w:space="0" w:color="auto"/>
        <w:bottom w:val="none" w:sz="0" w:space="0" w:color="auto"/>
        <w:right w:val="none" w:sz="0" w:space="0" w:color="auto"/>
      </w:divBdr>
    </w:div>
    <w:div w:id="433669289">
      <w:bodyDiv w:val="1"/>
      <w:marLeft w:val="0"/>
      <w:marRight w:val="0"/>
      <w:marTop w:val="0"/>
      <w:marBottom w:val="0"/>
      <w:divBdr>
        <w:top w:val="none" w:sz="0" w:space="0" w:color="auto"/>
        <w:left w:val="none" w:sz="0" w:space="0" w:color="auto"/>
        <w:bottom w:val="none" w:sz="0" w:space="0" w:color="auto"/>
        <w:right w:val="none" w:sz="0" w:space="0" w:color="auto"/>
      </w:divBdr>
    </w:div>
    <w:div w:id="433794229">
      <w:bodyDiv w:val="1"/>
      <w:marLeft w:val="0"/>
      <w:marRight w:val="0"/>
      <w:marTop w:val="0"/>
      <w:marBottom w:val="0"/>
      <w:divBdr>
        <w:top w:val="none" w:sz="0" w:space="0" w:color="auto"/>
        <w:left w:val="none" w:sz="0" w:space="0" w:color="auto"/>
        <w:bottom w:val="none" w:sz="0" w:space="0" w:color="auto"/>
        <w:right w:val="none" w:sz="0" w:space="0" w:color="auto"/>
      </w:divBdr>
    </w:div>
    <w:div w:id="434249237">
      <w:bodyDiv w:val="1"/>
      <w:marLeft w:val="0"/>
      <w:marRight w:val="0"/>
      <w:marTop w:val="0"/>
      <w:marBottom w:val="0"/>
      <w:divBdr>
        <w:top w:val="none" w:sz="0" w:space="0" w:color="auto"/>
        <w:left w:val="none" w:sz="0" w:space="0" w:color="auto"/>
        <w:bottom w:val="none" w:sz="0" w:space="0" w:color="auto"/>
        <w:right w:val="none" w:sz="0" w:space="0" w:color="auto"/>
      </w:divBdr>
    </w:div>
    <w:div w:id="435246669">
      <w:bodyDiv w:val="1"/>
      <w:marLeft w:val="0"/>
      <w:marRight w:val="0"/>
      <w:marTop w:val="0"/>
      <w:marBottom w:val="0"/>
      <w:divBdr>
        <w:top w:val="none" w:sz="0" w:space="0" w:color="auto"/>
        <w:left w:val="none" w:sz="0" w:space="0" w:color="auto"/>
        <w:bottom w:val="none" w:sz="0" w:space="0" w:color="auto"/>
        <w:right w:val="none" w:sz="0" w:space="0" w:color="auto"/>
      </w:divBdr>
    </w:div>
    <w:div w:id="440536628">
      <w:bodyDiv w:val="1"/>
      <w:marLeft w:val="0"/>
      <w:marRight w:val="0"/>
      <w:marTop w:val="0"/>
      <w:marBottom w:val="0"/>
      <w:divBdr>
        <w:top w:val="none" w:sz="0" w:space="0" w:color="auto"/>
        <w:left w:val="none" w:sz="0" w:space="0" w:color="auto"/>
        <w:bottom w:val="none" w:sz="0" w:space="0" w:color="auto"/>
        <w:right w:val="none" w:sz="0" w:space="0" w:color="auto"/>
      </w:divBdr>
    </w:div>
    <w:div w:id="442726787">
      <w:bodyDiv w:val="1"/>
      <w:marLeft w:val="0"/>
      <w:marRight w:val="0"/>
      <w:marTop w:val="0"/>
      <w:marBottom w:val="0"/>
      <w:divBdr>
        <w:top w:val="none" w:sz="0" w:space="0" w:color="auto"/>
        <w:left w:val="none" w:sz="0" w:space="0" w:color="auto"/>
        <w:bottom w:val="none" w:sz="0" w:space="0" w:color="auto"/>
        <w:right w:val="none" w:sz="0" w:space="0" w:color="auto"/>
      </w:divBdr>
    </w:div>
    <w:div w:id="444547468">
      <w:bodyDiv w:val="1"/>
      <w:marLeft w:val="0"/>
      <w:marRight w:val="0"/>
      <w:marTop w:val="0"/>
      <w:marBottom w:val="0"/>
      <w:divBdr>
        <w:top w:val="none" w:sz="0" w:space="0" w:color="auto"/>
        <w:left w:val="none" w:sz="0" w:space="0" w:color="auto"/>
        <w:bottom w:val="none" w:sz="0" w:space="0" w:color="auto"/>
        <w:right w:val="none" w:sz="0" w:space="0" w:color="auto"/>
      </w:divBdr>
    </w:div>
    <w:div w:id="445196622">
      <w:bodyDiv w:val="1"/>
      <w:marLeft w:val="0"/>
      <w:marRight w:val="0"/>
      <w:marTop w:val="0"/>
      <w:marBottom w:val="0"/>
      <w:divBdr>
        <w:top w:val="none" w:sz="0" w:space="0" w:color="auto"/>
        <w:left w:val="none" w:sz="0" w:space="0" w:color="auto"/>
        <w:bottom w:val="none" w:sz="0" w:space="0" w:color="auto"/>
        <w:right w:val="none" w:sz="0" w:space="0" w:color="auto"/>
      </w:divBdr>
    </w:div>
    <w:div w:id="445468060">
      <w:bodyDiv w:val="1"/>
      <w:marLeft w:val="0"/>
      <w:marRight w:val="0"/>
      <w:marTop w:val="0"/>
      <w:marBottom w:val="0"/>
      <w:divBdr>
        <w:top w:val="none" w:sz="0" w:space="0" w:color="auto"/>
        <w:left w:val="none" w:sz="0" w:space="0" w:color="auto"/>
        <w:bottom w:val="none" w:sz="0" w:space="0" w:color="auto"/>
        <w:right w:val="none" w:sz="0" w:space="0" w:color="auto"/>
      </w:divBdr>
    </w:div>
    <w:div w:id="450902405">
      <w:bodyDiv w:val="1"/>
      <w:marLeft w:val="0"/>
      <w:marRight w:val="0"/>
      <w:marTop w:val="0"/>
      <w:marBottom w:val="0"/>
      <w:divBdr>
        <w:top w:val="none" w:sz="0" w:space="0" w:color="auto"/>
        <w:left w:val="none" w:sz="0" w:space="0" w:color="auto"/>
        <w:bottom w:val="none" w:sz="0" w:space="0" w:color="auto"/>
        <w:right w:val="none" w:sz="0" w:space="0" w:color="auto"/>
      </w:divBdr>
    </w:div>
    <w:div w:id="454178326">
      <w:bodyDiv w:val="1"/>
      <w:marLeft w:val="0"/>
      <w:marRight w:val="0"/>
      <w:marTop w:val="0"/>
      <w:marBottom w:val="0"/>
      <w:divBdr>
        <w:top w:val="none" w:sz="0" w:space="0" w:color="auto"/>
        <w:left w:val="none" w:sz="0" w:space="0" w:color="auto"/>
        <w:bottom w:val="none" w:sz="0" w:space="0" w:color="auto"/>
        <w:right w:val="none" w:sz="0" w:space="0" w:color="auto"/>
      </w:divBdr>
    </w:div>
    <w:div w:id="458114754">
      <w:bodyDiv w:val="1"/>
      <w:marLeft w:val="0"/>
      <w:marRight w:val="0"/>
      <w:marTop w:val="0"/>
      <w:marBottom w:val="0"/>
      <w:divBdr>
        <w:top w:val="none" w:sz="0" w:space="0" w:color="auto"/>
        <w:left w:val="none" w:sz="0" w:space="0" w:color="auto"/>
        <w:bottom w:val="none" w:sz="0" w:space="0" w:color="auto"/>
        <w:right w:val="none" w:sz="0" w:space="0" w:color="auto"/>
      </w:divBdr>
    </w:div>
    <w:div w:id="458569093">
      <w:bodyDiv w:val="1"/>
      <w:marLeft w:val="0"/>
      <w:marRight w:val="0"/>
      <w:marTop w:val="0"/>
      <w:marBottom w:val="0"/>
      <w:divBdr>
        <w:top w:val="none" w:sz="0" w:space="0" w:color="auto"/>
        <w:left w:val="none" w:sz="0" w:space="0" w:color="auto"/>
        <w:bottom w:val="none" w:sz="0" w:space="0" w:color="auto"/>
        <w:right w:val="none" w:sz="0" w:space="0" w:color="auto"/>
      </w:divBdr>
    </w:div>
    <w:div w:id="463738617">
      <w:bodyDiv w:val="1"/>
      <w:marLeft w:val="0"/>
      <w:marRight w:val="0"/>
      <w:marTop w:val="0"/>
      <w:marBottom w:val="0"/>
      <w:divBdr>
        <w:top w:val="none" w:sz="0" w:space="0" w:color="auto"/>
        <w:left w:val="none" w:sz="0" w:space="0" w:color="auto"/>
        <w:bottom w:val="none" w:sz="0" w:space="0" w:color="auto"/>
        <w:right w:val="none" w:sz="0" w:space="0" w:color="auto"/>
      </w:divBdr>
    </w:div>
    <w:div w:id="465438781">
      <w:bodyDiv w:val="1"/>
      <w:marLeft w:val="0"/>
      <w:marRight w:val="0"/>
      <w:marTop w:val="0"/>
      <w:marBottom w:val="0"/>
      <w:divBdr>
        <w:top w:val="none" w:sz="0" w:space="0" w:color="auto"/>
        <w:left w:val="none" w:sz="0" w:space="0" w:color="auto"/>
        <w:bottom w:val="none" w:sz="0" w:space="0" w:color="auto"/>
        <w:right w:val="none" w:sz="0" w:space="0" w:color="auto"/>
      </w:divBdr>
    </w:div>
    <w:div w:id="466124092">
      <w:bodyDiv w:val="1"/>
      <w:marLeft w:val="0"/>
      <w:marRight w:val="0"/>
      <w:marTop w:val="0"/>
      <w:marBottom w:val="0"/>
      <w:divBdr>
        <w:top w:val="none" w:sz="0" w:space="0" w:color="auto"/>
        <w:left w:val="none" w:sz="0" w:space="0" w:color="auto"/>
        <w:bottom w:val="none" w:sz="0" w:space="0" w:color="auto"/>
        <w:right w:val="none" w:sz="0" w:space="0" w:color="auto"/>
      </w:divBdr>
    </w:div>
    <w:div w:id="467825346">
      <w:bodyDiv w:val="1"/>
      <w:marLeft w:val="0"/>
      <w:marRight w:val="0"/>
      <w:marTop w:val="0"/>
      <w:marBottom w:val="0"/>
      <w:divBdr>
        <w:top w:val="none" w:sz="0" w:space="0" w:color="auto"/>
        <w:left w:val="none" w:sz="0" w:space="0" w:color="auto"/>
        <w:bottom w:val="none" w:sz="0" w:space="0" w:color="auto"/>
        <w:right w:val="none" w:sz="0" w:space="0" w:color="auto"/>
      </w:divBdr>
    </w:div>
    <w:div w:id="470563712">
      <w:bodyDiv w:val="1"/>
      <w:marLeft w:val="0"/>
      <w:marRight w:val="0"/>
      <w:marTop w:val="0"/>
      <w:marBottom w:val="0"/>
      <w:divBdr>
        <w:top w:val="none" w:sz="0" w:space="0" w:color="auto"/>
        <w:left w:val="none" w:sz="0" w:space="0" w:color="auto"/>
        <w:bottom w:val="none" w:sz="0" w:space="0" w:color="auto"/>
        <w:right w:val="none" w:sz="0" w:space="0" w:color="auto"/>
      </w:divBdr>
    </w:div>
    <w:div w:id="470638697">
      <w:bodyDiv w:val="1"/>
      <w:marLeft w:val="0"/>
      <w:marRight w:val="0"/>
      <w:marTop w:val="0"/>
      <w:marBottom w:val="0"/>
      <w:divBdr>
        <w:top w:val="none" w:sz="0" w:space="0" w:color="auto"/>
        <w:left w:val="none" w:sz="0" w:space="0" w:color="auto"/>
        <w:bottom w:val="none" w:sz="0" w:space="0" w:color="auto"/>
        <w:right w:val="none" w:sz="0" w:space="0" w:color="auto"/>
      </w:divBdr>
    </w:div>
    <w:div w:id="472796035">
      <w:bodyDiv w:val="1"/>
      <w:marLeft w:val="0"/>
      <w:marRight w:val="0"/>
      <w:marTop w:val="0"/>
      <w:marBottom w:val="0"/>
      <w:divBdr>
        <w:top w:val="none" w:sz="0" w:space="0" w:color="auto"/>
        <w:left w:val="none" w:sz="0" w:space="0" w:color="auto"/>
        <w:bottom w:val="none" w:sz="0" w:space="0" w:color="auto"/>
        <w:right w:val="none" w:sz="0" w:space="0" w:color="auto"/>
      </w:divBdr>
    </w:div>
    <w:div w:id="472796073">
      <w:bodyDiv w:val="1"/>
      <w:marLeft w:val="0"/>
      <w:marRight w:val="0"/>
      <w:marTop w:val="0"/>
      <w:marBottom w:val="0"/>
      <w:divBdr>
        <w:top w:val="none" w:sz="0" w:space="0" w:color="auto"/>
        <w:left w:val="none" w:sz="0" w:space="0" w:color="auto"/>
        <w:bottom w:val="none" w:sz="0" w:space="0" w:color="auto"/>
        <w:right w:val="none" w:sz="0" w:space="0" w:color="auto"/>
      </w:divBdr>
    </w:div>
    <w:div w:id="475800634">
      <w:bodyDiv w:val="1"/>
      <w:marLeft w:val="0"/>
      <w:marRight w:val="0"/>
      <w:marTop w:val="0"/>
      <w:marBottom w:val="0"/>
      <w:divBdr>
        <w:top w:val="none" w:sz="0" w:space="0" w:color="auto"/>
        <w:left w:val="none" w:sz="0" w:space="0" w:color="auto"/>
        <w:bottom w:val="none" w:sz="0" w:space="0" w:color="auto"/>
        <w:right w:val="none" w:sz="0" w:space="0" w:color="auto"/>
      </w:divBdr>
    </w:div>
    <w:div w:id="477042452">
      <w:bodyDiv w:val="1"/>
      <w:marLeft w:val="0"/>
      <w:marRight w:val="0"/>
      <w:marTop w:val="0"/>
      <w:marBottom w:val="0"/>
      <w:divBdr>
        <w:top w:val="none" w:sz="0" w:space="0" w:color="auto"/>
        <w:left w:val="none" w:sz="0" w:space="0" w:color="auto"/>
        <w:bottom w:val="none" w:sz="0" w:space="0" w:color="auto"/>
        <w:right w:val="none" w:sz="0" w:space="0" w:color="auto"/>
      </w:divBdr>
    </w:div>
    <w:div w:id="479687894">
      <w:bodyDiv w:val="1"/>
      <w:marLeft w:val="0"/>
      <w:marRight w:val="0"/>
      <w:marTop w:val="0"/>
      <w:marBottom w:val="0"/>
      <w:divBdr>
        <w:top w:val="none" w:sz="0" w:space="0" w:color="auto"/>
        <w:left w:val="none" w:sz="0" w:space="0" w:color="auto"/>
        <w:bottom w:val="none" w:sz="0" w:space="0" w:color="auto"/>
        <w:right w:val="none" w:sz="0" w:space="0" w:color="auto"/>
      </w:divBdr>
    </w:div>
    <w:div w:id="483661430">
      <w:bodyDiv w:val="1"/>
      <w:marLeft w:val="0"/>
      <w:marRight w:val="0"/>
      <w:marTop w:val="0"/>
      <w:marBottom w:val="0"/>
      <w:divBdr>
        <w:top w:val="none" w:sz="0" w:space="0" w:color="auto"/>
        <w:left w:val="none" w:sz="0" w:space="0" w:color="auto"/>
        <w:bottom w:val="none" w:sz="0" w:space="0" w:color="auto"/>
        <w:right w:val="none" w:sz="0" w:space="0" w:color="auto"/>
      </w:divBdr>
    </w:div>
    <w:div w:id="485122818">
      <w:bodyDiv w:val="1"/>
      <w:marLeft w:val="0"/>
      <w:marRight w:val="0"/>
      <w:marTop w:val="0"/>
      <w:marBottom w:val="0"/>
      <w:divBdr>
        <w:top w:val="none" w:sz="0" w:space="0" w:color="auto"/>
        <w:left w:val="none" w:sz="0" w:space="0" w:color="auto"/>
        <w:bottom w:val="none" w:sz="0" w:space="0" w:color="auto"/>
        <w:right w:val="none" w:sz="0" w:space="0" w:color="auto"/>
      </w:divBdr>
    </w:div>
    <w:div w:id="485168533">
      <w:bodyDiv w:val="1"/>
      <w:marLeft w:val="0"/>
      <w:marRight w:val="0"/>
      <w:marTop w:val="0"/>
      <w:marBottom w:val="0"/>
      <w:divBdr>
        <w:top w:val="none" w:sz="0" w:space="0" w:color="auto"/>
        <w:left w:val="none" w:sz="0" w:space="0" w:color="auto"/>
        <w:bottom w:val="none" w:sz="0" w:space="0" w:color="auto"/>
        <w:right w:val="none" w:sz="0" w:space="0" w:color="auto"/>
      </w:divBdr>
    </w:div>
    <w:div w:id="489179258">
      <w:bodyDiv w:val="1"/>
      <w:marLeft w:val="0"/>
      <w:marRight w:val="0"/>
      <w:marTop w:val="0"/>
      <w:marBottom w:val="0"/>
      <w:divBdr>
        <w:top w:val="none" w:sz="0" w:space="0" w:color="auto"/>
        <w:left w:val="none" w:sz="0" w:space="0" w:color="auto"/>
        <w:bottom w:val="none" w:sz="0" w:space="0" w:color="auto"/>
        <w:right w:val="none" w:sz="0" w:space="0" w:color="auto"/>
      </w:divBdr>
    </w:div>
    <w:div w:id="495150894">
      <w:bodyDiv w:val="1"/>
      <w:marLeft w:val="0"/>
      <w:marRight w:val="0"/>
      <w:marTop w:val="0"/>
      <w:marBottom w:val="0"/>
      <w:divBdr>
        <w:top w:val="none" w:sz="0" w:space="0" w:color="auto"/>
        <w:left w:val="none" w:sz="0" w:space="0" w:color="auto"/>
        <w:bottom w:val="none" w:sz="0" w:space="0" w:color="auto"/>
        <w:right w:val="none" w:sz="0" w:space="0" w:color="auto"/>
      </w:divBdr>
    </w:div>
    <w:div w:id="497773863">
      <w:bodyDiv w:val="1"/>
      <w:marLeft w:val="0"/>
      <w:marRight w:val="0"/>
      <w:marTop w:val="0"/>
      <w:marBottom w:val="0"/>
      <w:divBdr>
        <w:top w:val="none" w:sz="0" w:space="0" w:color="auto"/>
        <w:left w:val="none" w:sz="0" w:space="0" w:color="auto"/>
        <w:bottom w:val="none" w:sz="0" w:space="0" w:color="auto"/>
        <w:right w:val="none" w:sz="0" w:space="0" w:color="auto"/>
      </w:divBdr>
    </w:div>
    <w:div w:id="500320511">
      <w:bodyDiv w:val="1"/>
      <w:marLeft w:val="0"/>
      <w:marRight w:val="0"/>
      <w:marTop w:val="0"/>
      <w:marBottom w:val="0"/>
      <w:divBdr>
        <w:top w:val="none" w:sz="0" w:space="0" w:color="auto"/>
        <w:left w:val="none" w:sz="0" w:space="0" w:color="auto"/>
        <w:bottom w:val="none" w:sz="0" w:space="0" w:color="auto"/>
        <w:right w:val="none" w:sz="0" w:space="0" w:color="auto"/>
      </w:divBdr>
    </w:div>
    <w:div w:id="501703557">
      <w:bodyDiv w:val="1"/>
      <w:marLeft w:val="0"/>
      <w:marRight w:val="0"/>
      <w:marTop w:val="0"/>
      <w:marBottom w:val="0"/>
      <w:divBdr>
        <w:top w:val="none" w:sz="0" w:space="0" w:color="auto"/>
        <w:left w:val="none" w:sz="0" w:space="0" w:color="auto"/>
        <w:bottom w:val="none" w:sz="0" w:space="0" w:color="auto"/>
        <w:right w:val="none" w:sz="0" w:space="0" w:color="auto"/>
      </w:divBdr>
    </w:div>
    <w:div w:id="502234856">
      <w:bodyDiv w:val="1"/>
      <w:marLeft w:val="0"/>
      <w:marRight w:val="0"/>
      <w:marTop w:val="0"/>
      <w:marBottom w:val="0"/>
      <w:divBdr>
        <w:top w:val="none" w:sz="0" w:space="0" w:color="auto"/>
        <w:left w:val="none" w:sz="0" w:space="0" w:color="auto"/>
        <w:bottom w:val="none" w:sz="0" w:space="0" w:color="auto"/>
        <w:right w:val="none" w:sz="0" w:space="0" w:color="auto"/>
      </w:divBdr>
    </w:div>
    <w:div w:id="506555880">
      <w:bodyDiv w:val="1"/>
      <w:marLeft w:val="0"/>
      <w:marRight w:val="0"/>
      <w:marTop w:val="0"/>
      <w:marBottom w:val="0"/>
      <w:divBdr>
        <w:top w:val="none" w:sz="0" w:space="0" w:color="auto"/>
        <w:left w:val="none" w:sz="0" w:space="0" w:color="auto"/>
        <w:bottom w:val="none" w:sz="0" w:space="0" w:color="auto"/>
        <w:right w:val="none" w:sz="0" w:space="0" w:color="auto"/>
      </w:divBdr>
    </w:div>
    <w:div w:id="508372973">
      <w:bodyDiv w:val="1"/>
      <w:marLeft w:val="0"/>
      <w:marRight w:val="0"/>
      <w:marTop w:val="0"/>
      <w:marBottom w:val="0"/>
      <w:divBdr>
        <w:top w:val="none" w:sz="0" w:space="0" w:color="auto"/>
        <w:left w:val="none" w:sz="0" w:space="0" w:color="auto"/>
        <w:bottom w:val="none" w:sz="0" w:space="0" w:color="auto"/>
        <w:right w:val="none" w:sz="0" w:space="0" w:color="auto"/>
      </w:divBdr>
    </w:div>
    <w:div w:id="513307406">
      <w:bodyDiv w:val="1"/>
      <w:marLeft w:val="0"/>
      <w:marRight w:val="0"/>
      <w:marTop w:val="0"/>
      <w:marBottom w:val="0"/>
      <w:divBdr>
        <w:top w:val="none" w:sz="0" w:space="0" w:color="auto"/>
        <w:left w:val="none" w:sz="0" w:space="0" w:color="auto"/>
        <w:bottom w:val="none" w:sz="0" w:space="0" w:color="auto"/>
        <w:right w:val="none" w:sz="0" w:space="0" w:color="auto"/>
      </w:divBdr>
    </w:div>
    <w:div w:id="513423706">
      <w:bodyDiv w:val="1"/>
      <w:marLeft w:val="0"/>
      <w:marRight w:val="0"/>
      <w:marTop w:val="0"/>
      <w:marBottom w:val="0"/>
      <w:divBdr>
        <w:top w:val="none" w:sz="0" w:space="0" w:color="auto"/>
        <w:left w:val="none" w:sz="0" w:space="0" w:color="auto"/>
        <w:bottom w:val="none" w:sz="0" w:space="0" w:color="auto"/>
        <w:right w:val="none" w:sz="0" w:space="0" w:color="auto"/>
      </w:divBdr>
    </w:div>
    <w:div w:id="515537054">
      <w:bodyDiv w:val="1"/>
      <w:marLeft w:val="0"/>
      <w:marRight w:val="0"/>
      <w:marTop w:val="0"/>
      <w:marBottom w:val="0"/>
      <w:divBdr>
        <w:top w:val="none" w:sz="0" w:space="0" w:color="auto"/>
        <w:left w:val="none" w:sz="0" w:space="0" w:color="auto"/>
        <w:bottom w:val="none" w:sz="0" w:space="0" w:color="auto"/>
        <w:right w:val="none" w:sz="0" w:space="0" w:color="auto"/>
      </w:divBdr>
    </w:div>
    <w:div w:id="516624244">
      <w:bodyDiv w:val="1"/>
      <w:marLeft w:val="0"/>
      <w:marRight w:val="0"/>
      <w:marTop w:val="0"/>
      <w:marBottom w:val="0"/>
      <w:divBdr>
        <w:top w:val="none" w:sz="0" w:space="0" w:color="auto"/>
        <w:left w:val="none" w:sz="0" w:space="0" w:color="auto"/>
        <w:bottom w:val="none" w:sz="0" w:space="0" w:color="auto"/>
        <w:right w:val="none" w:sz="0" w:space="0" w:color="auto"/>
      </w:divBdr>
    </w:div>
    <w:div w:id="517622164">
      <w:bodyDiv w:val="1"/>
      <w:marLeft w:val="0"/>
      <w:marRight w:val="0"/>
      <w:marTop w:val="0"/>
      <w:marBottom w:val="0"/>
      <w:divBdr>
        <w:top w:val="none" w:sz="0" w:space="0" w:color="auto"/>
        <w:left w:val="none" w:sz="0" w:space="0" w:color="auto"/>
        <w:bottom w:val="none" w:sz="0" w:space="0" w:color="auto"/>
        <w:right w:val="none" w:sz="0" w:space="0" w:color="auto"/>
      </w:divBdr>
    </w:div>
    <w:div w:id="519514038">
      <w:bodyDiv w:val="1"/>
      <w:marLeft w:val="0"/>
      <w:marRight w:val="0"/>
      <w:marTop w:val="0"/>
      <w:marBottom w:val="0"/>
      <w:divBdr>
        <w:top w:val="none" w:sz="0" w:space="0" w:color="auto"/>
        <w:left w:val="none" w:sz="0" w:space="0" w:color="auto"/>
        <w:bottom w:val="none" w:sz="0" w:space="0" w:color="auto"/>
        <w:right w:val="none" w:sz="0" w:space="0" w:color="auto"/>
      </w:divBdr>
    </w:div>
    <w:div w:id="520820778">
      <w:bodyDiv w:val="1"/>
      <w:marLeft w:val="0"/>
      <w:marRight w:val="0"/>
      <w:marTop w:val="0"/>
      <w:marBottom w:val="0"/>
      <w:divBdr>
        <w:top w:val="none" w:sz="0" w:space="0" w:color="auto"/>
        <w:left w:val="none" w:sz="0" w:space="0" w:color="auto"/>
        <w:bottom w:val="none" w:sz="0" w:space="0" w:color="auto"/>
        <w:right w:val="none" w:sz="0" w:space="0" w:color="auto"/>
      </w:divBdr>
    </w:div>
    <w:div w:id="521091539">
      <w:bodyDiv w:val="1"/>
      <w:marLeft w:val="0"/>
      <w:marRight w:val="0"/>
      <w:marTop w:val="0"/>
      <w:marBottom w:val="0"/>
      <w:divBdr>
        <w:top w:val="none" w:sz="0" w:space="0" w:color="auto"/>
        <w:left w:val="none" w:sz="0" w:space="0" w:color="auto"/>
        <w:bottom w:val="none" w:sz="0" w:space="0" w:color="auto"/>
        <w:right w:val="none" w:sz="0" w:space="0" w:color="auto"/>
      </w:divBdr>
    </w:div>
    <w:div w:id="521356539">
      <w:bodyDiv w:val="1"/>
      <w:marLeft w:val="0"/>
      <w:marRight w:val="0"/>
      <w:marTop w:val="0"/>
      <w:marBottom w:val="0"/>
      <w:divBdr>
        <w:top w:val="none" w:sz="0" w:space="0" w:color="auto"/>
        <w:left w:val="none" w:sz="0" w:space="0" w:color="auto"/>
        <w:bottom w:val="none" w:sz="0" w:space="0" w:color="auto"/>
        <w:right w:val="none" w:sz="0" w:space="0" w:color="auto"/>
      </w:divBdr>
    </w:div>
    <w:div w:id="523633936">
      <w:bodyDiv w:val="1"/>
      <w:marLeft w:val="0"/>
      <w:marRight w:val="0"/>
      <w:marTop w:val="0"/>
      <w:marBottom w:val="0"/>
      <w:divBdr>
        <w:top w:val="none" w:sz="0" w:space="0" w:color="auto"/>
        <w:left w:val="none" w:sz="0" w:space="0" w:color="auto"/>
        <w:bottom w:val="none" w:sz="0" w:space="0" w:color="auto"/>
        <w:right w:val="none" w:sz="0" w:space="0" w:color="auto"/>
      </w:divBdr>
    </w:div>
    <w:div w:id="524639979">
      <w:bodyDiv w:val="1"/>
      <w:marLeft w:val="0"/>
      <w:marRight w:val="0"/>
      <w:marTop w:val="0"/>
      <w:marBottom w:val="0"/>
      <w:divBdr>
        <w:top w:val="none" w:sz="0" w:space="0" w:color="auto"/>
        <w:left w:val="none" w:sz="0" w:space="0" w:color="auto"/>
        <w:bottom w:val="none" w:sz="0" w:space="0" w:color="auto"/>
        <w:right w:val="none" w:sz="0" w:space="0" w:color="auto"/>
      </w:divBdr>
    </w:div>
    <w:div w:id="525825755">
      <w:bodyDiv w:val="1"/>
      <w:marLeft w:val="0"/>
      <w:marRight w:val="0"/>
      <w:marTop w:val="0"/>
      <w:marBottom w:val="0"/>
      <w:divBdr>
        <w:top w:val="none" w:sz="0" w:space="0" w:color="auto"/>
        <w:left w:val="none" w:sz="0" w:space="0" w:color="auto"/>
        <w:bottom w:val="none" w:sz="0" w:space="0" w:color="auto"/>
        <w:right w:val="none" w:sz="0" w:space="0" w:color="auto"/>
      </w:divBdr>
    </w:div>
    <w:div w:id="528566738">
      <w:bodyDiv w:val="1"/>
      <w:marLeft w:val="0"/>
      <w:marRight w:val="0"/>
      <w:marTop w:val="0"/>
      <w:marBottom w:val="0"/>
      <w:divBdr>
        <w:top w:val="none" w:sz="0" w:space="0" w:color="auto"/>
        <w:left w:val="none" w:sz="0" w:space="0" w:color="auto"/>
        <w:bottom w:val="none" w:sz="0" w:space="0" w:color="auto"/>
        <w:right w:val="none" w:sz="0" w:space="0" w:color="auto"/>
      </w:divBdr>
    </w:div>
    <w:div w:id="533350214">
      <w:bodyDiv w:val="1"/>
      <w:marLeft w:val="0"/>
      <w:marRight w:val="0"/>
      <w:marTop w:val="0"/>
      <w:marBottom w:val="0"/>
      <w:divBdr>
        <w:top w:val="none" w:sz="0" w:space="0" w:color="auto"/>
        <w:left w:val="none" w:sz="0" w:space="0" w:color="auto"/>
        <w:bottom w:val="none" w:sz="0" w:space="0" w:color="auto"/>
        <w:right w:val="none" w:sz="0" w:space="0" w:color="auto"/>
      </w:divBdr>
    </w:div>
    <w:div w:id="541359753">
      <w:bodyDiv w:val="1"/>
      <w:marLeft w:val="0"/>
      <w:marRight w:val="0"/>
      <w:marTop w:val="0"/>
      <w:marBottom w:val="0"/>
      <w:divBdr>
        <w:top w:val="none" w:sz="0" w:space="0" w:color="auto"/>
        <w:left w:val="none" w:sz="0" w:space="0" w:color="auto"/>
        <w:bottom w:val="none" w:sz="0" w:space="0" w:color="auto"/>
        <w:right w:val="none" w:sz="0" w:space="0" w:color="auto"/>
      </w:divBdr>
    </w:div>
    <w:div w:id="541753291">
      <w:bodyDiv w:val="1"/>
      <w:marLeft w:val="0"/>
      <w:marRight w:val="0"/>
      <w:marTop w:val="0"/>
      <w:marBottom w:val="0"/>
      <w:divBdr>
        <w:top w:val="none" w:sz="0" w:space="0" w:color="auto"/>
        <w:left w:val="none" w:sz="0" w:space="0" w:color="auto"/>
        <w:bottom w:val="none" w:sz="0" w:space="0" w:color="auto"/>
        <w:right w:val="none" w:sz="0" w:space="0" w:color="auto"/>
      </w:divBdr>
    </w:div>
    <w:div w:id="542789229">
      <w:bodyDiv w:val="1"/>
      <w:marLeft w:val="0"/>
      <w:marRight w:val="0"/>
      <w:marTop w:val="0"/>
      <w:marBottom w:val="0"/>
      <w:divBdr>
        <w:top w:val="none" w:sz="0" w:space="0" w:color="auto"/>
        <w:left w:val="none" w:sz="0" w:space="0" w:color="auto"/>
        <w:bottom w:val="none" w:sz="0" w:space="0" w:color="auto"/>
        <w:right w:val="none" w:sz="0" w:space="0" w:color="auto"/>
      </w:divBdr>
    </w:div>
    <w:div w:id="543176957">
      <w:bodyDiv w:val="1"/>
      <w:marLeft w:val="0"/>
      <w:marRight w:val="0"/>
      <w:marTop w:val="0"/>
      <w:marBottom w:val="0"/>
      <w:divBdr>
        <w:top w:val="none" w:sz="0" w:space="0" w:color="auto"/>
        <w:left w:val="none" w:sz="0" w:space="0" w:color="auto"/>
        <w:bottom w:val="none" w:sz="0" w:space="0" w:color="auto"/>
        <w:right w:val="none" w:sz="0" w:space="0" w:color="auto"/>
      </w:divBdr>
    </w:div>
    <w:div w:id="543373253">
      <w:bodyDiv w:val="1"/>
      <w:marLeft w:val="0"/>
      <w:marRight w:val="0"/>
      <w:marTop w:val="0"/>
      <w:marBottom w:val="0"/>
      <w:divBdr>
        <w:top w:val="none" w:sz="0" w:space="0" w:color="auto"/>
        <w:left w:val="none" w:sz="0" w:space="0" w:color="auto"/>
        <w:bottom w:val="none" w:sz="0" w:space="0" w:color="auto"/>
        <w:right w:val="none" w:sz="0" w:space="0" w:color="auto"/>
      </w:divBdr>
    </w:div>
    <w:div w:id="546113450">
      <w:bodyDiv w:val="1"/>
      <w:marLeft w:val="0"/>
      <w:marRight w:val="0"/>
      <w:marTop w:val="0"/>
      <w:marBottom w:val="0"/>
      <w:divBdr>
        <w:top w:val="none" w:sz="0" w:space="0" w:color="auto"/>
        <w:left w:val="none" w:sz="0" w:space="0" w:color="auto"/>
        <w:bottom w:val="none" w:sz="0" w:space="0" w:color="auto"/>
        <w:right w:val="none" w:sz="0" w:space="0" w:color="auto"/>
      </w:divBdr>
    </w:div>
    <w:div w:id="550309520">
      <w:bodyDiv w:val="1"/>
      <w:marLeft w:val="0"/>
      <w:marRight w:val="0"/>
      <w:marTop w:val="0"/>
      <w:marBottom w:val="0"/>
      <w:divBdr>
        <w:top w:val="none" w:sz="0" w:space="0" w:color="auto"/>
        <w:left w:val="none" w:sz="0" w:space="0" w:color="auto"/>
        <w:bottom w:val="none" w:sz="0" w:space="0" w:color="auto"/>
        <w:right w:val="none" w:sz="0" w:space="0" w:color="auto"/>
      </w:divBdr>
    </w:div>
    <w:div w:id="551579332">
      <w:bodyDiv w:val="1"/>
      <w:marLeft w:val="0"/>
      <w:marRight w:val="0"/>
      <w:marTop w:val="0"/>
      <w:marBottom w:val="0"/>
      <w:divBdr>
        <w:top w:val="none" w:sz="0" w:space="0" w:color="auto"/>
        <w:left w:val="none" w:sz="0" w:space="0" w:color="auto"/>
        <w:bottom w:val="none" w:sz="0" w:space="0" w:color="auto"/>
        <w:right w:val="none" w:sz="0" w:space="0" w:color="auto"/>
      </w:divBdr>
    </w:div>
    <w:div w:id="552035346">
      <w:bodyDiv w:val="1"/>
      <w:marLeft w:val="0"/>
      <w:marRight w:val="0"/>
      <w:marTop w:val="0"/>
      <w:marBottom w:val="0"/>
      <w:divBdr>
        <w:top w:val="none" w:sz="0" w:space="0" w:color="auto"/>
        <w:left w:val="none" w:sz="0" w:space="0" w:color="auto"/>
        <w:bottom w:val="none" w:sz="0" w:space="0" w:color="auto"/>
        <w:right w:val="none" w:sz="0" w:space="0" w:color="auto"/>
      </w:divBdr>
    </w:div>
    <w:div w:id="553857210">
      <w:bodyDiv w:val="1"/>
      <w:marLeft w:val="0"/>
      <w:marRight w:val="0"/>
      <w:marTop w:val="0"/>
      <w:marBottom w:val="0"/>
      <w:divBdr>
        <w:top w:val="none" w:sz="0" w:space="0" w:color="auto"/>
        <w:left w:val="none" w:sz="0" w:space="0" w:color="auto"/>
        <w:bottom w:val="none" w:sz="0" w:space="0" w:color="auto"/>
        <w:right w:val="none" w:sz="0" w:space="0" w:color="auto"/>
      </w:divBdr>
    </w:div>
    <w:div w:id="554856202">
      <w:bodyDiv w:val="1"/>
      <w:marLeft w:val="0"/>
      <w:marRight w:val="0"/>
      <w:marTop w:val="0"/>
      <w:marBottom w:val="0"/>
      <w:divBdr>
        <w:top w:val="none" w:sz="0" w:space="0" w:color="auto"/>
        <w:left w:val="none" w:sz="0" w:space="0" w:color="auto"/>
        <w:bottom w:val="none" w:sz="0" w:space="0" w:color="auto"/>
        <w:right w:val="none" w:sz="0" w:space="0" w:color="auto"/>
      </w:divBdr>
    </w:div>
    <w:div w:id="556670241">
      <w:bodyDiv w:val="1"/>
      <w:marLeft w:val="0"/>
      <w:marRight w:val="0"/>
      <w:marTop w:val="0"/>
      <w:marBottom w:val="0"/>
      <w:divBdr>
        <w:top w:val="none" w:sz="0" w:space="0" w:color="auto"/>
        <w:left w:val="none" w:sz="0" w:space="0" w:color="auto"/>
        <w:bottom w:val="none" w:sz="0" w:space="0" w:color="auto"/>
        <w:right w:val="none" w:sz="0" w:space="0" w:color="auto"/>
      </w:divBdr>
    </w:div>
    <w:div w:id="557202649">
      <w:bodyDiv w:val="1"/>
      <w:marLeft w:val="0"/>
      <w:marRight w:val="0"/>
      <w:marTop w:val="0"/>
      <w:marBottom w:val="0"/>
      <w:divBdr>
        <w:top w:val="none" w:sz="0" w:space="0" w:color="auto"/>
        <w:left w:val="none" w:sz="0" w:space="0" w:color="auto"/>
        <w:bottom w:val="none" w:sz="0" w:space="0" w:color="auto"/>
        <w:right w:val="none" w:sz="0" w:space="0" w:color="auto"/>
      </w:divBdr>
    </w:div>
    <w:div w:id="558974955">
      <w:bodyDiv w:val="1"/>
      <w:marLeft w:val="0"/>
      <w:marRight w:val="0"/>
      <w:marTop w:val="0"/>
      <w:marBottom w:val="0"/>
      <w:divBdr>
        <w:top w:val="none" w:sz="0" w:space="0" w:color="auto"/>
        <w:left w:val="none" w:sz="0" w:space="0" w:color="auto"/>
        <w:bottom w:val="none" w:sz="0" w:space="0" w:color="auto"/>
        <w:right w:val="none" w:sz="0" w:space="0" w:color="auto"/>
      </w:divBdr>
    </w:div>
    <w:div w:id="562569043">
      <w:bodyDiv w:val="1"/>
      <w:marLeft w:val="0"/>
      <w:marRight w:val="0"/>
      <w:marTop w:val="0"/>
      <w:marBottom w:val="0"/>
      <w:divBdr>
        <w:top w:val="none" w:sz="0" w:space="0" w:color="auto"/>
        <w:left w:val="none" w:sz="0" w:space="0" w:color="auto"/>
        <w:bottom w:val="none" w:sz="0" w:space="0" w:color="auto"/>
        <w:right w:val="none" w:sz="0" w:space="0" w:color="auto"/>
      </w:divBdr>
    </w:div>
    <w:div w:id="562907504">
      <w:bodyDiv w:val="1"/>
      <w:marLeft w:val="0"/>
      <w:marRight w:val="0"/>
      <w:marTop w:val="0"/>
      <w:marBottom w:val="0"/>
      <w:divBdr>
        <w:top w:val="none" w:sz="0" w:space="0" w:color="auto"/>
        <w:left w:val="none" w:sz="0" w:space="0" w:color="auto"/>
        <w:bottom w:val="none" w:sz="0" w:space="0" w:color="auto"/>
        <w:right w:val="none" w:sz="0" w:space="0" w:color="auto"/>
      </w:divBdr>
    </w:div>
    <w:div w:id="564607443">
      <w:bodyDiv w:val="1"/>
      <w:marLeft w:val="0"/>
      <w:marRight w:val="0"/>
      <w:marTop w:val="0"/>
      <w:marBottom w:val="0"/>
      <w:divBdr>
        <w:top w:val="none" w:sz="0" w:space="0" w:color="auto"/>
        <w:left w:val="none" w:sz="0" w:space="0" w:color="auto"/>
        <w:bottom w:val="none" w:sz="0" w:space="0" w:color="auto"/>
        <w:right w:val="none" w:sz="0" w:space="0" w:color="auto"/>
      </w:divBdr>
    </w:div>
    <w:div w:id="565605823">
      <w:bodyDiv w:val="1"/>
      <w:marLeft w:val="0"/>
      <w:marRight w:val="0"/>
      <w:marTop w:val="0"/>
      <w:marBottom w:val="0"/>
      <w:divBdr>
        <w:top w:val="none" w:sz="0" w:space="0" w:color="auto"/>
        <w:left w:val="none" w:sz="0" w:space="0" w:color="auto"/>
        <w:bottom w:val="none" w:sz="0" w:space="0" w:color="auto"/>
        <w:right w:val="none" w:sz="0" w:space="0" w:color="auto"/>
      </w:divBdr>
    </w:div>
    <w:div w:id="567426828">
      <w:bodyDiv w:val="1"/>
      <w:marLeft w:val="0"/>
      <w:marRight w:val="0"/>
      <w:marTop w:val="0"/>
      <w:marBottom w:val="0"/>
      <w:divBdr>
        <w:top w:val="none" w:sz="0" w:space="0" w:color="auto"/>
        <w:left w:val="none" w:sz="0" w:space="0" w:color="auto"/>
        <w:bottom w:val="none" w:sz="0" w:space="0" w:color="auto"/>
        <w:right w:val="none" w:sz="0" w:space="0" w:color="auto"/>
      </w:divBdr>
    </w:div>
    <w:div w:id="568002293">
      <w:bodyDiv w:val="1"/>
      <w:marLeft w:val="0"/>
      <w:marRight w:val="0"/>
      <w:marTop w:val="0"/>
      <w:marBottom w:val="0"/>
      <w:divBdr>
        <w:top w:val="none" w:sz="0" w:space="0" w:color="auto"/>
        <w:left w:val="none" w:sz="0" w:space="0" w:color="auto"/>
        <w:bottom w:val="none" w:sz="0" w:space="0" w:color="auto"/>
        <w:right w:val="none" w:sz="0" w:space="0" w:color="auto"/>
      </w:divBdr>
    </w:div>
    <w:div w:id="570428682">
      <w:bodyDiv w:val="1"/>
      <w:marLeft w:val="0"/>
      <w:marRight w:val="0"/>
      <w:marTop w:val="0"/>
      <w:marBottom w:val="0"/>
      <w:divBdr>
        <w:top w:val="none" w:sz="0" w:space="0" w:color="auto"/>
        <w:left w:val="none" w:sz="0" w:space="0" w:color="auto"/>
        <w:bottom w:val="none" w:sz="0" w:space="0" w:color="auto"/>
        <w:right w:val="none" w:sz="0" w:space="0" w:color="auto"/>
      </w:divBdr>
    </w:div>
    <w:div w:id="573121943">
      <w:bodyDiv w:val="1"/>
      <w:marLeft w:val="0"/>
      <w:marRight w:val="0"/>
      <w:marTop w:val="0"/>
      <w:marBottom w:val="0"/>
      <w:divBdr>
        <w:top w:val="none" w:sz="0" w:space="0" w:color="auto"/>
        <w:left w:val="none" w:sz="0" w:space="0" w:color="auto"/>
        <w:bottom w:val="none" w:sz="0" w:space="0" w:color="auto"/>
        <w:right w:val="none" w:sz="0" w:space="0" w:color="auto"/>
      </w:divBdr>
    </w:div>
    <w:div w:id="574583939">
      <w:bodyDiv w:val="1"/>
      <w:marLeft w:val="0"/>
      <w:marRight w:val="0"/>
      <w:marTop w:val="0"/>
      <w:marBottom w:val="0"/>
      <w:divBdr>
        <w:top w:val="none" w:sz="0" w:space="0" w:color="auto"/>
        <w:left w:val="none" w:sz="0" w:space="0" w:color="auto"/>
        <w:bottom w:val="none" w:sz="0" w:space="0" w:color="auto"/>
        <w:right w:val="none" w:sz="0" w:space="0" w:color="auto"/>
      </w:divBdr>
    </w:div>
    <w:div w:id="576935911">
      <w:bodyDiv w:val="1"/>
      <w:marLeft w:val="0"/>
      <w:marRight w:val="0"/>
      <w:marTop w:val="0"/>
      <w:marBottom w:val="0"/>
      <w:divBdr>
        <w:top w:val="none" w:sz="0" w:space="0" w:color="auto"/>
        <w:left w:val="none" w:sz="0" w:space="0" w:color="auto"/>
        <w:bottom w:val="none" w:sz="0" w:space="0" w:color="auto"/>
        <w:right w:val="none" w:sz="0" w:space="0" w:color="auto"/>
      </w:divBdr>
    </w:div>
    <w:div w:id="577595324">
      <w:bodyDiv w:val="1"/>
      <w:marLeft w:val="0"/>
      <w:marRight w:val="0"/>
      <w:marTop w:val="0"/>
      <w:marBottom w:val="0"/>
      <w:divBdr>
        <w:top w:val="none" w:sz="0" w:space="0" w:color="auto"/>
        <w:left w:val="none" w:sz="0" w:space="0" w:color="auto"/>
        <w:bottom w:val="none" w:sz="0" w:space="0" w:color="auto"/>
        <w:right w:val="none" w:sz="0" w:space="0" w:color="auto"/>
      </w:divBdr>
    </w:div>
    <w:div w:id="579028803">
      <w:bodyDiv w:val="1"/>
      <w:marLeft w:val="0"/>
      <w:marRight w:val="0"/>
      <w:marTop w:val="0"/>
      <w:marBottom w:val="0"/>
      <w:divBdr>
        <w:top w:val="none" w:sz="0" w:space="0" w:color="auto"/>
        <w:left w:val="none" w:sz="0" w:space="0" w:color="auto"/>
        <w:bottom w:val="none" w:sz="0" w:space="0" w:color="auto"/>
        <w:right w:val="none" w:sz="0" w:space="0" w:color="auto"/>
      </w:divBdr>
    </w:div>
    <w:div w:id="579758524">
      <w:bodyDiv w:val="1"/>
      <w:marLeft w:val="0"/>
      <w:marRight w:val="0"/>
      <w:marTop w:val="0"/>
      <w:marBottom w:val="0"/>
      <w:divBdr>
        <w:top w:val="none" w:sz="0" w:space="0" w:color="auto"/>
        <w:left w:val="none" w:sz="0" w:space="0" w:color="auto"/>
        <w:bottom w:val="none" w:sz="0" w:space="0" w:color="auto"/>
        <w:right w:val="none" w:sz="0" w:space="0" w:color="auto"/>
      </w:divBdr>
    </w:div>
    <w:div w:id="580718071">
      <w:bodyDiv w:val="1"/>
      <w:marLeft w:val="0"/>
      <w:marRight w:val="0"/>
      <w:marTop w:val="0"/>
      <w:marBottom w:val="0"/>
      <w:divBdr>
        <w:top w:val="none" w:sz="0" w:space="0" w:color="auto"/>
        <w:left w:val="none" w:sz="0" w:space="0" w:color="auto"/>
        <w:bottom w:val="none" w:sz="0" w:space="0" w:color="auto"/>
        <w:right w:val="none" w:sz="0" w:space="0" w:color="auto"/>
      </w:divBdr>
    </w:div>
    <w:div w:id="581374014">
      <w:bodyDiv w:val="1"/>
      <w:marLeft w:val="0"/>
      <w:marRight w:val="0"/>
      <w:marTop w:val="0"/>
      <w:marBottom w:val="0"/>
      <w:divBdr>
        <w:top w:val="none" w:sz="0" w:space="0" w:color="auto"/>
        <w:left w:val="none" w:sz="0" w:space="0" w:color="auto"/>
        <w:bottom w:val="none" w:sz="0" w:space="0" w:color="auto"/>
        <w:right w:val="none" w:sz="0" w:space="0" w:color="auto"/>
      </w:divBdr>
    </w:div>
    <w:div w:id="581567427">
      <w:bodyDiv w:val="1"/>
      <w:marLeft w:val="0"/>
      <w:marRight w:val="0"/>
      <w:marTop w:val="0"/>
      <w:marBottom w:val="0"/>
      <w:divBdr>
        <w:top w:val="none" w:sz="0" w:space="0" w:color="auto"/>
        <w:left w:val="none" w:sz="0" w:space="0" w:color="auto"/>
        <w:bottom w:val="none" w:sz="0" w:space="0" w:color="auto"/>
        <w:right w:val="none" w:sz="0" w:space="0" w:color="auto"/>
      </w:divBdr>
    </w:div>
    <w:div w:id="584341183">
      <w:bodyDiv w:val="1"/>
      <w:marLeft w:val="0"/>
      <w:marRight w:val="0"/>
      <w:marTop w:val="0"/>
      <w:marBottom w:val="0"/>
      <w:divBdr>
        <w:top w:val="none" w:sz="0" w:space="0" w:color="auto"/>
        <w:left w:val="none" w:sz="0" w:space="0" w:color="auto"/>
        <w:bottom w:val="none" w:sz="0" w:space="0" w:color="auto"/>
        <w:right w:val="none" w:sz="0" w:space="0" w:color="auto"/>
      </w:divBdr>
    </w:div>
    <w:div w:id="584875322">
      <w:bodyDiv w:val="1"/>
      <w:marLeft w:val="0"/>
      <w:marRight w:val="0"/>
      <w:marTop w:val="0"/>
      <w:marBottom w:val="0"/>
      <w:divBdr>
        <w:top w:val="none" w:sz="0" w:space="0" w:color="auto"/>
        <w:left w:val="none" w:sz="0" w:space="0" w:color="auto"/>
        <w:bottom w:val="none" w:sz="0" w:space="0" w:color="auto"/>
        <w:right w:val="none" w:sz="0" w:space="0" w:color="auto"/>
      </w:divBdr>
    </w:div>
    <w:div w:id="585580939">
      <w:bodyDiv w:val="1"/>
      <w:marLeft w:val="0"/>
      <w:marRight w:val="0"/>
      <w:marTop w:val="0"/>
      <w:marBottom w:val="0"/>
      <w:divBdr>
        <w:top w:val="none" w:sz="0" w:space="0" w:color="auto"/>
        <w:left w:val="none" w:sz="0" w:space="0" w:color="auto"/>
        <w:bottom w:val="none" w:sz="0" w:space="0" w:color="auto"/>
        <w:right w:val="none" w:sz="0" w:space="0" w:color="auto"/>
      </w:divBdr>
    </w:div>
    <w:div w:id="590705161">
      <w:bodyDiv w:val="1"/>
      <w:marLeft w:val="0"/>
      <w:marRight w:val="0"/>
      <w:marTop w:val="0"/>
      <w:marBottom w:val="0"/>
      <w:divBdr>
        <w:top w:val="none" w:sz="0" w:space="0" w:color="auto"/>
        <w:left w:val="none" w:sz="0" w:space="0" w:color="auto"/>
        <w:bottom w:val="none" w:sz="0" w:space="0" w:color="auto"/>
        <w:right w:val="none" w:sz="0" w:space="0" w:color="auto"/>
      </w:divBdr>
    </w:div>
    <w:div w:id="592015376">
      <w:bodyDiv w:val="1"/>
      <w:marLeft w:val="0"/>
      <w:marRight w:val="0"/>
      <w:marTop w:val="0"/>
      <w:marBottom w:val="0"/>
      <w:divBdr>
        <w:top w:val="none" w:sz="0" w:space="0" w:color="auto"/>
        <w:left w:val="none" w:sz="0" w:space="0" w:color="auto"/>
        <w:bottom w:val="none" w:sz="0" w:space="0" w:color="auto"/>
        <w:right w:val="none" w:sz="0" w:space="0" w:color="auto"/>
      </w:divBdr>
    </w:div>
    <w:div w:id="594902126">
      <w:bodyDiv w:val="1"/>
      <w:marLeft w:val="0"/>
      <w:marRight w:val="0"/>
      <w:marTop w:val="0"/>
      <w:marBottom w:val="0"/>
      <w:divBdr>
        <w:top w:val="none" w:sz="0" w:space="0" w:color="auto"/>
        <w:left w:val="none" w:sz="0" w:space="0" w:color="auto"/>
        <w:bottom w:val="none" w:sz="0" w:space="0" w:color="auto"/>
        <w:right w:val="none" w:sz="0" w:space="0" w:color="auto"/>
      </w:divBdr>
    </w:div>
    <w:div w:id="595133755">
      <w:bodyDiv w:val="1"/>
      <w:marLeft w:val="0"/>
      <w:marRight w:val="0"/>
      <w:marTop w:val="0"/>
      <w:marBottom w:val="0"/>
      <w:divBdr>
        <w:top w:val="none" w:sz="0" w:space="0" w:color="auto"/>
        <w:left w:val="none" w:sz="0" w:space="0" w:color="auto"/>
        <w:bottom w:val="none" w:sz="0" w:space="0" w:color="auto"/>
        <w:right w:val="none" w:sz="0" w:space="0" w:color="auto"/>
      </w:divBdr>
    </w:div>
    <w:div w:id="595940804">
      <w:bodyDiv w:val="1"/>
      <w:marLeft w:val="0"/>
      <w:marRight w:val="0"/>
      <w:marTop w:val="0"/>
      <w:marBottom w:val="0"/>
      <w:divBdr>
        <w:top w:val="none" w:sz="0" w:space="0" w:color="auto"/>
        <w:left w:val="none" w:sz="0" w:space="0" w:color="auto"/>
        <w:bottom w:val="none" w:sz="0" w:space="0" w:color="auto"/>
        <w:right w:val="none" w:sz="0" w:space="0" w:color="auto"/>
      </w:divBdr>
    </w:div>
    <w:div w:id="596065218">
      <w:bodyDiv w:val="1"/>
      <w:marLeft w:val="0"/>
      <w:marRight w:val="0"/>
      <w:marTop w:val="0"/>
      <w:marBottom w:val="0"/>
      <w:divBdr>
        <w:top w:val="none" w:sz="0" w:space="0" w:color="auto"/>
        <w:left w:val="none" w:sz="0" w:space="0" w:color="auto"/>
        <w:bottom w:val="none" w:sz="0" w:space="0" w:color="auto"/>
        <w:right w:val="none" w:sz="0" w:space="0" w:color="auto"/>
      </w:divBdr>
    </w:div>
    <w:div w:id="599140699">
      <w:bodyDiv w:val="1"/>
      <w:marLeft w:val="0"/>
      <w:marRight w:val="0"/>
      <w:marTop w:val="0"/>
      <w:marBottom w:val="0"/>
      <w:divBdr>
        <w:top w:val="none" w:sz="0" w:space="0" w:color="auto"/>
        <w:left w:val="none" w:sz="0" w:space="0" w:color="auto"/>
        <w:bottom w:val="none" w:sz="0" w:space="0" w:color="auto"/>
        <w:right w:val="none" w:sz="0" w:space="0" w:color="auto"/>
      </w:divBdr>
    </w:div>
    <w:div w:id="601840813">
      <w:bodyDiv w:val="1"/>
      <w:marLeft w:val="0"/>
      <w:marRight w:val="0"/>
      <w:marTop w:val="0"/>
      <w:marBottom w:val="0"/>
      <w:divBdr>
        <w:top w:val="none" w:sz="0" w:space="0" w:color="auto"/>
        <w:left w:val="none" w:sz="0" w:space="0" w:color="auto"/>
        <w:bottom w:val="none" w:sz="0" w:space="0" w:color="auto"/>
        <w:right w:val="none" w:sz="0" w:space="0" w:color="auto"/>
      </w:divBdr>
    </w:div>
    <w:div w:id="603996352">
      <w:bodyDiv w:val="1"/>
      <w:marLeft w:val="0"/>
      <w:marRight w:val="0"/>
      <w:marTop w:val="0"/>
      <w:marBottom w:val="0"/>
      <w:divBdr>
        <w:top w:val="none" w:sz="0" w:space="0" w:color="auto"/>
        <w:left w:val="none" w:sz="0" w:space="0" w:color="auto"/>
        <w:bottom w:val="none" w:sz="0" w:space="0" w:color="auto"/>
        <w:right w:val="none" w:sz="0" w:space="0" w:color="auto"/>
      </w:divBdr>
    </w:div>
    <w:div w:id="605427722">
      <w:bodyDiv w:val="1"/>
      <w:marLeft w:val="0"/>
      <w:marRight w:val="0"/>
      <w:marTop w:val="0"/>
      <w:marBottom w:val="0"/>
      <w:divBdr>
        <w:top w:val="none" w:sz="0" w:space="0" w:color="auto"/>
        <w:left w:val="none" w:sz="0" w:space="0" w:color="auto"/>
        <w:bottom w:val="none" w:sz="0" w:space="0" w:color="auto"/>
        <w:right w:val="none" w:sz="0" w:space="0" w:color="auto"/>
      </w:divBdr>
    </w:div>
    <w:div w:id="608397930">
      <w:bodyDiv w:val="1"/>
      <w:marLeft w:val="0"/>
      <w:marRight w:val="0"/>
      <w:marTop w:val="0"/>
      <w:marBottom w:val="0"/>
      <w:divBdr>
        <w:top w:val="none" w:sz="0" w:space="0" w:color="auto"/>
        <w:left w:val="none" w:sz="0" w:space="0" w:color="auto"/>
        <w:bottom w:val="none" w:sz="0" w:space="0" w:color="auto"/>
        <w:right w:val="none" w:sz="0" w:space="0" w:color="auto"/>
      </w:divBdr>
    </w:div>
    <w:div w:id="608777937">
      <w:bodyDiv w:val="1"/>
      <w:marLeft w:val="0"/>
      <w:marRight w:val="0"/>
      <w:marTop w:val="0"/>
      <w:marBottom w:val="0"/>
      <w:divBdr>
        <w:top w:val="none" w:sz="0" w:space="0" w:color="auto"/>
        <w:left w:val="none" w:sz="0" w:space="0" w:color="auto"/>
        <w:bottom w:val="none" w:sz="0" w:space="0" w:color="auto"/>
        <w:right w:val="none" w:sz="0" w:space="0" w:color="auto"/>
      </w:divBdr>
    </w:div>
    <w:div w:id="610161624">
      <w:bodyDiv w:val="1"/>
      <w:marLeft w:val="0"/>
      <w:marRight w:val="0"/>
      <w:marTop w:val="0"/>
      <w:marBottom w:val="0"/>
      <w:divBdr>
        <w:top w:val="none" w:sz="0" w:space="0" w:color="auto"/>
        <w:left w:val="none" w:sz="0" w:space="0" w:color="auto"/>
        <w:bottom w:val="none" w:sz="0" w:space="0" w:color="auto"/>
        <w:right w:val="none" w:sz="0" w:space="0" w:color="auto"/>
      </w:divBdr>
    </w:div>
    <w:div w:id="611012624">
      <w:bodyDiv w:val="1"/>
      <w:marLeft w:val="0"/>
      <w:marRight w:val="0"/>
      <w:marTop w:val="0"/>
      <w:marBottom w:val="0"/>
      <w:divBdr>
        <w:top w:val="none" w:sz="0" w:space="0" w:color="auto"/>
        <w:left w:val="none" w:sz="0" w:space="0" w:color="auto"/>
        <w:bottom w:val="none" w:sz="0" w:space="0" w:color="auto"/>
        <w:right w:val="none" w:sz="0" w:space="0" w:color="auto"/>
      </w:divBdr>
    </w:div>
    <w:div w:id="612591354">
      <w:bodyDiv w:val="1"/>
      <w:marLeft w:val="0"/>
      <w:marRight w:val="0"/>
      <w:marTop w:val="0"/>
      <w:marBottom w:val="0"/>
      <w:divBdr>
        <w:top w:val="none" w:sz="0" w:space="0" w:color="auto"/>
        <w:left w:val="none" w:sz="0" w:space="0" w:color="auto"/>
        <w:bottom w:val="none" w:sz="0" w:space="0" w:color="auto"/>
        <w:right w:val="none" w:sz="0" w:space="0" w:color="auto"/>
      </w:divBdr>
    </w:div>
    <w:div w:id="618027782">
      <w:bodyDiv w:val="1"/>
      <w:marLeft w:val="0"/>
      <w:marRight w:val="0"/>
      <w:marTop w:val="0"/>
      <w:marBottom w:val="0"/>
      <w:divBdr>
        <w:top w:val="none" w:sz="0" w:space="0" w:color="auto"/>
        <w:left w:val="none" w:sz="0" w:space="0" w:color="auto"/>
        <w:bottom w:val="none" w:sz="0" w:space="0" w:color="auto"/>
        <w:right w:val="none" w:sz="0" w:space="0" w:color="auto"/>
      </w:divBdr>
    </w:div>
    <w:div w:id="618537574">
      <w:bodyDiv w:val="1"/>
      <w:marLeft w:val="0"/>
      <w:marRight w:val="0"/>
      <w:marTop w:val="0"/>
      <w:marBottom w:val="0"/>
      <w:divBdr>
        <w:top w:val="none" w:sz="0" w:space="0" w:color="auto"/>
        <w:left w:val="none" w:sz="0" w:space="0" w:color="auto"/>
        <w:bottom w:val="none" w:sz="0" w:space="0" w:color="auto"/>
        <w:right w:val="none" w:sz="0" w:space="0" w:color="auto"/>
      </w:divBdr>
    </w:div>
    <w:div w:id="621620119">
      <w:bodyDiv w:val="1"/>
      <w:marLeft w:val="0"/>
      <w:marRight w:val="0"/>
      <w:marTop w:val="0"/>
      <w:marBottom w:val="0"/>
      <w:divBdr>
        <w:top w:val="none" w:sz="0" w:space="0" w:color="auto"/>
        <w:left w:val="none" w:sz="0" w:space="0" w:color="auto"/>
        <w:bottom w:val="none" w:sz="0" w:space="0" w:color="auto"/>
        <w:right w:val="none" w:sz="0" w:space="0" w:color="auto"/>
      </w:divBdr>
    </w:div>
    <w:div w:id="622267909">
      <w:bodyDiv w:val="1"/>
      <w:marLeft w:val="0"/>
      <w:marRight w:val="0"/>
      <w:marTop w:val="0"/>
      <w:marBottom w:val="0"/>
      <w:divBdr>
        <w:top w:val="none" w:sz="0" w:space="0" w:color="auto"/>
        <w:left w:val="none" w:sz="0" w:space="0" w:color="auto"/>
        <w:bottom w:val="none" w:sz="0" w:space="0" w:color="auto"/>
        <w:right w:val="none" w:sz="0" w:space="0" w:color="auto"/>
      </w:divBdr>
    </w:div>
    <w:div w:id="622611338">
      <w:bodyDiv w:val="1"/>
      <w:marLeft w:val="0"/>
      <w:marRight w:val="0"/>
      <w:marTop w:val="0"/>
      <w:marBottom w:val="0"/>
      <w:divBdr>
        <w:top w:val="none" w:sz="0" w:space="0" w:color="auto"/>
        <w:left w:val="none" w:sz="0" w:space="0" w:color="auto"/>
        <w:bottom w:val="none" w:sz="0" w:space="0" w:color="auto"/>
        <w:right w:val="none" w:sz="0" w:space="0" w:color="auto"/>
      </w:divBdr>
    </w:div>
    <w:div w:id="624312380">
      <w:bodyDiv w:val="1"/>
      <w:marLeft w:val="0"/>
      <w:marRight w:val="0"/>
      <w:marTop w:val="0"/>
      <w:marBottom w:val="0"/>
      <w:divBdr>
        <w:top w:val="none" w:sz="0" w:space="0" w:color="auto"/>
        <w:left w:val="none" w:sz="0" w:space="0" w:color="auto"/>
        <w:bottom w:val="none" w:sz="0" w:space="0" w:color="auto"/>
        <w:right w:val="none" w:sz="0" w:space="0" w:color="auto"/>
      </w:divBdr>
    </w:div>
    <w:div w:id="627711079">
      <w:bodyDiv w:val="1"/>
      <w:marLeft w:val="0"/>
      <w:marRight w:val="0"/>
      <w:marTop w:val="0"/>
      <w:marBottom w:val="0"/>
      <w:divBdr>
        <w:top w:val="none" w:sz="0" w:space="0" w:color="auto"/>
        <w:left w:val="none" w:sz="0" w:space="0" w:color="auto"/>
        <w:bottom w:val="none" w:sz="0" w:space="0" w:color="auto"/>
        <w:right w:val="none" w:sz="0" w:space="0" w:color="auto"/>
      </w:divBdr>
    </w:div>
    <w:div w:id="628171406">
      <w:bodyDiv w:val="1"/>
      <w:marLeft w:val="0"/>
      <w:marRight w:val="0"/>
      <w:marTop w:val="0"/>
      <w:marBottom w:val="0"/>
      <w:divBdr>
        <w:top w:val="none" w:sz="0" w:space="0" w:color="auto"/>
        <w:left w:val="none" w:sz="0" w:space="0" w:color="auto"/>
        <w:bottom w:val="none" w:sz="0" w:space="0" w:color="auto"/>
        <w:right w:val="none" w:sz="0" w:space="0" w:color="auto"/>
      </w:divBdr>
    </w:div>
    <w:div w:id="631910691">
      <w:bodyDiv w:val="1"/>
      <w:marLeft w:val="0"/>
      <w:marRight w:val="0"/>
      <w:marTop w:val="0"/>
      <w:marBottom w:val="0"/>
      <w:divBdr>
        <w:top w:val="none" w:sz="0" w:space="0" w:color="auto"/>
        <w:left w:val="none" w:sz="0" w:space="0" w:color="auto"/>
        <w:bottom w:val="none" w:sz="0" w:space="0" w:color="auto"/>
        <w:right w:val="none" w:sz="0" w:space="0" w:color="auto"/>
      </w:divBdr>
    </w:div>
    <w:div w:id="632293248">
      <w:bodyDiv w:val="1"/>
      <w:marLeft w:val="0"/>
      <w:marRight w:val="0"/>
      <w:marTop w:val="0"/>
      <w:marBottom w:val="0"/>
      <w:divBdr>
        <w:top w:val="none" w:sz="0" w:space="0" w:color="auto"/>
        <w:left w:val="none" w:sz="0" w:space="0" w:color="auto"/>
        <w:bottom w:val="none" w:sz="0" w:space="0" w:color="auto"/>
        <w:right w:val="none" w:sz="0" w:space="0" w:color="auto"/>
      </w:divBdr>
    </w:div>
    <w:div w:id="632754464">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38924674">
      <w:bodyDiv w:val="1"/>
      <w:marLeft w:val="0"/>
      <w:marRight w:val="0"/>
      <w:marTop w:val="0"/>
      <w:marBottom w:val="0"/>
      <w:divBdr>
        <w:top w:val="none" w:sz="0" w:space="0" w:color="auto"/>
        <w:left w:val="none" w:sz="0" w:space="0" w:color="auto"/>
        <w:bottom w:val="none" w:sz="0" w:space="0" w:color="auto"/>
        <w:right w:val="none" w:sz="0" w:space="0" w:color="auto"/>
      </w:divBdr>
    </w:div>
    <w:div w:id="639504878">
      <w:bodyDiv w:val="1"/>
      <w:marLeft w:val="0"/>
      <w:marRight w:val="0"/>
      <w:marTop w:val="0"/>
      <w:marBottom w:val="0"/>
      <w:divBdr>
        <w:top w:val="none" w:sz="0" w:space="0" w:color="auto"/>
        <w:left w:val="none" w:sz="0" w:space="0" w:color="auto"/>
        <w:bottom w:val="none" w:sz="0" w:space="0" w:color="auto"/>
        <w:right w:val="none" w:sz="0" w:space="0" w:color="auto"/>
      </w:divBdr>
    </w:div>
    <w:div w:id="641083051">
      <w:bodyDiv w:val="1"/>
      <w:marLeft w:val="0"/>
      <w:marRight w:val="0"/>
      <w:marTop w:val="0"/>
      <w:marBottom w:val="0"/>
      <w:divBdr>
        <w:top w:val="none" w:sz="0" w:space="0" w:color="auto"/>
        <w:left w:val="none" w:sz="0" w:space="0" w:color="auto"/>
        <w:bottom w:val="none" w:sz="0" w:space="0" w:color="auto"/>
        <w:right w:val="none" w:sz="0" w:space="0" w:color="auto"/>
      </w:divBdr>
    </w:div>
    <w:div w:id="641732517">
      <w:bodyDiv w:val="1"/>
      <w:marLeft w:val="0"/>
      <w:marRight w:val="0"/>
      <w:marTop w:val="0"/>
      <w:marBottom w:val="0"/>
      <w:divBdr>
        <w:top w:val="none" w:sz="0" w:space="0" w:color="auto"/>
        <w:left w:val="none" w:sz="0" w:space="0" w:color="auto"/>
        <w:bottom w:val="none" w:sz="0" w:space="0" w:color="auto"/>
        <w:right w:val="none" w:sz="0" w:space="0" w:color="auto"/>
      </w:divBdr>
    </w:div>
    <w:div w:id="643973822">
      <w:bodyDiv w:val="1"/>
      <w:marLeft w:val="0"/>
      <w:marRight w:val="0"/>
      <w:marTop w:val="0"/>
      <w:marBottom w:val="0"/>
      <w:divBdr>
        <w:top w:val="none" w:sz="0" w:space="0" w:color="auto"/>
        <w:left w:val="none" w:sz="0" w:space="0" w:color="auto"/>
        <w:bottom w:val="none" w:sz="0" w:space="0" w:color="auto"/>
        <w:right w:val="none" w:sz="0" w:space="0" w:color="auto"/>
      </w:divBdr>
    </w:div>
    <w:div w:id="644164080">
      <w:bodyDiv w:val="1"/>
      <w:marLeft w:val="0"/>
      <w:marRight w:val="0"/>
      <w:marTop w:val="0"/>
      <w:marBottom w:val="0"/>
      <w:divBdr>
        <w:top w:val="none" w:sz="0" w:space="0" w:color="auto"/>
        <w:left w:val="none" w:sz="0" w:space="0" w:color="auto"/>
        <w:bottom w:val="none" w:sz="0" w:space="0" w:color="auto"/>
        <w:right w:val="none" w:sz="0" w:space="0" w:color="auto"/>
      </w:divBdr>
    </w:div>
    <w:div w:id="645087978">
      <w:bodyDiv w:val="1"/>
      <w:marLeft w:val="0"/>
      <w:marRight w:val="0"/>
      <w:marTop w:val="0"/>
      <w:marBottom w:val="0"/>
      <w:divBdr>
        <w:top w:val="none" w:sz="0" w:space="0" w:color="auto"/>
        <w:left w:val="none" w:sz="0" w:space="0" w:color="auto"/>
        <w:bottom w:val="none" w:sz="0" w:space="0" w:color="auto"/>
        <w:right w:val="none" w:sz="0" w:space="0" w:color="auto"/>
      </w:divBdr>
    </w:div>
    <w:div w:id="648749329">
      <w:bodyDiv w:val="1"/>
      <w:marLeft w:val="0"/>
      <w:marRight w:val="0"/>
      <w:marTop w:val="0"/>
      <w:marBottom w:val="0"/>
      <w:divBdr>
        <w:top w:val="none" w:sz="0" w:space="0" w:color="auto"/>
        <w:left w:val="none" w:sz="0" w:space="0" w:color="auto"/>
        <w:bottom w:val="none" w:sz="0" w:space="0" w:color="auto"/>
        <w:right w:val="none" w:sz="0" w:space="0" w:color="auto"/>
      </w:divBdr>
    </w:div>
    <w:div w:id="649406011">
      <w:bodyDiv w:val="1"/>
      <w:marLeft w:val="0"/>
      <w:marRight w:val="0"/>
      <w:marTop w:val="0"/>
      <w:marBottom w:val="0"/>
      <w:divBdr>
        <w:top w:val="none" w:sz="0" w:space="0" w:color="auto"/>
        <w:left w:val="none" w:sz="0" w:space="0" w:color="auto"/>
        <w:bottom w:val="none" w:sz="0" w:space="0" w:color="auto"/>
        <w:right w:val="none" w:sz="0" w:space="0" w:color="auto"/>
      </w:divBdr>
    </w:div>
    <w:div w:id="650983248">
      <w:bodyDiv w:val="1"/>
      <w:marLeft w:val="0"/>
      <w:marRight w:val="0"/>
      <w:marTop w:val="0"/>
      <w:marBottom w:val="0"/>
      <w:divBdr>
        <w:top w:val="none" w:sz="0" w:space="0" w:color="auto"/>
        <w:left w:val="none" w:sz="0" w:space="0" w:color="auto"/>
        <w:bottom w:val="none" w:sz="0" w:space="0" w:color="auto"/>
        <w:right w:val="none" w:sz="0" w:space="0" w:color="auto"/>
      </w:divBdr>
    </w:div>
    <w:div w:id="653989442">
      <w:bodyDiv w:val="1"/>
      <w:marLeft w:val="0"/>
      <w:marRight w:val="0"/>
      <w:marTop w:val="0"/>
      <w:marBottom w:val="0"/>
      <w:divBdr>
        <w:top w:val="none" w:sz="0" w:space="0" w:color="auto"/>
        <w:left w:val="none" w:sz="0" w:space="0" w:color="auto"/>
        <w:bottom w:val="none" w:sz="0" w:space="0" w:color="auto"/>
        <w:right w:val="none" w:sz="0" w:space="0" w:color="auto"/>
      </w:divBdr>
    </w:div>
    <w:div w:id="654646371">
      <w:bodyDiv w:val="1"/>
      <w:marLeft w:val="0"/>
      <w:marRight w:val="0"/>
      <w:marTop w:val="0"/>
      <w:marBottom w:val="0"/>
      <w:divBdr>
        <w:top w:val="none" w:sz="0" w:space="0" w:color="auto"/>
        <w:left w:val="none" w:sz="0" w:space="0" w:color="auto"/>
        <w:bottom w:val="none" w:sz="0" w:space="0" w:color="auto"/>
        <w:right w:val="none" w:sz="0" w:space="0" w:color="auto"/>
      </w:divBdr>
    </w:div>
    <w:div w:id="657074305">
      <w:bodyDiv w:val="1"/>
      <w:marLeft w:val="0"/>
      <w:marRight w:val="0"/>
      <w:marTop w:val="0"/>
      <w:marBottom w:val="0"/>
      <w:divBdr>
        <w:top w:val="none" w:sz="0" w:space="0" w:color="auto"/>
        <w:left w:val="none" w:sz="0" w:space="0" w:color="auto"/>
        <w:bottom w:val="none" w:sz="0" w:space="0" w:color="auto"/>
        <w:right w:val="none" w:sz="0" w:space="0" w:color="auto"/>
      </w:divBdr>
    </w:div>
    <w:div w:id="661811221">
      <w:bodyDiv w:val="1"/>
      <w:marLeft w:val="0"/>
      <w:marRight w:val="0"/>
      <w:marTop w:val="0"/>
      <w:marBottom w:val="0"/>
      <w:divBdr>
        <w:top w:val="none" w:sz="0" w:space="0" w:color="auto"/>
        <w:left w:val="none" w:sz="0" w:space="0" w:color="auto"/>
        <w:bottom w:val="none" w:sz="0" w:space="0" w:color="auto"/>
        <w:right w:val="none" w:sz="0" w:space="0" w:color="auto"/>
      </w:divBdr>
    </w:div>
    <w:div w:id="665596035">
      <w:bodyDiv w:val="1"/>
      <w:marLeft w:val="0"/>
      <w:marRight w:val="0"/>
      <w:marTop w:val="0"/>
      <w:marBottom w:val="0"/>
      <w:divBdr>
        <w:top w:val="none" w:sz="0" w:space="0" w:color="auto"/>
        <w:left w:val="none" w:sz="0" w:space="0" w:color="auto"/>
        <w:bottom w:val="none" w:sz="0" w:space="0" w:color="auto"/>
        <w:right w:val="none" w:sz="0" w:space="0" w:color="auto"/>
      </w:divBdr>
    </w:div>
    <w:div w:id="667484453">
      <w:bodyDiv w:val="1"/>
      <w:marLeft w:val="0"/>
      <w:marRight w:val="0"/>
      <w:marTop w:val="0"/>
      <w:marBottom w:val="0"/>
      <w:divBdr>
        <w:top w:val="none" w:sz="0" w:space="0" w:color="auto"/>
        <w:left w:val="none" w:sz="0" w:space="0" w:color="auto"/>
        <w:bottom w:val="none" w:sz="0" w:space="0" w:color="auto"/>
        <w:right w:val="none" w:sz="0" w:space="0" w:color="auto"/>
      </w:divBdr>
    </w:div>
    <w:div w:id="667515240">
      <w:bodyDiv w:val="1"/>
      <w:marLeft w:val="0"/>
      <w:marRight w:val="0"/>
      <w:marTop w:val="0"/>
      <w:marBottom w:val="0"/>
      <w:divBdr>
        <w:top w:val="none" w:sz="0" w:space="0" w:color="auto"/>
        <w:left w:val="none" w:sz="0" w:space="0" w:color="auto"/>
        <w:bottom w:val="none" w:sz="0" w:space="0" w:color="auto"/>
        <w:right w:val="none" w:sz="0" w:space="0" w:color="auto"/>
      </w:divBdr>
    </w:div>
    <w:div w:id="668366752">
      <w:bodyDiv w:val="1"/>
      <w:marLeft w:val="0"/>
      <w:marRight w:val="0"/>
      <w:marTop w:val="0"/>
      <w:marBottom w:val="0"/>
      <w:divBdr>
        <w:top w:val="none" w:sz="0" w:space="0" w:color="auto"/>
        <w:left w:val="none" w:sz="0" w:space="0" w:color="auto"/>
        <w:bottom w:val="none" w:sz="0" w:space="0" w:color="auto"/>
        <w:right w:val="none" w:sz="0" w:space="0" w:color="auto"/>
      </w:divBdr>
    </w:div>
    <w:div w:id="670177902">
      <w:bodyDiv w:val="1"/>
      <w:marLeft w:val="0"/>
      <w:marRight w:val="0"/>
      <w:marTop w:val="0"/>
      <w:marBottom w:val="0"/>
      <w:divBdr>
        <w:top w:val="none" w:sz="0" w:space="0" w:color="auto"/>
        <w:left w:val="none" w:sz="0" w:space="0" w:color="auto"/>
        <w:bottom w:val="none" w:sz="0" w:space="0" w:color="auto"/>
        <w:right w:val="none" w:sz="0" w:space="0" w:color="auto"/>
      </w:divBdr>
    </w:div>
    <w:div w:id="674108539">
      <w:bodyDiv w:val="1"/>
      <w:marLeft w:val="0"/>
      <w:marRight w:val="0"/>
      <w:marTop w:val="0"/>
      <w:marBottom w:val="0"/>
      <w:divBdr>
        <w:top w:val="none" w:sz="0" w:space="0" w:color="auto"/>
        <w:left w:val="none" w:sz="0" w:space="0" w:color="auto"/>
        <w:bottom w:val="none" w:sz="0" w:space="0" w:color="auto"/>
        <w:right w:val="none" w:sz="0" w:space="0" w:color="auto"/>
      </w:divBdr>
    </w:div>
    <w:div w:id="674189224">
      <w:bodyDiv w:val="1"/>
      <w:marLeft w:val="0"/>
      <w:marRight w:val="0"/>
      <w:marTop w:val="0"/>
      <w:marBottom w:val="0"/>
      <w:divBdr>
        <w:top w:val="none" w:sz="0" w:space="0" w:color="auto"/>
        <w:left w:val="none" w:sz="0" w:space="0" w:color="auto"/>
        <w:bottom w:val="none" w:sz="0" w:space="0" w:color="auto"/>
        <w:right w:val="none" w:sz="0" w:space="0" w:color="auto"/>
      </w:divBdr>
    </w:div>
    <w:div w:id="674378703">
      <w:bodyDiv w:val="1"/>
      <w:marLeft w:val="0"/>
      <w:marRight w:val="0"/>
      <w:marTop w:val="0"/>
      <w:marBottom w:val="0"/>
      <w:divBdr>
        <w:top w:val="none" w:sz="0" w:space="0" w:color="auto"/>
        <w:left w:val="none" w:sz="0" w:space="0" w:color="auto"/>
        <w:bottom w:val="none" w:sz="0" w:space="0" w:color="auto"/>
        <w:right w:val="none" w:sz="0" w:space="0" w:color="auto"/>
      </w:divBdr>
    </w:div>
    <w:div w:id="681589457">
      <w:bodyDiv w:val="1"/>
      <w:marLeft w:val="0"/>
      <w:marRight w:val="0"/>
      <w:marTop w:val="0"/>
      <w:marBottom w:val="0"/>
      <w:divBdr>
        <w:top w:val="none" w:sz="0" w:space="0" w:color="auto"/>
        <w:left w:val="none" w:sz="0" w:space="0" w:color="auto"/>
        <w:bottom w:val="none" w:sz="0" w:space="0" w:color="auto"/>
        <w:right w:val="none" w:sz="0" w:space="0" w:color="auto"/>
      </w:divBdr>
    </w:div>
    <w:div w:id="681855746">
      <w:bodyDiv w:val="1"/>
      <w:marLeft w:val="0"/>
      <w:marRight w:val="0"/>
      <w:marTop w:val="0"/>
      <w:marBottom w:val="0"/>
      <w:divBdr>
        <w:top w:val="none" w:sz="0" w:space="0" w:color="auto"/>
        <w:left w:val="none" w:sz="0" w:space="0" w:color="auto"/>
        <w:bottom w:val="none" w:sz="0" w:space="0" w:color="auto"/>
        <w:right w:val="none" w:sz="0" w:space="0" w:color="auto"/>
      </w:divBdr>
    </w:div>
    <w:div w:id="682245711">
      <w:bodyDiv w:val="1"/>
      <w:marLeft w:val="0"/>
      <w:marRight w:val="0"/>
      <w:marTop w:val="0"/>
      <w:marBottom w:val="0"/>
      <w:divBdr>
        <w:top w:val="none" w:sz="0" w:space="0" w:color="auto"/>
        <w:left w:val="none" w:sz="0" w:space="0" w:color="auto"/>
        <w:bottom w:val="none" w:sz="0" w:space="0" w:color="auto"/>
        <w:right w:val="none" w:sz="0" w:space="0" w:color="auto"/>
      </w:divBdr>
    </w:div>
    <w:div w:id="682825084">
      <w:bodyDiv w:val="1"/>
      <w:marLeft w:val="0"/>
      <w:marRight w:val="0"/>
      <w:marTop w:val="0"/>
      <w:marBottom w:val="0"/>
      <w:divBdr>
        <w:top w:val="none" w:sz="0" w:space="0" w:color="auto"/>
        <w:left w:val="none" w:sz="0" w:space="0" w:color="auto"/>
        <w:bottom w:val="none" w:sz="0" w:space="0" w:color="auto"/>
        <w:right w:val="none" w:sz="0" w:space="0" w:color="auto"/>
      </w:divBdr>
    </w:div>
    <w:div w:id="683244079">
      <w:bodyDiv w:val="1"/>
      <w:marLeft w:val="0"/>
      <w:marRight w:val="0"/>
      <w:marTop w:val="0"/>
      <w:marBottom w:val="0"/>
      <w:divBdr>
        <w:top w:val="none" w:sz="0" w:space="0" w:color="auto"/>
        <w:left w:val="none" w:sz="0" w:space="0" w:color="auto"/>
        <w:bottom w:val="none" w:sz="0" w:space="0" w:color="auto"/>
        <w:right w:val="none" w:sz="0" w:space="0" w:color="auto"/>
      </w:divBdr>
    </w:div>
    <w:div w:id="683749412">
      <w:bodyDiv w:val="1"/>
      <w:marLeft w:val="0"/>
      <w:marRight w:val="0"/>
      <w:marTop w:val="0"/>
      <w:marBottom w:val="0"/>
      <w:divBdr>
        <w:top w:val="none" w:sz="0" w:space="0" w:color="auto"/>
        <w:left w:val="none" w:sz="0" w:space="0" w:color="auto"/>
        <w:bottom w:val="none" w:sz="0" w:space="0" w:color="auto"/>
        <w:right w:val="none" w:sz="0" w:space="0" w:color="auto"/>
      </w:divBdr>
    </w:div>
    <w:div w:id="683895192">
      <w:bodyDiv w:val="1"/>
      <w:marLeft w:val="0"/>
      <w:marRight w:val="0"/>
      <w:marTop w:val="0"/>
      <w:marBottom w:val="0"/>
      <w:divBdr>
        <w:top w:val="none" w:sz="0" w:space="0" w:color="auto"/>
        <w:left w:val="none" w:sz="0" w:space="0" w:color="auto"/>
        <w:bottom w:val="none" w:sz="0" w:space="0" w:color="auto"/>
        <w:right w:val="none" w:sz="0" w:space="0" w:color="auto"/>
      </w:divBdr>
    </w:div>
    <w:div w:id="684599230">
      <w:bodyDiv w:val="1"/>
      <w:marLeft w:val="0"/>
      <w:marRight w:val="0"/>
      <w:marTop w:val="0"/>
      <w:marBottom w:val="0"/>
      <w:divBdr>
        <w:top w:val="none" w:sz="0" w:space="0" w:color="auto"/>
        <w:left w:val="none" w:sz="0" w:space="0" w:color="auto"/>
        <w:bottom w:val="none" w:sz="0" w:space="0" w:color="auto"/>
        <w:right w:val="none" w:sz="0" w:space="0" w:color="auto"/>
      </w:divBdr>
    </w:div>
    <w:div w:id="685904891">
      <w:bodyDiv w:val="1"/>
      <w:marLeft w:val="0"/>
      <w:marRight w:val="0"/>
      <w:marTop w:val="0"/>
      <w:marBottom w:val="0"/>
      <w:divBdr>
        <w:top w:val="none" w:sz="0" w:space="0" w:color="auto"/>
        <w:left w:val="none" w:sz="0" w:space="0" w:color="auto"/>
        <w:bottom w:val="none" w:sz="0" w:space="0" w:color="auto"/>
        <w:right w:val="none" w:sz="0" w:space="0" w:color="auto"/>
      </w:divBdr>
    </w:div>
    <w:div w:id="687946120">
      <w:bodyDiv w:val="1"/>
      <w:marLeft w:val="0"/>
      <w:marRight w:val="0"/>
      <w:marTop w:val="0"/>
      <w:marBottom w:val="0"/>
      <w:divBdr>
        <w:top w:val="none" w:sz="0" w:space="0" w:color="auto"/>
        <w:left w:val="none" w:sz="0" w:space="0" w:color="auto"/>
        <w:bottom w:val="none" w:sz="0" w:space="0" w:color="auto"/>
        <w:right w:val="none" w:sz="0" w:space="0" w:color="auto"/>
      </w:divBdr>
    </w:div>
    <w:div w:id="690953733">
      <w:bodyDiv w:val="1"/>
      <w:marLeft w:val="0"/>
      <w:marRight w:val="0"/>
      <w:marTop w:val="0"/>
      <w:marBottom w:val="0"/>
      <w:divBdr>
        <w:top w:val="none" w:sz="0" w:space="0" w:color="auto"/>
        <w:left w:val="none" w:sz="0" w:space="0" w:color="auto"/>
        <w:bottom w:val="none" w:sz="0" w:space="0" w:color="auto"/>
        <w:right w:val="none" w:sz="0" w:space="0" w:color="auto"/>
      </w:divBdr>
    </w:div>
    <w:div w:id="691763499">
      <w:bodyDiv w:val="1"/>
      <w:marLeft w:val="0"/>
      <w:marRight w:val="0"/>
      <w:marTop w:val="0"/>
      <w:marBottom w:val="0"/>
      <w:divBdr>
        <w:top w:val="none" w:sz="0" w:space="0" w:color="auto"/>
        <w:left w:val="none" w:sz="0" w:space="0" w:color="auto"/>
        <w:bottom w:val="none" w:sz="0" w:space="0" w:color="auto"/>
        <w:right w:val="none" w:sz="0" w:space="0" w:color="auto"/>
      </w:divBdr>
    </w:div>
    <w:div w:id="692458965">
      <w:bodyDiv w:val="1"/>
      <w:marLeft w:val="0"/>
      <w:marRight w:val="0"/>
      <w:marTop w:val="0"/>
      <w:marBottom w:val="0"/>
      <w:divBdr>
        <w:top w:val="none" w:sz="0" w:space="0" w:color="auto"/>
        <w:left w:val="none" w:sz="0" w:space="0" w:color="auto"/>
        <w:bottom w:val="none" w:sz="0" w:space="0" w:color="auto"/>
        <w:right w:val="none" w:sz="0" w:space="0" w:color="auto"/>
      </w:divBdr>
    </w:div>
    <w:div w:id="693075386">
      <w:bodyDiv w:val="1"/>
      <w:marLeft w:val="0"/>
      <w:marRight w:val="0"/>
      <w:marTop w:val="0"/>
      <w:marBottom w:val="0"/>
      <w:divBdr>
        <w:top w:val="none" w:sz="0" w:space="0" w:color="auto"/>
        <w:left w:val="none" w:sz="0" w:space="0" w:color="auto"/>
        <w:bottom w:val="none" w:sz="0" w:space="0" w:color="auto"/>
        <w:right w:val="none" w:sz="0" w:space="0" w:color="auto"/>
      </w:divBdr>
    </w:div>
    <w:div w:id="695888778">
      <w:bodyDiv w:val="1"/>
      <w:marLeft w:val="0"/>
      <w:marRight w:val="0"/>
      <w:marTop w:val="0"/>
      <w:marBottom w:val="0"/>
      <w:divBdr>
        <w:top w:val="none" w:sz="0" w:space="0" w:color="auto"/>
        <w:left w:val="none" w:sz="0" w:space="0" w:color="auto"/>
        <w:bottom w:val="none" w:sz="0" w:space="0" w:color="auto"/>
        <w:right w:val="none" w:sz="0" w:space="0" w:color="auto"/>
      </w:divBdr>
    </w:div>
    <w:div w:id="698819316">
      <w:bodyDiv w:val="1"/>
      <w:marLeft w:val="0"/>
      <w:marRight w:val="0"/>
      <w:marTop w:val="0"/>
      <w:marBottom w:val="0"/>
      <w:divBdr>
        <w:top w:val="none" w:sz="0" w:space="0" w:color="auto"/>
        <w:left w:val="none" w:sz="0" w:space="0" w:color="auto"/>
        <w:bottom w:val="none" w:sz="0" w:space="0" w:color="auto"/>
        <w:right w:val="none" w:sz="0" w:space="0" w:color="auto"/>
      </w:divBdr>
    </w:div>
    <w:div w:id="700589963">
      <w:bodyDiv w:val="1"/>
      <w:marLeft w:val="0"/>
      <w:marRight w:val="0"/>
      <w:marTop w:val="0"/>
      <w:marBottom w:val="0"/>
      <w:divBdr>
        <w:top w:val="none" w:sz="0" w:space="0" w:color="auto"/>
        <w:left w:val="none" w:sz="0" w:space="0" w:color="auto"/>
        <w:bottom w:val="none" w:sz="0" w:space="0" w:color="auto"/>
        <w:right w:val="none" w:sz="0" w:space="0" w:color="auto"/>
      </w:divBdr>
    </w:div>
    <w:div w:id="700595814">
      <w:bodyDiv w:val="1"/>
      <w:marLeft w:val="0"/>
      <w:marRight w:val="0"/>
      <w:marTop w:val="0"/>
      <w:marBottom w:val="0"/>
      <w:divBdr>
        <w:top w:val="none" w:sz="0" w:space="0" w:color="auto"/>
        <w:left w:val="none" w:sz="0" w:space="0" w:color="auto"/>
        <w:bottom w:val="none" w:sz="0" w:space="0" w:color="auto"/>
        <w:right w:val="none" w:sz="0" w:space="0" w:color="auto"/>
      </w:divBdr>
    </w:div>
    <w:div w:id="702054358">
      <w:bodyDiv w:val="1"/>
      <w:marLeft w:val="0"/>
      <w:marRight w:val="0"/>
      <w:marTop w:val="0"/>
      <w:marBottom w:val="0"/>
      <w:divBdr>
        <w:top w:val="none" w:sz="0" w:space="0" w:color="auto"/>
        <w:left w:val="none" w:sz="0" w:space="0" w:color="auto"/>
        <w:bottom w:val="none" w:sz="0" w:space="0" w:color="auto"/>
        <w:right w:val="none" w:sz="0" w:space="0" w:color="auto"/>
      </w:divBdr>
    </w:div>
    <w:div w:id="703750006">
      <w:bodyDiv w:val="1"/>
      <w:marLeft w:val="0"/>
      <w:marRight w:val="0"/>
      <w:marTop w:val="0"/>
      <w:marBottom w:val="0"/>
      <w:divBdr>
        <w:top w:val="none" w:sz="0" w:space="0" w:color="auto"/>
        <w:left w:val="none" w:sz="0" w:space="0" w:color="auto"/>
        <w:bottom w:val="none" w:sz="0" w:space="0" w:color="auto"/>
        <w:right w:val="none" w:sz="0" w:space="0" w:color="auto"/>
      </w:divBdr>
    </w:div>
    <w:div w:id="704209287">
      <w:bodyDiv w:val="1"/>
      <w:marLeft w:val="0"/>
      <w:marRight w:val="0"/>
      <w:marTop w:val="0"/>
      <w:marBottom w:val="0"/>
      <w:divBdr>
        <w:top w:val="none" w:sz="0" w:space="0" w:color="auto"/>
        <w:left w:val="none" w:sz="0" w:space="0" w:color="auto"/>
        <w:bottom w:val="none" w:sz="0" w:space="0" w:color="auto"/>
        <w:right w:val="none" w:sz="0" w:space="0" w:color="auto"/>
      </w:divBdr>
    </w:div>
    <w:div w:id="704258870">
      <w:bodyDiv w:val="1"/>
      <w:marLeft w:val="0"/>
      <w:marRight w:val="0"/>
      <w:marTop w:val="0"/>
      <w:marBottom w:val="0"/>
      <w:divBdr>
        <w:top w:val="none" w:sz="0" w:space="0" w:color="auto"/>
        <w:left w:val="none" w:sz="0" w:space="0" w:color="auto"/>
        <w:bottom w:val="none" w:sz="0" w:space="0" w:color="auto"/>
        <w:right w:val="none" w:sz="0" w:space="0" w:color="auto"/>
      </w:divBdr>
    </w:div>
    <w:div w:id="705448035">
      <w:bodyDiv w:val="1"/>
      <w:marLeft w:val="0"/>
      <w:marRight w:val="0"/>
      <w:marTop w:val="0"/>
      <w:marBottom w:val="0"/>
      <w:divBdr>
        <w:top w:val="none" w:sz="0" w:space="0" w:color="auto"/>
        <w:left w:val="none" w:sz="0" w:space="0" w:color="auto"/>
        <w:bottom w:val="none" w:sz="0" w:space="0" w:color="auto"/>
        <w:right w:val="none" w:sz="0" w:space="0" w:color="auto"/>
      </w:divBdr>
    </w:div>
    <w:div w:id="707609633">
      <w:bodyDiv w:val="1"/>
      <w:marLeft w:val="0"/>
      <w:marRight w:val="0"/>
      <w:marTop w:val="0"/>
      <w:marBottom w:val="0"/>
      <w:divBdr>
        <w:top w:val="none" w:sz="0" w:space="0" w:color="auto"/>
        <w:left w:val="none" w:sz="0" w:space="0" w:color="auto"/>
        <w:bottom w:val="none" w:sz="0" w:space="0" w:color="auto"/>
        <w:right w:val="none" w:sz="0" w:space="0" w:color="auto"/>
      </w:divBdr>
    </w:div>
    <w:div w:id="707683160">
      <w:bodyDiv w:val="1"/>
      <w:marLeft w:val="0"/>
      <w:marRight w:val="0"/>
      <w:marTop w:val="0"/>
      <w:marBottom w:val="0"/>
      <w:divBdr>
        <w:top w:val="none" w:sz="0" w:space="0" w:color="auto"/>
        <w:left w:val="none" w:sz="0" w:space="0" w:color="auto"/>
        <w:bottom w:val="none" w:sz="0" w:space="0" w:color="auto"/>
        <w:right w:val="none" w:sz="0" w:space="0" w:color="auto"/>
      </w:divBdr>
    </w:div>
    <w:div w:id="708190951">
      <w:bodyDiv w:val="1"/>
      <w:marLeft w:val="0"/>
      <w:marRight w:val="0"/>
      <w:marTop w:val="0"/>
      <w:marBottom w:val="0"/>
      <w:divBdr>
        <w:top w:val="none" w:sz="0" w:space="0" w:color="auto"/>
        <w:left w:val="none" w:sz="0" w:space="0" w:color="auto"/>
        <w:bottom w:val="none" w:sz="0" w:space="0" w:color="auto"/>
        <w:right w:val="none" w:sz="0" w:space="0" w:color="auto"/>
      </w:divBdr>
    </w:div>
    <w:div w:id="711854764">
      <w:bodyDiv w:val="1"/>
      <w:marLeft w:val="0"/>
      <w:marRight w:val="0"/>
      <w:marTop w:val="0"/>
      <w:marBottom w:val="0"/>
      <w:divBdr>
        <w:top w:val="none" w:sz="0" w:space="0" w:color="auto"/>
        <w:left w:val="none" w:sz="0" w:space="0" w:color="auto"/>
        <w:bottom w:val="none" w:sz="0" w:space="0" w:color="auto"/>
        <w:right w:val="none" w:sz="0" w:space="0" w:color="auto"/>
      </w:divBdr>
    </w:div>
    <w:div w:id="714547093">
      <w:bodyDiv w:val="1"/>
      <w:marLeft w:val="0"/>
      <w:marRight w:val="0"/>
      <w:marTop w:val="0"/>
      <w:marBottom w:val="0"/>
      <w:divBdr>
        <w:top w:val="none" w:sz="0" w:space="0" w:color="auto"/>
        <w:left w:val="none" w:sz="0" w:space="0" w:color="auto"/>
        <w:bottom w:val="none" w:sz="0" w:space="0" w:color="auto"/>
        <w:right w:val="none" w:sz="0" w:space="0" w:color="auto"/>
      </w:divBdr>
    </w:div>
    <w:div w:id="716006788">
      <w:bodyDiv w:val="1"/>
      <w:marLeft w:val="0"/>
      <w:marRight w:val="0"/>
      <w:marTop w:val="0"/>
      <w:marBottom w:val="0"/>
      <w:divBdr>
        <w:top w:val="none" w:sz="0" w:space="0" w:color="auto"/>
        <w:left w:val="none" w:sz="0" w:space="0" w:color="auto"/>
        <w:bottom w:val="none" w:sz="0" w:space="0" w:color="auto"/>
        <w:right w:val="none" w:sz="0" w:space="0" w:color="auto"/>
      </w:divBdr>
    </w:div>
    <w:div w:id="716783997">
      <w:bodyDiv w:val="1"/>
      <w:marLeft w:val="0"/>
      <w:marRight w:val="0"/>
      <w:marTop w:val="0"/>
      <w:marBottom w:val="0"/>
      <w:divBdr>
        <w:top w:val="none" w:sz="0" w:space="0" w:color="auto"/>
        <w:left w:val="none" w:sz="0" w:space="0" w:color="auto"/>
        <w:bottom w:val="none" w:sz="0" w:space="0" w:color="auto"/>
        <w:right w:val="none" w:sz="0" w:space="0" w:color="auto"/>
      </w:divBdr>
    </w:div>
    <w:div w:id="717583346">
      <w:bodyDiv w:val="1"/>
      <w:marLeft w:val="0"/>
      <w:marRight w:val="0"/>
      <w:marTop w:val="0"/>
      <w:marBottom w:val="0"/>
      <w:divBdr>
        <w:top w:val="none" w:sz="0" w:space="0" w:color="auto"/>
        <w:left w:val="none" w:sz="0" w:space="0" w:color="auto"/>
        <w:bottom w:val="none" w:sz="0" w:space="0" w:color="auto"/>
        <w:right w:val="none" w:sz="0" w:space="0" w:color="auto"/>
      </w:divBdr>
    </w:div>
    <w:div w:id="718094603">
      <w:bodyDiv w:val="1"/>
      <w:marLeft w:val="0"/>
      <w:marRight w:val="0"/>
      <w:marTop w:val="0"/>
      <w:marBottom w:val="0"/>
      <w:divBdr>
        <w:top w:val="none" w:sz="0" w:space="0" w:color="auto"/>
        <w:left w:val="none" w:sz="0" w:space="0" w:color="auto"/>
        <w:bottom w:val="none" w:sz="0" w:space="0" w:color="auto"/>
        <w:right w:val="none" w:sz="0" w:space="0" w:color="auto"/>
      </w:divBdr>
    </w:div>
    <w:div w:id="718163476">
      <w:bodyDiv w:val="1"/>
      <w:marLeft w:val="0"/>
      <w:marRight w:val="0"/>
      <w:marTop w:val="0"/>
      <w:marBottom w:val="0"/>
      <w:divBdr>
        <w:top w:val="none" w:sz="0" w:space="0" w:color="auto"/>
        <w:left w:val="none" w:sz="0" w:space="0" w:color="auto"/>
        <w:bottom w:val="none" w:sz="0" w:space="0" w:color="auto"/>
        <w:right w:val="none" w:sz="0" w:space="0" w:color="auto"/>
      </w:divBdr>
    </w:div>
    <w:div w:id="719279517">
      <w:bodyDiv w:val="1"/>
      <w:marLeft w:val="0"/>
      <w:marRight w:val="0"/>
      <w:marTop w:val="0"/>
      <w:marBottom w:val="0"/>
      <w:divBdr>
        <w:top w:val="none" w:sz="0" w:space="0" w:color="auto"/>
        <w:left w:val="none" w:sz="0" w:space="0" w:color="auto"/>
        <w:bottom w:val="none" w:sz="0" w:space="0" w:color="auto"/>
        <w:right w:val="none" w:sz="0" w:space="0" w:color="auto"/>
      </w:divBdr>
    </w:div>
    <w:div w:id="719281767">
      <w:bodyDiv w:val="1"/>
      <w:marLeft w:val="0"/>
      <w:marRight w:val="0"/>
      <w:marTop w:val="0"/>
      <w:marBottom w:val="0"/>
      <w:divBdr>
        <w:top w:val="none" w:sz="0" w:space="0" w:color="auto"/>
        <w:left w:val="none" w:sz="0" w:space="0" w:color="auto"/>
        <w:bottom w:val="none" w:sz="0" w:space="0" w:color="auto"/>
        <w:right w:val="none" w:sz="0" w:space="0" w:color="auto"/>
      </w:divBdr>
    </w:div>
    <w:div w:id="719399111">
      <w:bodyDiv w:val="1"/>
      <w:marLeft w:val="0"/>
      <w:marRight w:val="0"/>
      <w:marTop w:val="0"/>
      <w:marBottom w:val="0"/>
      <w:divBdr>
        <w:top w:val="none" w:sz="0" w:space="0" w:color="auto"/>
        <w:left w:val="none" w:sz="0" w:space="0" w:color="auto"/>
        <w:bottom w:val="none" w:sz="0" w:space="0" w:color="auto"/>
        <w:right w:val="none" w:sz="0" w:space="0" w:color="auto"/>
      </w:divBdr>
    </w:div>
    <w:div w:id="723213625">
      <w:bodyDiv w:val="1"/>
      <w:marLeft w:val="0"/>
      <w:marRight w:val="0"/>
      <w:marTop w:val="0"/>
      <w:marBottom w:val="0"/>
      <w:divBdr>
        <w:top w:val="none" w:sz="0" w:space="0" w:color="auto"/>
        <w:left w:val="none" w:sz="0" w:space="0" w:color="auto"/>
        <w:bottom w:val="none" w:sz="0" w:space="0" w:color="auto"/>
        <w:right w:val="none" w:sz="0" w:space="0" w:color="auto"/>
      </w:divBdr>
    </w:div>
    <w:div w:id="725226117">
      <w:bodyDiv w:val="1"/>
      <w:marLeft w:val="0"/>
      <w:marRight w:val="0"/>
      <w:marTop w:val="0"/>
      <w:marBottom w:val="0"/>
      <w:divBdr>
        <w:top w:val="none" w:sz="0" w:space="0" w:color="auto"/>
        <w:left w:val="none" w:sz="0" w:space="0" w:color="auto"/>
        <w:bottom w:val="none" w:sz="0" w:space="0" w:color="auto"/>
        <w:right w:val="none" w:sz="0" w:space="0" w:color="auto"/>
      </w:divBdr>
    </w:div>
    <w:div w:id="729768601">
      <w:bodyDiv w:val="1"/>
      <w:marLeft w:val="0"/>
      <w:marRight w:val="0"/>
      <w:marTop w:val="0"/>
      <w:marBottom w:val="0"/>
      <w:divBdr>
        <w:top w:val="none" w:sz="0" w:space="0" w:color="auto"/>
        <w:left w:val="none" w:sz="0" w:space="0" w:color="auto"/>
        <w:bottom w:val="none" w:sz="0" w:space="0" w:color="auto"/>
        <w:right w:val="none" w:sz="0" w:space="0" w:color="auto"/>
      </w:divBdr>
    </w:div>
    <w:div w:id="733163886">
      <w:bodyDiv w:val="1"/>
      <w:marLeft w:val="0"/>
      <w:marRight w:val="0"/>
      <w:marTop w:val="0"/>
      <w:marBottom w:val="0"/>
      <w:divBdr>
        <w:top w:val="none" w:sz="0" w:space="0" w:color="auto"/>
        <w:left w:val="none" w:sz="0" w:space="0" w:color="auto"/>
        <w:bottom w:val="none" w:sz="0" w:space="0" w:color="auto"/>
        <w:right w:val="none" w:sz="0" w:space="0" w:color="auto"/>
      </w:divBdr>
    </w:div>
    <w:div w:id="734013809">
      <w:bodyDiv w:val="1"/>
      <w:marLeft w:val="0"/>
      <w:marRight w:val="0"/>
      <w:marTop w:val="0"/>
      <w:marBottom w:val="0"/>
      <w:divBdr>
        <w:top w:val="none" w:sz="0" w:space="0" w:color="auto"/>
        <w:left w:val="none" w:sz="0" w:space="0" w:color="auto"/>
        <w:bottom w:val="none" w:sz="0" w:space="0" w:color="auto"/>
        <w:right w:val="none" w:sz="0" w:space="0" w:color="auto"/>
      </w:divBdr>
    </w:div>
    <w:div w:id="736249907">
      <w:bodyDiv w:val="1"/>
      <w:marLeft w:val="0"/>
      <w:marRight w:val="0"/>
      <w:marTop w:val="0"/>
      <w:marBottom w:val="0"/>
      <w:divBdr>
        <w:top w:val="none" w:sz="0" w:space="0" w:color="auto"/>
        <w:left w:val="none" w:sz="0" w:space="0" w:color="auto"/>
        <w:bottom w:val="none" w:sz="0" w:space="0" w:color="auto"/>
        <w:right w:val="none" w:sz="0" w:space="0" w:color="auto"/>
      </w:divBdr>
    </w:div>
    <w:div w:id="738288213">
      <w:bodyDiv w:val="1"/>
      <w:marLeft w:val="0"/>
      <w:marRight w:val="0"/>
      <w:marTop w:val="0"/>
      <w:marBottom w:val="0"/>
      <w:divBdr>
        <w:top w:val="none" w:sz="0" w:space="0" w:color="auto"/>
        <w:left w:val="none" w:sz="0" w:space="0" w:color="auto"/>
        <w:bottom w:val="none" w:sz="0" w:space="0" w:color="auto"/>
        <w:right w:val="none" w:sz="0" w:space="0" w:color="auto"/>
      </w:divBdr>
    </w:div>
    <w:div w:id="739449322">
      <w:bodyDiv w:val="1"/>
      <w:marLeft w:val="0"/>
      <w:marRight w:val="0"/>
      <w:marTop w:val="0"/>
      <w:marBottom w:val="0"/>
      <w:divBdr>
        <w:top w:val="none" w:sz="0" w:space="0" w:color="auto"/>
        <w:left w:val="none" w:sz="0" w:space="0" w:color="auto"/>
        <w:bottom w:val="none" w:sz="0" w:space="0" w:color="auto"/>
        <w:right w:val="none" w:sz="0" w:space="0" w:color="auto"/>
      </w:divBdr>
    </w:div>
    <w:div w:id="740104848">
      <w:bodyDiv w:val="1"/>
      <w:marLeft w:val="0"/>
      <w:marRight w:val="0"/>
      <w:marTop w:val="0"/>
      <w:marBottom w:val="0"/>
      <w:divBdr>
        <w:top w:val="none" w:sz="0" w:space="0" w:color="auto"/>
        <w:left w:val="none" w:sz="0" w:space="0" w:color="auto"/>
        <w:bottom w:val="none" w:sz="0" w:space="0" w:color="auto"/>
        <w:right w:val="none" w:sz="0" w:space="0" w:color="auto"/>
      </w:divBdr>
    </w:div>
    <w:div w:id="742987250">
      <w:bodyDiv w:val="1"/>
      <w:marLeft w:val="0"/>
      <w:marRight w:val="0"/>
      <w:marTop w:val="0"/>
      <w:marBottom w:val="0"/>
      <w:divBdr>
        <w:top w:val="none" w:sz="0" w:space="0" w:color="auto"/>
        <w:left w:val="none" w:sz="0" w:space="0" w:color="auto"/>
        <w:bottom w:val="none" w:sz="0" w:space="0" w:color="auto"/>
        <w:right w:val="none" w:sz="0" w:space="0" w:color="auto"/>
      </w:divBdr>
    </w:div>
    <w:div w:id="745417713">
      <w:bodyDiv w:val="1"/>
      <w:marLeft w:val="0"/>
      <w:marRight w:val="0"/>
      <w:marTop w:val="0"/>
      <w:marBottom w:val="0"/>
      <w:divBdr>
        <w:top w:val="none" w:sz="0" w:space="0" w:color="auto"/>
        <w:left w:val="none" w:sz="0" w:space="0" w:color="auto"/>
        <w:bottom w:val="none" w:sz="0" w:space="0" w:color="auto"/>
        <w:right w:val="none" w:sz="0" w:space="0" w:color="auto"/>
      </w:divBdr>
    </w:div>
    <w:div w:id="746154882">
      <w:bodyDiv w:val="1"/>
      <w:marLeft w:val="0"/>
      <w:marRight w:val="0"/>
      <w:marTop w:val="0"/>
      <w:marBottom w:val="0"/>
      <w:divBdr>
        <w:top w:val="none" w:sz="0" w:space="0" w:color="auto"/>
        <w:left w:val="none" w:sz="0" w:space="0" w:color="auto"/>
        <w:bottom w:val="none" w:sz="0" w:space="0" w:color="auto"/>
        <w:right w:val="none" w:sz="0" w:space="0" w:color="auto"/>
      </w:divBdr>
    </w:div>
    <w:div w:id="749276218">
      <w:bodyDiv w:val="1"/>
      <w:marLeft w:val="0"/>
      <w:marRight w:val="0"/>
      <w:marTop w:val="0"/>
      <w:marBottom w:val="0"/>
      <w:divBdr>
        <w:top w:val="none" w:sz="0" w:space="0" w:color="auto"/>
        <w:left w:val="none" w:sz="0" w:space="0" w:color="auto"/>
        <w:bottom w:val="none" w:sz="0" w:space="0" w:color="auto"/>
        <w:right w:val="none" w:sz="0" w:space="0" w:color="auto"/>
      </w:divBdr>
    </w:div>
    <w:div w:id="749425018">
      <w:bodyDiv w:val="1"/>
      <w:marLeft w:val="0"/>
      <w:marRight w:val="0"/>
      <w:marTop w:val="0"/>
      <w:marBottom w:val="0"/>
      <w:divBdr>
        <w:top w:val="none" w:sz="0" w:space="0" w:color="auto"/>
        <w:left w:val="none" w:sz="0" w:space="0" w:color="auto"/>
        <w:bottom w:val="none" w:sz="0" w:space="0" w:color="auto"/>
        <w:right w:val="none" w:sz="0" w:space="0" w:color="auto"/>
      </w:divBdr>
    </w:div>
    <w:div w:id="749741726">
      <w:bodyDiv w:val="1"/>
      <w:marLeft w:val="0"/>
      <w:marRight w:val="0"/>
      <w:marTop w:val="0"/>
      <w:marBottom w:val="0"/>
      <w:divBdr>
        <w:top w:val="none" w:sz="0" w:space="0" w:color="auto"/>
        <w:left w:val="none" w:sz="0" w:space="0" w:color="auto"/>
        <w:bottom w:val="none" w:sz="0" w:space="0" w:color="auto"/>
        <w:right w:val="none" w:sz="0" w:space="0" w:color="auto"/>
      </w:divBdr>
    </w:div>
    <w:div w:id="750934831">
      <w:bodyDiv w:val="1"/>
      <w:marLeft w:val="0"/>
      <w:marRight w:val="0"/>
      <w:marTop w:val="0"/>
      <w:marBottom w:val="0"/>
      <w:divBdr>
        <w:top w:val="none" w:sz="0" w:space="0" w:color="auto"/>
        <w:left w:val="none" w:sz="0" w:space="0" w:color="auto"/>
        <w:bottom w:val="none" w:sz="0" w:space="0" w:color="auto"/>
        <w:right w:val="none" w:sz="0" w:space="0" w:color="auto"/>
      </w:divBdr>
    </w:div>
    <w:div w:id="751437086">
      <w:bodyDiv w:val="1"/>
      <w:marLeft w:val="0"/>
      <w:marRight w:val="0"/>
      <w:marTop w:val="0"/>
      <w:marBottom w:val="0"/>
      <w:divBdr>
        <w:top w:val="none" w:sz="0" w:space="0" w:color="auto"/>
        <w:left w:val="none" w:sz="0" w:space="0" w:color="auto"/>
        <w:bottom w:val="none" w:sz="0" w:space="0" w:color="auto"/>
        <w:right w:val="none" w:sz="0" w:space="0" w:color="auto"/>
      </w:divBdr>
    </w:div>
    <w:div w:id="751780376">
      <w:bodyDiv w:val="1"/>
      <w:marLeft w:val="0"/>
      <w:marRight w:val="0"/>
      <w:marTop w:val="0"/>
      <w:marBottom w:val="0"/>
      <w:divBdr>
        <w:top w:val="none" w:sz="0" w:space="0" w:color="auto"/>
        <w:left w:val="none" w:sz="0" w:space="0" w:color="auto"/>
        <w:bottom w:val="none" w:sz="0" w:space="0" w:color="auto"/>
        <w:right w:val="none" w:sz="0" w:space="0" w:color="auto"/>
      </w:divBdr>
    </w:div>
    <w:div w:id="756439620">
      <w:bodyDiv w:val="1"/>
      <w:marLeft w:val="0"/>
      <w:marRight w:val="0"/>
      <w:marTop w:val="0"/>
      <w:marBottom w:val="0"/>
      <w:divBdr>
        <w:top w:val="none" w:sz="0" w:space="0" w:color="auto"/>
        <w:left w:val="none" w:sz="0" w:space="0" w:color="auto"/>
        <w:bottom w:val="none" w:sz="0" w:space="0" w:color="auto"/>
        <w:right w:val="none" w:sz="0" w:space="0" w:color="auto"/>
      </w:divBdr>
    </w:div>
    <w:div w:id="758141632">
      <w:bodyDiv w:val="1"/>
      <w:marLeft w:val="0"/>
      <w:marRight w:val="0"/>
      <w:marTop w:val="0"/>
      <w:marBottom w:val="0"/>
      <w:divBdr>
        <w:top w:val="none" w:sz="0" w:space="0" w:color="auto"/>
        <w:left w:val="none" w:sz="0" w:space="0" w:color="auto"/>
        <w:bottom w:val="none" w:sz="0" w:space="0" w:color="auto"/>
        <w:right w:val="none" w:sz="0" w:space="0" w:color="auto"/>
      </w:divBdr>
    </w:div>
    <w:div w:id="758142301">
      <w:bodyDiv w:val="1"/>
      <w:marLeft w:val="0"/>
      <w:marRight w:val="0"/>
      <w:marTop w:val="0"/>
      <w:marBottom w:val="0"/>
      <w:divBdr>
        <w:top w:val="none" w:sz="0" w:space="0" w:color="auto"/>
        <w:left w:val="none" w:sz="0" w:space="0" w:color="auto"/>
        <w:bottom w:val="none" w:sz="0" w:space="0" w:color="auto"/>
        <w:right w:val="none" w:sz="0" w:space="0" w:color="auto"/>
      </w:divBdr>
    </w:div>
    <w:div w:id="758527223">
      <w:bodyDiv w:val="1"/>
      <w:marLeft w:val="0"/>
      <w:marRight w:val="0"/>
      <w:marTop w:val="0"/>
      <w:marBottom w:val="0"/>
      <w:divBdr>
        <w:top w:val="none" w:sz="0" w:space="0" w:color="auto"/>
        <w:left w:val="none" w:sz="0" w:space="0" w:color="auto"/>
        <w:bottom w:val="none" w:sz="0" w:space="0" w:color="auto"/>
        <w:right w:val="none" w:sz="0" w:space="0" w:color="auto"/>
      </w:divBdr>
    </w:div>
    <w:div w:id="758647542">
      <w:bodyDiv w:val="1"/>
      <w:marLeft w:val="0"/>
      <w:marRight w:val="0"/>
      <w:marTop w:val="0"/>
      <w:marBottom w:val="0"/>
      <w:divBdr>
        <w:top w:val="none" w:sz="0" w:space="0" w:color="auto"/>
        <w:left w:val="none" w:sz="0" w:space="0" w:color="auto"/>
        <w:bottom w:val="none" w:sz="0" w:space="0" w:color="auto"/>
        <w:right w:val="none" w:sz="0" w:space="0" w:color="auto"/>
      </w:divBdr>
    </w:div>
    <w:div w:id="760024875">
      <w:bodyDiv w:val="1"/>
      <w:marLeft w:val="0"/>
      <w:marRight w:val="0"/>
      <w:marTop w:val="0"/>
      <w:marBottom w:val="0"/>
      <w:divBdr>
        <w:top w:val="none" w:sz="0" w:space="0" w:color="auto"/>
        <w:left w:val="none" w:sz="0" w:space="0" w:color="auto"/>
        <w:bottom w:val="none" w:sz="0" w:space="0" w:color="auto"/>
        <w:right w:val="none" w:sz="0" w:space="0" w:color="auto"/>
      </w:divBdr>
    </w:div>
    <w:div w:id="760683380">
      <w:bodyDiv w:val="1"/>
      <w:marLeft w:val="0"/>
      <w:marRight w:val="0"/>
      <w:marTop w:val="0"/>
      <w:marBottom w:val="0"/>
      <w:divBdr>
        <w:top w:val="none" w:sz="0" w:space="0" w:color="auto"/>
        <w:left w:val="none" w:sz="0" w:space="0" w:color="auto"/>
        <w:bottom w:val="none" w:sz="0" w:space="0" w:color="auto"/>
        <w:right w:val="none" w:sz="0" w:space="0" w:color="auto"/>
      </w:divBdr>
    </w:div>
    <w:div w:id="760756524">
      <w:bodyDiv w:val="1"/>
      <w:marLeft w:val="0"/>
      <w:marRight w:val="0"/>
      <w:marTop w:val="0"/>
      <w:marBottom w:val="0"/>
      <w:divBdr>
        <w:top w:val="none" w:sz="0" w:space="0" w:color="auto"/>
        <w:left w:val="none" w:sz="0" w:space="0" w:color="auto"/>
        <w:bottom w:val="none" w:sz="0" w:space="0" w:color="auto"/>
        <w:right w:val="none" w:sz="0" w:space="0" w:color="auto"/>
      </w:divBdr>
    </w:div>
    <w:div w:id="760874110">
      <w:bodyDiv w:val="1"/>
      <w:marLeft w:val="0"/>
      <w:marRight w:val="0"/>
      <w:marTop w:val="0"/>
      <w:marBottom w:val="0"/>
      <w:divBdr>
        <w:top w:val="none" w:sz="0" w:space="0" w:color="auto"/>
        <w:left w:val="none" w:sz="0" w:space="0" w:color="auto"/>
        <w:bottom w:val="none" w:sz="0" w:space="0" w:color="auto"/>
        <w:right w:val="none" w:sz="0" w:space="0" w:color="auto"/>
      </w:divBdr>
    </w:div>
    <w:div w:id="761222269">
      <w:bodyDiv w:val="1"/>
      <w:marLeft w:val="0"/>
      <w:marRight w:val="0"/>
      <w:marTop w:val="0"/>
      <w:marBottom w:val="0"/>
      <w:divBdr>
        <w:top w:val="none" w:sz="0" w:space="0" w:color="auto"/>
        <w:left w:val="none" w:sz="0" w:space="0" w:color="auto"/>
        <w:bottom w:val="none" w:sz="0" w:space="0" w:color="auto"/>
        <w:right w:val="none" w:sz="0" w:space="0" w:color="auto"/>
      </w:divBdr>
    </w:div>
    <w:div w:id="762922260">
      <w:bodyDiv w:val="1"/>
      <w:marLeft w:val="0"/>
      <w:marRight w:val="0"/>
      <w:marTop w:val="0"/>
      <w:marBottom w:val="0"/>
      <w:divBdr>
        <w:top w:val="none" w:sz="0" w:space="0" w:color="auto"/>
        <w:left w:val="none" w:sz="0" w:space="0" w:color="auto"/>
        <w:bottom w:val="none" w:sz="0" w:space="0" w:color="auto"/>
        <w:right w:val="none" w:sz="0" w:space="0" w:color="auto"/>
      </w:divBdr>
    </w:div>
    <w:div w:id="764299825">
      <w:bodyDiv w:val="1"/>
      <w:marLeft w:val="0"/>
      <w:marRight w:val="0"/>
      <w:marTop w:val="0"/>
      <w:marBottom w:val="0"/>
      <w:divBdr>
        <w:top w:val="none" w:sz="0" w:space="0" w:color="auto"/>
        <w:left w:val="none" w:sz="0" w:space="0" w:color="auto"/>
        <w:bottom w:val="none" w:sz="0" w:space="0" w:color="auto"/>
        <w:right w:val="none" w:sz="0" w:space="0" w:color="auto"/>
      </w:divBdr>
    </w:div>
    <w:div w:id="766080679">
      <w:bodyDiv w:val="1"/>
      <w:marLeft w:val="0"/>
      <w:marRight w:val="0"/>
      <w:marTop w:val="0"/>
      <w:marBottom w:val="0"/>
      <w:divBdr>
        <w:top w:val="none" w:sz="0" w:space="0" w:color="auto"/>
        <w:left w:val="none" w:sz="0" w:space="0" w:color="auto"/>
        <w:bottom w:val="none" w:sz="0" w:space="0" w:color="auto"/>
        <w:right w:val="none" w:sz="0" w:space="0" w:color="auto"/>
      </w:divBdr>
    </w:div>
    <w:div w:id="768697830">
      <w:bodyDiv w:val="1"/>
      <w:marLeft w:val="0"/>
      <w:marRight w:val="0"/>
      <w:marTop w:val="0"/>
      <w:marBottom w:val="0"/>
      <w:divBdr>
        <w:top w:val="none" w:sz="0" w:space="0" w:color="auto"/>
        <w:left w:val="none" w:sz="0" w:space="0" w:color="auto"/>
        <w:bottom w:val="none" w:sz="0" w:space="0" w:color="auto"/>
        <w:right w:val="none" w:sz="0" w:space="0" w:color="auto"/>
      </w:divBdr>
    </w:div>
    <w:div w:id="769394328">
      <w:bodyDiv w:val="1"/>
      <w:marLeft w:val="0"/>
      <w:marRight w:val="0"/>
      <w:marTop w:val="0"/>
      <w:marBottom w:val="0"/>
      <w:divBdr>
        <w:top w:val="none" w:sz="0" w:space="0" w:color="auto"/>
        <w:left w:val="none" w:sz="0" w:space="0" w:color="auto"/>
        <w:bottom w:val="none" w:sz="0" w:space="0" w:color="auto"/>
        <w:right w:val="none" w:sz="0" w:space="0" w:color="auto"/>
      </w:divBdr>
    </w:div>
    <w:div w:id="771323316">
      <w:bodyDiv w:val="1"/>
      <w:marLeft w:val="0"/>
      <w:marRight w:val="0"/>
      <w:marTop w:val="0"/>
      <w:marBottom w:val="0"/>
      <w:divBdr>
        <w:top w:val="none" w:sz="0" w:space="0" w:color="auto"/>
        <w:left w:val="none" w:sz="0" w:space="0" w:color="auto"/>
        <w:bottom w:val="none" w:sz="0" w:space="0" w:color="auto"/>
        <w:right w:val="none" w:sz="0" w:space="0" w:color="auto"/>
      </w:divBdr>
    </w:div>
    <w:div w:id="781148689">
      <w:bodyDiv w:val="1"/>
      <w:marLeft w:val="0"/>
      <w:marRight w:val="0"/>
      <w:marTop w:val="0"/>
      <w:marBottom w:val="0"/>
      <w:divBdr>
        <w:top w:val="none" w:sz="0" w:space="0" w:color="auto"/>
        <w:left w:val="none" w:sz="0" w:space="0" w:color="auto"/>
        <w:bottom w:val="none" w:sz="0" w:space="0" w:color="auto"/>
        <w:right w:val="none" w:sz="0" w:space="0" w:color="auto"/>
      </w:divBdr>
    </w:div>
    <w:div w:id="787505736">
      <w:bodyDiv w:val="1"/>
      <w:marLeft w:val="0"/>
      <w:marRight w:val="0"/>
      <w:marTop w:val="0"/>
      <w:marBottom w:val="0"/>
      <w:divBdr>
        <w:top w:val="none" w:sz="0" w:space="0" w:color="auto"/>
        <w:left w:val="none" w:sz="0" w:space="0" w:color="auto"/>
        <w:bottom w:val="none" w:sz="0" w:space="0" w:color="auto"/>
        <w:right w:val="none" w:sz="0" w:space="0" w:color="auto"/>
      </w:divBdr>
    </w:div>
    <w:div w:id="788544599">
      <w:bodyDiv w:val="1"/>
      <w:marLeft w:val="0"/>
      <w:marRight w:val="0"/>
      <w:marTop w:val="0"/>
      <w:marBottom w:val="0"/>
      <w:divBdr>
        <w:top w:val="none" w:sz="0" w:space="0" w:color="auto"/>
        <w:left w:val="none" w:sz="0" w:space="0" w:color="auto"/>
        <w:bottom w:val="none" w:sz="0" w:space="0" w:color="auto"/>
        <w:right w:val="none" w:sz="0" w:space="0" w:color="auto"/>
      </w:divBdr>
    </w:div>
    <w:div w:id="788741799">
      <w:bodyDiv w:val="1"/>
      <w:marLeft w:val="0"/>
      <w:marRight w:val="0"/>
      <w:marTop w:val="0"/>
      <w:marBottom w:val="0"/>
      <w:divBdr>
        <w:top w:val="none" w:sz="0" w:space="0" w:color="auto"/>
        <w:left w:val="none" w:sz="0" w:space="0" w:color="auto"/>
        <w:bottom w:val="none" w:sz="0" w:space="0" w:color="auto"/>
        <w:right w:val="none" w:sz="0" w:space="0" w:color="auto"/>
      </w:divBdr>
    </w:div>
    <w:div w:id="790171763">
      <w:bodyDiv w:val="1"/>
      <w:marLeft w:val="0"/>
      <w:marRight w:val="0"/>
      <w:marTop w:val="0"/>
      <w:marBottom w:val="0"/>
      <w:divBdr>
        <w:top w:val="none" w:sz="0" w:space="0" w:color="auto"/>
        <w:left w:val="none" w:sz="0" w:space="0" w:color="auto"/>
        <w:bottom w:val="none" w:sz="0" w:space="0" w:color="auto"/>
        <w:right w:val="none" w:sz="0" w:space="0" w:color="auto"/>
      </w:divBdr>
    </w:div>
    <w:div w:id="791633985">
      <w:bodyDiv w:val="1"/>
      <w:marLeft w:val="0"/>
      <w:marRight w:val="0"/>
      <w:marTop w:val="0"/>
      <w:marBottom w:val="0"/>
      <w:divBdr>
        <w:top w:val="none" w:sz="0" w:space="0" w:color="auto"/>
        <w:left w:val="none" w:sz="0" w:space="0" w:color="auto"/>
        <w:bottom w:val="none" w:sz="0" w:space="0" w:color="auto"/>
        <w:right w:val="none" w:sz="0" w:space="0" w:color="auto"/>
      </w:divBdr>
    </w:div>
    <w:div w:id="792166264">
      <w:bodyDiv w:val="1"/>
      <w:marLeft w:val="0"/>
      <w:marRight w:val="0"/>
      <w:marTop w:val="0"/>
      <w:marBottom w:val="0"/>
      <w:divBdr>
        <w:top w:val="none" w:sz="0" w:space="0" w:color="auto"/>
        <w:left w:val="none" w:sz="0" w:space="0" w:color="auto"/>
        <w:bottom w:val="none" w:sz="0" w:space="0" w:color="auto"/>
        <w:right w:val="none" w:sz="0" w:space="0" w:color="auto"/>
      </w:divBdr>
    </w:div>
    <w:div w:id="794101956">
      <w:bodyDiv w:val="1"/>
      <w:marLeft w:val="0"/>
      <w:marRight w:val="0"/>
      <w:marTop w:val="0"/>
      <w:marBottom w:val="0"/>
      <w:divBdr>
        <w:top w:val="none" w:sz="0" w:space="0" w:color="auto"/>
        <w:left w:val="none" w:sz="0" w:space="0" w:color="auto"/>
        <w:bottom w:val="none" w:sz="0" w:space="0" w:color="auto"/>
        <w:right w:val="none" w:sz="0" w:space="0" w:color="auto"/>
      </w:divBdr>
    </w:div>
    <w:div w:id="794522069">
      <w:bodyDiv w:val="1"/>
      <w:marLeft w:val="0"/>
      <w:marRight w:val="0"/>
      <w:marTop w:val="0"/>
      <w:marBottom w:val="0"/>
      <w:divBdr>
        <w:top w:val="none" w:sz="0" w:space="0" w:color="auto"/>
        <w:left w:val="none" w:sz="0" w:space="0" w:color="auto"/>
        <w:bottom w:val="none" w:sz="0" w:space="0" w:color="auto"/>
        <w:right w:val="none" w:sz="0" w:space="0" w:color="auto"/>
      </w:divBdr>
    </w:div>
    <w:div w:id="796796269">
      <w:bodyDiv w:val="1"/>
      <w:marLeft w:val="0"/>
      <w:marRight w:val="0"/>
      <w:marTop w:val="0"/>
      <w:marBottom w:val="0"/>
      <w:divBdr>
        <w:top w:val="none" w:sz="0" w:space="0" w:color="auto"/>
        <w:left w:val="none" w:sz="0" w:space="0" w:color="auto"/>
        <w:bottom w:val="none" w:sz="0" w:space="0" w:color="auto"/>
        <w:right w:val="none" w:sz="0" w:space="0" w:color="auto"/>
      </w:divBdr>
    </w:div>
    <w:div w:id="798230842">
      <w:bodyDiv w:val="1"/>
      <w:marLeft w:val="0"/>
      <w:marRight w:val="0"/>
      <w:marTop w:val="0"/>
      <w:marBottom w:val="0"/>
      <w:divBdr>
        <w:top w:val="none" w:sz="0" w:space="0" w:color="auto"/>
        <w:left w:val="none" w:sz="0" w:space="0" w:color="auto"/>
        <w:bottom w:val="none" w:sz="0" w:space="0" w:color="auto"/>
        <w:right w:val="none" w:sz="0" w:space="0" w:color="auto"/>
      </w:divBdr>
    </w:div>
    <w:div w:id="798837531">
      <w:bodyDiv w:val="1"/>
      <w:marLeft w:val="0"/>
      <w:marRight w:val="0"/>
      <w:marTop w:val="0"/>
      <w:marBottom w:val="0"/>
      <w:divBdr>
        <w:top w:val="none" w:sz="0" w:space="0" w:color="auto"/>
        <w:left w:val="none" w:sz="0" w:space="0" w:color="auto"/>
        <w:bottom w:val="none" w:sz="0" w:space="0" w:color="auto"/>
        <w:right w:val="none" w:sz="0" w:space="0" w:color="auto"/>
      </w:divBdr>
      <w:divsChild>
        <w:div w:id="1519662857">
          <w:marLeft w:val="547"/>
          <w:marRight w:val="0"/>
          <w:marTop w:val="144"/>
          <w:marBottom w:val="0"/>
          <w:divBdr>
            <w:top w:val="none" w:sz="0" w:space="0" w:color="auto"/>
            <w:left w:val="none" w:sz="0" w:space="0" w:color="auto"/>
            <w:bottom w:val="none" w:sz="0" w:space="0" w:color="auto"/>
            <w:right w:val="none" w:sz="0" w:space="0" w:color="auto"/>
          </w:divBdr>
        </w:div>
        <w:div w:id="2087340789">
          <w:marLeft w:val="547"/>
          <w:marRight w:val="0"/>
          <w:marTop w:val="144"/>
          <w:marBottom w:val="0"/>
          <w:divBdr>
            <w:top w:val="none" w:sz="0" w:space="0" w:color="auto"/>
            <w:left w:val="none" w:sz="0" w:space="0" w:color="auto"/>
            <w:bottom w:val="none" w:sz="0" w:space="0" w:color="auto"/>
            <w:right w:val="none" w:sz="0" w:space="0" w:color="auto"/>
          </w:divBdr>
        </w:div>
      </w:divsChild>
    </w:div>
    <w:div w:id="799374212">
      <w:bodyDiv w:val="1"/>
      <w:marLeft w:val="0"/>
      <w:marRight w:val="0"/>
      <w:marTop w:val="0"/>
      <w:marBottom w:val="0"/>
      <w:divBdr>
        <w:top w:val="none" w:sz="0" w:space="0" w:color="auto"/>
        <w:left w:val="none" w:sz="0" w:space="0" w:color="auto"/>
        <w:bottom w:val="none" w:sz="0" w:space="0" w:color="auto"/>
        <w:right w:val="none" w:sz="0" w:space="0" w:color="auto"/>
      </w:divBdr>
    </w:div>
    <w:div w:id="800538805">
      <w:bodyDiv w:val="1"/>
      <w:marLeft w:val="0"/>
      <w:marRight w:val="0"/>
      <w:marTop w:val="0"/>
      <w:marBottom w:val="0"/>
      <w:divBdr>
        <w:top w:val="none" w:sz="0" w:space="0" w:color="auto"/>
        <w:left w:val="none" w:sz="0" w:space="0" w:color="auto"/>
        <w:bottom w:val="none" w:sz="0" w:space="0" w:color="auto"/>
        <w:right w:val="none" w:sz="0" w:space="0" w:color="auto"/>
      </w:divBdr>
    </w:div>
    <w:div w:id="805589623">
      <w:bodyDiv w:val="1"/>
      <w:marLeft w:val="0"/>
      <w:marRight w:val="0"/>
      <w:marTop w:val="0"/>
      <w:marBottom w:val="0"/>
      <w:divBdr>
        <w:top w:val="none" w:sz="0" w:space="0" w:color="auto"/>
        <w:left w:val="none" w:sz="0" w:space="0" w:color="auto"/>
        <w:bottom w:val="none" w:sz="0" w:space="0" w:color="auto"/>
        <w:right w:val="none" w:sz="0" w:space="0" w:color="auto"/>
      </w:divBdr>
    </w:div>
    <w:div w:id="806244313">
      <w:bodyDiv w:val="1"/>
      <w:marLeft w:val="0"/>
      <w:marRight w:val="0"/>
      <w:marTop w:val="0"/>
      <w:marBottom w:val="0"/>
      <w:divBdr>
        <w:top w:val="none" w:sz="0" w:space="0" w:color="auto"/>
        <w:left w:val="none" w:sz="0" w:space="0" w:color="auto"/>
        <w:bottom w:val="none" w:sz="0" w:space="0" w:color="auto"/>
        <w:right w:val="none" w:sz="0" w:space="0" w:color="auto"/>
      </w:divBdr>
    </w:div>
    <w:div w:id="807284942">
      <w:bodyDiv w:val="1"/>
      <w:marLeft w:val="0"/>
      <w:marRight w:val="0"/>
      <w:marTop w:val="0"/>
      <w:marBottom w:val="0"/>
      <w:divBdr>
        <w:top w:val="none" w:sz="0" w:space="0" w:color="auto"/>
        <w:left w:val="none" w:sz="0" w:space="0" w:color="auto"/>
        <w:bottom w:val="none" w:sz="0" w:space="0" w:color="auto"/>
        <w:right w:val="none" w:sz="0" w:space="0" w:color="auto"/>
      </w:divBdr>
    </w:div>
    <w:div w:id="809788365">
      <w:bodyDiv w:val="1"/>
      <w:marLeft w:val="0"/>
      <w:marRight w:val="0"/>
      <w:marTop w:val="0"/>
      <w:marBottom w:val="0"/>
      <w:divBdr>
        <w:top w:val="none" w:sz="0" w:space="0" w:color="auto"/>
        <w:left w:val="none" w:sz="0" w:space="0" w:color="auto"/>
        <w:bottom w:val="none" w:sz="0" w:space="0" w:color="auto"/>
        <w:right w:val="none" w:sz="0" w:space="0" w:color="auto"/>
      </w:divBdr>
    </w:div>
    <w:div w:id="811751888">
      <w:bodyDiv w:val="1"/>
      <w:marLeft w:val="0"/>
      <w:marRight w:val="0"/>
      <w:marTop w:val="0"/>
      <w:marBottom w:val="0"/>
      <w:divBdr>
        <w:top w:val="none" w:sz="0" w:space="0" w:color="auto"/>
        <w:left w:val="none" w:sz="0" w:space="0" w:color="auto"/>
        <w:bottom w:val="none" w:sz="0" w:space="0" w:color="auto"/>
        <w:right w:val="none" w:sz="0" w:space="0" w:color="auto"/>
      </w:divBdr>
    </w:div>
    <w:div w:id="811756511">
      <w:bodyDiv w:val="1"/>
      <w:marLeft w:val="0"/>
      <w:marRight w:val="0"/>
      <w:marTop w:val="0"/>
      <w:marBottom w:val="0"/>
      <w:divBdr>
        <w:top w:val="none" w:sz="0" w:space="0" w:color="auto"/>
        <w:left w:val="none" w:sz="0" w:space="0" w:color="auto"/>
        <w:bottom w:val="none" w:sz="0" w:space="0" w:color="auto"/>
        <w:right w:val="none" w:sz="0" w:space="0" w:color="auto"/>
      </w:divBdr>
    </w:div>
    <w:div w:id="812021194">
      <w:bodyDiv w:val="1"/>
      <w:marLeft w:val="0"/>
      <w:marRight w:val="0"/>
      <w:marTop w:val="0"/>
      <w:marBottom w:val="0"/>
      <w:divBdr>
        <w:top w:val="none" w:sz="0" w:space="0" w:color="auto"/>
        <w:left w:val="none" w:sz="0" w:space="0" w:color="auto"/>
        <w:bottom w:val="none" w:sz="0" w:space="0" w:color="auto"/>
        <w:right w:val="none" w:sz="0" w:space="0" w:color="auto"/>
      </w:divBdr>
    </w:div>
    <w:div w:id="812791569">
      <w:bodyDiv w:val="1"/>
      <w:marLeft w:val="0"/>
      <w:marRight w:val="0"/>
      <w:marTop w:val="0"/>
      <w:marBottom w:val="0"/>
      <w:divBdr>
        <w:top w:val="none" w:sz="0" w:space="0" w:color="auto"/>
        <w:left w:val="none" w:sz="0" w:space="0" w:color="auto"/>
        <w:bottom w:val="none" w:sz="0" w:space="0" w:color="auto"/>
        <w:right w:val="none" w:sz="0" w:space="0" w:color="auto"/>
      </w:divBdr>
    </w:div>
    <w:div w:id="813451415">
      <w:bodyDiv w:val="1"/>
      <w:marLeft w:val="0"/>
      <w:marRight w:val="0"/>
      <w:marTop w:val="0"/>
      <w:marBottom w:val="0"/>
      <w:divBdr>
        <w:top w:val="none" w:sz="0" w:space="0" w:color="auto"/>
        <w:left w:val="none" w:sz="0" w:space="0" w:color="auto"/>
        <w:bottom w:val="none" w:sz="0" w:space="0" w:color="auto"/>
        <w:right w:val="none" w:sz="0" w:space="0" w:color="auto"/>
      </w:divBdr>
    </w:div>
    <w:div w:id="813639587">
      <w:bodyDiv w:val="1"/>
      <w:marLeft w:val="0"/>
      <w:marRight w:val="0"/>
      <w:marTop w:val="0"/>
      <w:marBottom w:val="0"/>
      <w:divBdr>
        <w:top w:val="none" w:sz="0" w:space="0" w:color="auto"/>
        <w:left w:val="none" w:sz="0" w:space="0" w:color="auto"/>
        <w:bottom w:val="none" w:sz="0" w:space="0" w:color="auto"/>
        <w:right w:val="none" w:sz="0" w:space="0" w:color="auto"/>
      </w:divBdr>
    </w:div>
    <w:div w:id="814293986">
      <w:bodyDiv w:val="1"/>
      <w:marLeft w:val="0"/>
      <w:marRight w:val="0"/>
      <w:marTop w:val="0"/>
      <w:marBottom w:val="0"/>
      <w:divBdr>
        <w:top w:val="none" w:sz="0" w:space="0" w:color="auto"/>
        <w:left w:val="none" w:sz="0" w:space="0" w:color="auto"/>
        <w:bottom w:val="none" w:sz="0" w:space="0" w:color="auto"/>
        <w:right w:val="none" w:sz="0" w:space="0" w:color="auto"/>
      </w:divBdr>
    </w:div>
    <w:div w:id="815682770">
      <w:bodyDiv w:val="1"/>
      <w:marLeft w:val="0"/>
      <w:marRight w:val="0"/>
      <w:marTop w:val="0"/>
      <w:marBottom w:val="0"/>
      <w:divBdr>
        <w:top w:val="none" w:sz="0" w:space="0" w:color="auto"/>
        <w:left w:val="none" w:sz="0" w:space="0" w:color="auto"/>
        <w:bottom w:val="none" w:sz="0" w:space="0" w:color="auto"/>
        <w:right w:val="none" w:sz="0" w:space="0" w:color="auto"/>
      </w:divBdr>
    </w:div>
    <w:div w:id="815998318">
      <w:bodyDiv w:val="1"/>
      <w:marLeft w:val="0"/>
      <w:marRight w:val="0"/>
      <w:marTop w:val="0"/>
      <w:marBottom w:val="0"/>
      <w:divBdr>
        <w:top w:val="none" w:sz="0" w:space="0" w:color="auto"/>
        <w:left w:val="none" w:sz="0" w:space="0" w:color="auto"/>
        <w:bottom w:val="none" w:sz="0" w:space="0" w:color="auto"/>
        <w:right w:val="none" w:sz="0" w:space="0" w:color="auto"/>
      </w:divBdr>
    </w:div>
    <w:div w:id="819690922">
      <w:bodyDiv w:val="1"/>
      <w:marLeft w:val="0"/>
      <w:marRight w:val="0"/>
      <w:marTop w:val="0"/>
      <w:marBottom w:val="0"/>
      <w:divBdr>
        <w:top w:val="none" w:sz="0" w:space="0" w:color="auto"/>
        <w:left w:val="none" w:sz="0" w:space="0" w:color="auto"/>
        <w:bottom w:val="none" w:sz="0" w:space="0" w:color="auto"/>
        <w:right w:val="none" w:sz="0" w:space="0" w:color="auto"/>
      </w:divBdr>
    </w:div>
    <w:div w:id="819885975">
      <w:bodyDiv w:val="1"/>
      <w:marLeft w:val="0"/>
      <w:marRight w:val="0"/>
      <w:marTop w:val="0"/>
      <w:marBottom w:val="0"/>
      <w:divBdr>
        <w:top w:val="none" w:sz="0" w:space="0" w:color="auto"/>
        <w:left w:val="none" w:sz="0" w:space="0" w:color="auto"/>
        <w:bottom w:val="none" w:sz="0" w:space="0" w:color="auto"/>
        <w:right w:val="none" w:sz="0" w:space="0" w:color="auto"/>
      </w:divBdr>
    </w:div>
    <w:div w:id="820344241">
      <w:bodyDiv w:val="1"/>
      <w:marLeft w:val="0"/>
      <w:marRight w:val="0"/>
      <w:marTop w:val="0"/>
      <w:marBottom w:val="0"/>
      <w:divBdr>
        <w:top w:val="none" w:sz="0" w:space="0" w:color="auto"/>
        <w:left w:val="none" w:sz="0" w:space="0" w:color="auto"/>
        <w:bottom w:val="none" w:sz="0" w:space="0" w:color="auto"/>
        <w:right w:val="none" w:sz="0" w:space="0" w:color="auto"/>
      </w:divBdr>
    </w:div>
    <w:div w:id="823736825">
      <w:bodyDiv w:val="1"/>
      <w:marLeft w:val="0"/>
      <w:marRight w:val="0"/>
      <w:marTop w:val="0"/>
      <w:marBottom w:val="0"/>
      <w:divBdr>
        <w:top w:val="none" w:sz="0" w:space="0" w:color="auto"/>
        <w:left w:val="none" w:sz="0" w:space="0" w:color="auto"/>
        <w:bottom w:val="none" w:sz="0" w:space="0" w:color="auto"/>
        <w:right w:val="none" w:sz="0" w:space="0" w:color="auto"/>
      </w:divBdr>
    </w:div>
    <w:div w:id="824976066">
      <w:bodyDiv w:val="1"/>
      <w:marLeft w:val="0"/>
      <w:marRight w:val="0"/>
      <w:marTop w:val="0"/>
      <w:marBottom w:val="0"/>
      <w:divBdr>
        <w:top w:val="none" w:sz="0" w:space="0" w:color="auto"/>
        <w:left w:val="none" w:sz="0" w:space="0" w:color="auto"/>
        <w:bottom w:val="none" w:sz="0" w:space="0" w:color="auto"/>
        <w:right w:val="none" w:sz="0" w:space="0" w:color="auto"/>
      </w:divBdr>
    </w:div>
    <w:div w:id="827135124">
      <w:bodyDiv w:val="1"/>
      <w:marLeft w:val="0"/>
      <w:marRight w:val="0"/>
      <w:marTop w:val="0"/>
      <w:marBottom w:val="0"/>
      <w:divBdr>
        <w:top w:val="none" w:sz="0" w:space="0" w:color="auto"/>
        <w:left w:val="none" w:sz="0" w:space="0" w:color="auto"/>
        <w:bottom w:val="none" w:sz="0" w:space="0" w:color="auto"/>
        <w:right w:val="none" w:sz="0" w:space="0" w:color="auto"/>
      </w:divBdr>
    </w:div>
    <w:div w:id="830949949">
      <w:bodyDiv w:val="1"/>
      <w:marLeft w:val="0"/>
      <w:marRight w:val="0"/>
      <w:marTop w:val="0"/>
      <w:marBottom w:val="0"/>
      <w:divBdr>
        <w:top w:val="none" w:sz="0" w:space="0" w:color="auto"/>
        <w:left w:val="none" w:sz="0" w:space="0" w:color="auto"/>
        <w:bottom w:val="none" w:sz="0" w:space="0" w:color="auto"/>
        <w:right w:val="none" w:sz="0" w:space="0" w:color="auto"/>
      </w:divBdr>
    </w:div>
    <w:div w:id="831213876">
      <w:bodyDiv w:val="1"/>
      <w:marLeft w:val="0"/>
      <w:marRight w:val="0"/>
      <w:marTop w:val="0"/>
      <w:marBottom w:val="0"/>
      <w:divBdr>
        <w:top w:val="none" w:sz="0" w:space="0" w:color="auto"/>
        <w:left w:val="none" w:sz="0" w:space="0" w:color="auto"/>
        <w:bottom w:val="none" w:sz="0" w:space="0" w:color="auto"/>
        <w:right w:val="none" w:sz="0" w:space="0" w:color="auto"/>
      </w:divBdr>
    </w:div>
    <w:div w:id="831794410">
      <w:bodyDiv w:val="1"/>
      <w:marLeft w:val="0"/>
      <w:marRight w:val="0"/>
      <w:marTop w:val="0"/>
      <w:marBottom w:val="0"/>
      <w:divBdr>
        <w:top w:val="none" w:sz="0" w:space="0" w:color="auto"/>
        <w:left w:val="none" w:sz="0" w:space="0" w:color="auto"/>
        <w:bottom w:val="none" w:sz="0" w:space="0" w:color="auto"/>
        <w:right w:val="none" w:sz="0" w:space="0" w:color="auto"/>
      </w:divBdr>
    </w:div>
    <w:div w:id="834296621">
      <w:bodyDiv w:val="1"/>
      <w:marLeft w:val="0"/>
      <w:marRight w:val="0"/>
      <w:marTop w:val="0"/>
      <w:marBottom w:val="0"/>
      <w:divBdr>
        <w:top w:val="none" w:sz="0" w:space="0" w:color="auto"/>
        <w:left w:val="none" w:sz="0" w:space="0" w:color="auto"/>
        <w:bottom w:val="none" w:sz="0" w:space="0" w:color="auto"/>
        <w:right w:val="none" w:sz="0" w:space="0" w:color="auto"/>
      </w:divBdr>
    </w:div>
    <w:div w:id="835655405">
      <w:bodyDiv w:val="1"/>
      <w:marLeft w:val="0"/>
      <w:marRight w:val="0"/>
      <w:marTop w:val="0"/>
      <w:marBottom w:val="0"/>
      <w:divBdr>
        <w:top w:val="none" w:sz="0" w:space="0" w:color="auto"/>
        <w:left w:val="none" w:sz="0" w:space="0" w:color="auto"/>
        <w:bottom w:val="none" w:sz="0" w:space="0" w:color="auto"/>
        <w:right w:val="none" w:sz="0" w:space="0" w:color="auto"/>
      </w:divBdr>
    </w:div>
    <w:div w:id="837573284">
      <w:bodyDiv w:val="1"/>
      <w:marLeft w:val="0"/>
      <w:marRight w:val="0"/>
      <w:marTop w:val="0"/>
      <w:marBottom w:val="0"/>
      <w:divBdr>
        <w:top w:val="none" w:sz="0" w:space="0" w:color="auto"/>
        <w:left w:val="none" w:sz="0" w:space="0" w:color="auto"/>
        <w:bottom w:val="none" w:sz="0" w:space="0" w:color="auto"/>
        <w:right w:val="none" w:sz="0" w:space="0" w:color="auto"/>
      </w:divBdr>
    </w:div>
    <w:div w:id="839005189">
      <w:bodyDiv w:val="1"/>
      <w:marLeft w:val="0"/>
      <w:marRight w:val="0"/>
      <w:marTop w:val="0"/>
      <w:marBottom w:val="0"/>
      <w:divBdr>
        <w:top w:val="none" w:sz="0" w:space="0" w:color="auto"/>
        <w:left w:val="none" w:sz="0" w:space="0" w:color="auto"/>
        <w:bottom w:val="none" w:sz="0" w:space="0" w:color="auto"/>
        <w:right w:val="none" w:sz="0" w:space="0" w:color="auto"/>
      </w:divBdr>
    </w:div>
    <w:div w:id="840193286">
      <w:bodyDiv w:val="1"/>
      <w:marLeft w:val="0"/>
      <w:marRight w:val="0"/>
      <w:marTop w:val="0"/>
      <w:marBottom w:val="0"/>
      <w:divBdr>
        <w:top w:val="none" w:sz="0" w:space="0" w:color="auto"/>
        <w:left w:val="none" w:sz="0" w:space="0" w:color="auto"/>
        <w:bottom w:val="none" w:sz="0" w:space="0" w:color="auto"/>
        <w:right w:val="none" w:sz="0" w:space="0" w:color="auto"/>
      </w:divBdr>
    </w:div>
    <w:div w:id="843086690">
      <w:bodyDiv w:val="1"/>
      <w:marLeft w:val="0"/>
      <w:marRight w:val="0"/>
      <w:marTop w:val="0"/>
      <w:marBottom w:val="0"/>
      <w:divBdr>
        <w:top w:val="none" w:sz="0" w:space="0" w:color="auto"/>
        <w:left w:val="none" w:sz="0" w:space="0" w:color="auto"/>
        <w:bottom w:val="none" w:sz="0" w:space="0" w:color="auto"/>
        <w:right w:val="none" w:sz="0" w:space="0" w:color="auto"/>
      </w:divBdr>
    </w:div>
    <w:div w:id="843932946">
      <w:bodyDiv w:val="1"/>
      <w:marLeft w:val="0"/>
      <w:marRight w:val="0"/>
      <w:marTop w:val="0"/>
      <w:marBottom w:val="0"/>
      <w:divBdr>
        <w:top w:val="none" w:sz="0" w:space="0" w:color="auto"/>
        <w:left w:val="none" w:sz="0" w:space="0" w:color="auto"/>
        <w:bottom w:val="none" w:sz="0" w:space="0" w:color="auto"/>
        <w:right w:val="none" w:sz="0" w:space="0" w:color="auto"/>
      </w:divBdr>
    </w:div>
    <w:div w:id="846408525">
      <w:bodyDiv w:val="1"/>
      <w:marLeft w:val="0"/>
      <w:marRight w:val="0"/>
      <w:marTop w:val="0"/>
      <w:marBottom w:val="0"/>
      <w:divBdr>
        <w:top w:val="none" w:sz="0" w:space="0" w:color="auto"/>
        <w:left w:val="none" w:sz="0" w:space="0" w:color="auto"/>
        <w:bottom w:val="none" w:sz="0" w:space="0" w:color="auto"/>
        <w:right w:val="none" w:sz="0" w:space="0" w:color="auto"/>
      </w:divBdr>
    </w:div>
    <w:div w:id="850338920">
      <w:bodyDiv w:val="1"/>
      <w:marLeft w:val="0"/>
      <w:marRight w:val="0"/>
      <w:marTop w:val="0"/>
      <w:marBottom w:val="0"/>
      <w:divBdr>
        <w:top w:val="none" w:sz="0" w:space="0" w:color="auto"/>
        <w:left w:val="none" w:sz="0" w:space="0" w:color="auto"/>
        <w:bottom w:val="none" w:sz="0" w:space="0" w:color="auto"/>
        <w:right w:val="none" w:sz="0" w:space="0" w:color="auto"/>
      </w:divBdr>
    </w:div>
    <w:div w:id="851844848">
      <w:bodyDiv w:val="1"/>
      <w:marLeft w:val="0"/>
      <w:marRight w:val="0"/>
      <w:marTop w:val="0"/>
      <w:marBottom w:val="0"/>
      <w:divBdr>
        <w:top w:val="none" w:sz="0" w:space="0" w:color="auto"/>
        <w:left w:val="none" w:sz="0" w:space="0" w:color="auto"/>
        <w:bottom w:val="none" w:sz="0" w:space="0" w:color="auto"/>
        <w:right w:val="none" w:sz="0" w:space="0" w:color="auto"/>
      </w:divBdr>
    </w:div>
    <w:div w:id="855265922">
      <w:bodyDiv w:val="1"/>
      <w:marLeft w:val="0"/>
      <w:marRight w:val="0"/>
      <w:marTop w:val="0"/>
      <w:marBottom w:val="0"/>
      <w:divBdr>
        <w:top w:val="none" w:sz="0" w:space="0" w:color="auto"/>
        <w:left w:val="none" w:sz="0" w:space="0" w:color="auto"/>
        <w:bottom w:val="none" w:sz="0" w:space="0" w:color="auto"/>
        <w:right w:val="none" w:sz="0" w:space="0" w:color="auto"/>
      </w:divBdr>
    </w:div>
    <w:div w:id="855578863">
      <w:bodyDiv w:val="1"/>
      <w:marLeft w:val="0"/>
      <w:marRight w:val="0"/>
      <w:marTop w:val="0"/>
      <w:marBottom w:val="0"/>
      <w:divBdr>
        <w:top w:val="none" w:sz="0" w:space="0" w:color="auto"/>
        <w:left w:val="none" w:sz="0" w:space="0" w:color="auto"/>
        <w:bottom w:val="none" w:sz="0" w:space="0" w:color="auto"/>
        <w:right w:val="none" w:sz="0" w:space="0" w:color="auto"/>
      </w:divBdr>
    </w:div>
    <w:div w:id="856575525">
      <w:bodyDiv w:val="1"/>
      <w:marLeft w:val="0"/>
      <w:marRight w:val="0"/>
      <w:marTop w:val="0"/>
      <w:marBottom w:val="0"/>
      <w:divBdr>
        <w:top w:val="none" w:sz="0" w:space="0" w:color="auto"/>
        <w:left w:val="none" w:sz="0" w:space="0" w:color="auto"/>
        <w:bottom w:val="none" w:sz="0" w:space="0" w:color="auto"/>
        <w:right w:val="none" w:sz="0" w:space="0" w:color="auto"/>
      </w:divBdr>
    </w:div>
    <w:div w:id="859902229">
      <w:bodyDiv w:val="1"/>
      <w:marLeft w:val="0"/>
      <w:marRight w:val="0"/>
      <w:marTop w:val="0"/>
      <w:marBottom w:val="0"/>
      <w:divBdr>
        <w:top w:val="none" w:sz="0" w:space="0" w:color="auto"/>
        <w:left w:val="none" w:sz="0" w:space="0" w:color="auto"/>
        <w:bottom w:val="none" w:sz="0" w:space="0" w:color="auto"/>
        <w:right w:val="none" w:sz="0" w:space="0" w:color="auto"/>
      </w:divBdr>
    </w:div>
    <w:div w:id="862016663">
      <w:bodyDiv w:val="1"/>
      <w:marLeft w:val="0"/>
      <w:marRight w:val="0"/>
      <w:marTop w:val="0"/>
      <w:marBottom w:val="0"/>
      <w:divBdr>
        <w:top w:val="none" w:sz="0" w:space="0" w:color="auto"/>
        <w:left w:val="none" w:sz="0" w:space="0" w:color="auto"/>
        <w:bottom w:val="none" w:sz="0" w:space="0" w:color="auto"/>
        <w:right w:val="none" w:sz="0" w:space="0" w:color="auto"/>
      </w:divBdr>
    </w:div>
    <w:div w:id="863786978">
      <w:bodyDiv w:val="1"/>
      <w:marLeft w:val="0"/>
      <w:marRight w:val="0"/>
      <w:marTop w:val="0"/>
      <w:marBottom w:val="0"/>
      <w:divBdr>
        <w:top w:val="none" w:sz="0" w:space="0" w:color="auto"/>
        <w:left w:val="none" w:sz="0" w:space="0" w:color="auto"/>
        <w:bottom w:val="none" w:sz="0" w:space="0" w:color="auto"/>
        <w:right w:val="none" w:sz="0" w:space="0" w:color="auto"/>
      </w:divBdr>
    </w:div>
    <w:div w:id="869341940">
      <w:bodyDiv w:val="1"/>
      <w:marLeft w:val="0"/>
      <w:marRight w:val="0"/>
      <w:marTop w:val="0"/>
      <w:marBottom w:val="0"/>
      <w:divBdr>
        <w:top w:val="none" w:sz="0" w:space="0" w:color="auto"/>
        <w:left w:val="none" w:sz="0" w:space="0" w:color="auto"/>
        <w:bottom w:val="none" w:sz="0" w:space="0" w:color="auto"/>
        <w:right w:val="none" w:sz="0" w:space="0" w:color="auto"/>
      </w:divBdr>
    </w:div>
    <w:div w:id="871190949">
      <w:bodyDiv w:val="1"/>
      <w:marLeft w:val="0"/>
      <w:marRight w:val="0"/>
      <w:marTop w:val="0"/>
      <w:marBottom w:val="0"/>
      <w:divBdr>
        <w:top w:val="none" w:sz="0" w:space="0" w:color="auto"/>
        <w:left w:val="none" w:sz="0" w:space="0" w:color="auto"/>
        <w:bottom w:val="none" w:sz="0" w:space="0" w:color="auto"/>
        <w:right w:val="none" w:sz="0" w:space="0" w:color="auto"/>
      </w:divBdr>
    </w:div>
    <w:div w:id="871769253">
      <w:bodyDiv w:val="1"/>
      <w:marLeft w:val="0"/>
      <w:marRight w:val="0"/>
      <w:marTop w:val="0"/>
      <w:marBottom w:val="0"/>
      <w:divBdr>
        <w:top w:val="none" w:sz="0" w:space="0" w:color="auto"/>
        <w:left w:val="none" w:sz="0" w:space="0" w:color="auto"/>
        <w:bottom w:val="none" w:sz="0" w:space="0" w:color="auto"/>
        <w:right w:val="none" w:sz="0" w:space="0" w:color="auto"/>
      </w:divBdr>
    </w:div>
    <w:div w:id="872306642">
      <w:bodyDiv w:val="1"/>
      <w:marLeft w:val="0"/>
      <w:marRight w:val="0"/>
      <w:marTop w:val="0"/>
      <w:marBottom w:val="0"/>
      <w:divBdr>
        <w:top w:val="none" w:sz="0" w:space="0" w:color="auto"/>
        <w:left w:val="none" w:sz="0" w:space="0" w:color="auto"/>
        <w:bottom w:val="none" w:sz="0" w:space="0" w:color="auto"/>
        <w:right w:val="none" w:sz="0" w:space="0" w:color="auto"/>
      </w:divBdr>
    </w:div>
    <w:div w:id="872573632">
      <w:bodyDiv w:val="1"/>
      <w:marLeft w:val="0"/>
      <w:marRight w:val="0"/>
      <w:marTop w:val="0"/>
      <w:marBottom w:val="0"/>
      <w:divBdr>
        <w:top w:val="none" w:sz="0" w:space="0" w:color="auto"/>
        <w:left w:val="none" w:sz="0" w:space="0" w:color="auto"/>
        <w:bottom w:val="none" w:sz="0" w:space="0" w:color="auto"/>
        <w:right w:val="none" w:sz="0" w:space="0" w:color="auto"/>
      </w:divBdr>
    </w:div>
    <w:div w:id="873150409">
      <w:bodyDiv w:val="1"/>
      <w:marLeft w:val="0"/>
      <w:marRight w:val="0"/>
      <w:marTop w:val="0"/>
      <w:marBottom w:val="0"/>
      <w:divBdr>
        <w:top w:val="none" w:sz="0" w:space="0" w:color="auto"/>
        <w:left w:val="none" w:sz="0" w:space="0" w:color="auto"/>
        <w:bottom w:val="none" w:sz="0" w:space="0" w:color="auto"/>
        <w:right w:val="none" w:sz="0" w:space="0" w:color="auto"/>
      </w:divBdr>
    </w:div>
    <w:div w:id="873999382">
      <w:bodyDiv w:val="1"/>
      <w:marLeft w:val="0"/>
      <w:marRight w:val="0"/>
      <w:marTop w:val="0"/>
      <w:marBottom w:val="0"/>
      <w:divBdr>
        <w:top w:val="none" w:sz="0" w:space="0" w:color="auto"/>
        <w:left w:val="none" w:sz="0" w:space="0" w:color="auto"/>
        <w:bottom w:val="none" w:sz="0" w:space="0" w:color="auto"/>
        <w:right w:val="none" w:sz="0" w:space="0" w:color="auto"/>
      </w:divBdr>
    </w:div>
    <w:div w:id="876158248">
      <w:bodyDiv w:val="1"/>
      <w:marLeft w:val="0"/>
      <w:marRight w:val="0"/>
      <w:marTop w:val="0"/>
      <w:marBottom w:val="0"/>
      <w:divBdr>
        <w:top w:val="none" w:sz="0" w:space="0" w:color="auto"/>
        <w:left w:val="none" w:sz="0" w:space="0" w:color="auto"/>
        <w:bottom w:val="none" w:sz="0" w:space="0" w:color="auto"/>
        <w:right w:val="none" w:sz="0" w:space="0" w:color="auto"/>
      </w:divBdr>
    </w:div>
    <w:div w:id="876896605">
      <w:bodyDiv w:val="1"/>
      <w:marLeft w:val="0"/>
      <w:marRight w:val="0"/>
      <w:marTop w:val="0"/>
      <w:marBottom w:val="0"/>
      <w:divBdr>
        <w:top w:val="none" w:sz="0" w:space="0" w:color="auto"/>
        <w:left w:val="none" w:sz="0" w:space="0" w:color="auto"/>
        <w:bottom w:val="none" w:sz="0" w:space="0" w:color="auto"/>
        <w:right w:val="none" w:sz="0" w:space="0" w:color="auto"/>
      </w:divBdr>
    </w:div>
    <w:div w:id="877932099">
      <w:bodyDiv w:val="1"/>
      <w:marLeft w:val="0"/>
      <w:marRight w:val="0"/>
      <w:marTop w:val="0"/>
      <w:marBottom w:val="0"/>
      <w:divBdr>
        <w:top w:val="none" w:sz="0" w:space="0" w:color="auto"/>
        <w:left w:val="none" w:sz="0" w:space="0" w:color="auto"/>
        <w:bottom w:val="none" w:sz="0" w:space="0" w:color="auto"/>
        <w:right w:val="none" w:sz="0" w:space="0" w:color="auto"/>
      </w:divBdr>
    </w:div>
    <w:div w:id="878475789">
      <w:bodyDiv w:val="1"/>
      <w:marLeft w:val="0"/>
      <w:marRight w:val="0"/>
      <w:marTop w:val="0"/>
      <w:marBottom w:val="0"/>
      <w:divBdr>
        <w:top w:val="none" w:sz="0" w:space="0" w:color="auto"/>
        <w:left w:val="none" w:sz="0" w:space="0" w:color="auto"/>
        <w:bottom w:val="none" w:sz="0" w:space="0" w:color="auto"/>
        <w:right w:val="none" w:sz="0" w:space="0" w:color="auto"/>
      </w:divBdr>
    </w:div>
    <w:div w:id="879439764">
      <w:bodyDiv w:val="1"/>
      <w:marLeft w:val="0"/>
      <w:marRight w:val="0"/>
      <w:marTop w:val="0"/>
      <w:marBottom w:val="0"/>
      <w:divBdr>
        <w:top w:val="none" w:sz="0" w:space="0" w:color="auto"/>
        <w:left w:val="none" w:sz="0" w:space="0" w:color="auto"/>
        <w:bottom w:val="none" w:sz="0" w:space="0" w:color="auto"/>
        <w:right w:val="none" w:sz="0" w:space="0" w:color="auto"/>
      </w:divBdr>
    </w:div>
    <w:div w:id="880551310">
      <w:bodyDiv w:val="1"/>
      <w:marLeft w:val="0"/>
      <w:marRight w:val="0"/>
      <w:marTop w:val="0"/>
      <w:marBottom w:val="0"/>
      <w:divBdr>
        <w:top w:val="none" w:sz="0" w:space="0" w:color="auto"/>
        <w:left w:val="none" w:sz="0" w:space="0" w:color="auto"/>
        <w:bottom w:val="none" w:sz="0" w:space="0" w:color="auto"/>
        <w:right w:val="none" w:sz="0" w:space="0" w:color="auto"/>
      </w:divBdr>
    </w:div>
    <w:div w:id="881329217">
      <w:bodyDiv w:val="1"/>
      <w:marLeft w:val="0"/>
      <w:marRight w:val="0"/>
      <w:marTop w:val="0"/>
      <w:marBottom w:val="0"/>
      <w:divBdr>
        <w:top w:val="none" w:sz="0" w:space="0" w:color="auto"/>
        <w:left w:val="none" w:sz="0" w:space="0" w:color="auto"/>
        <w:bottom w:val="none" w:sz="0" w:space="0" w:color="auto"/>
        <w:right w:val="none" w:sz="0" w:space="0" w:color="auto"/>
      </w:divBdr>
    </w:div>
    <w:div w:id="882911763">
      <w:bodyDiv w:val="1"/>
      <w:marLeft w:val="0"/>
      <w:marRight w:val="0"/>
      <w:marTop w:val="0"/>
      <w:marBottom w:val="0"/>
      <w:divBdr>
        <w:top w:val="none" w:sz="0" w:space="0" w:color="auto"/>
        <w:left w:val="none" w:sz="0" w:space="0" w:color="auto"/>
        <w:bottom w:val="none" w:sz="0" w:space="0" w:color="auto"/>
        <w:right w:val="none" w:sz="0" w:space="0" w:color="auto"/>
      </w:divBdr>
    </w:div>
    <w:div w:id="883519840">
      <w:bodyDiv w:val="1"/>
      <w:marLeft w:val="0"/>
      <w:marRight w:val="0"/>
      <w:marTop w:val="0"/>
      <w:marBottom w:val="0"/>
      <w:divBdr>
        <w:top w:val="none" w:sz="0" w:space="0" w:color="auto"/>
        <w:left w:val="none" w:sz="0" w:space="0" w:color="auto"/>
        <w:bottom w:val="none" w:sz="0" w:space="0" w:color="auto"/>
        <w:right w:val="none" w:sz="0" w:space="0" w:color="auto"/>
      </w:divBdr>
    </w:div>
    <w:div w:id="886336890">
      <w:bodyDiv w:val="1"/>
      <w:marLeft w:val="0"/>
      <w:marRight w:val="0"/>
      <w:marTop w:val="0"/>
      <w:marBottom w:val="0"/>
      <w:divBdr>
        <w:top w:val="none" w:sz="0" w:space="0" w:color="auto"/>
        <w:left w:val="none" w:sz="0" w:space="0" w:color="auto"/>
        <w:bottom w:val="none" w:sz="0" w:space="0" w:color="auto"/>
        <w:right w:val="none" w:sz="0" w:space="0" w:color="auto"/>
      </w:divBdr>
    </w:div>
    <w:div w:id="887299480">
      <w:bodyDiv w:val="1"/>
      <w:marLeft w:val="0"/>
      <w:marRight w:val="0"/>
      <w:marTop w:val="0"/>
      <w:marBottom w:val="0"/>
      <w:divBdr>
        <w:top w:val="none" w:sz="0" w:space="0" w:color="auto"/>
        <w:left w:val="none" w:sz="0" w:space="0" w:color="auto"/>
        <w:bottom w:val="none" w:sz="0" w:space="0" w:color="auto"/>
        <w:right w:val="none" w:sz="0" w:space="0" w:color="auto"/>
      </w:divBdr>
    </w:div>
    <w:div w:id="892349446">
      <w:bodyDiv w:val="1"/>
      <w:marLeft w:val="0"/>
      <w:marRight w:val="0"/>
      <w:marTop w:val="0"/>
      <w:marBottom w:val="0"/>
      <w:divBdr>
        <w:top w:val="none" w:sz="0" w:space="0" w:color="auto"/>
        <w:left w:val="none" w:sz="0" w:space="0" w:color="auto"/>
        <w:bottom w:val="none" w:sz="0" w:space="0" w:color="auto"/>
        <w:right w:val="none" w:sz="0" w:space="0" w:color="auto"/>
      </w:divBdr>
    </w:div>
    <w:div w:id="892930209">
      <w:bodyDiv w:val="1"/>
      <w:marLeft w:val="0"/>
      <w:marRight w:val="0"/>
      <w:marTop w:val="0"/>
      <w:marBottom w:val="0"/>
      <w:divBdr>
        <w:top w:val="none" w:sz="0" w:space="0" w:color="auto"/>
        <w:left w:val="none" w:sz="0" w:space="0" w:color="auto"/>
        <w:bottom w:val="none" w:sz="0" w:space="0" w:color="auto"/>
        <w:right w:val="none" w:sz="0" w:space="0" w:color="auto"/>
      </w:divBdr>
    </w:div>
    <w:div w:id="893542816">
      <w:bodyDiv w:val="1"/>
      <w:marLeft w:val="0"/>
      <w:marRight w:val="0"/>
      <w:marTop w:val="0"/>
      <w:marBottom w:val="0"/>
      <w:divBdr>
        <w:top w:val="none" w:sz="0" w:space="0" w:color="auto"/>
        <w:left w:val="none" w:sz="0" w:space="0" w:color="auto"/>
        <w:bottom w:val="none" w:sz="0" w:space="0" w:color="auto"/>
        <w:right w:val="none" w:sz="0" w:space="0" w:color="auto"/>
      </w:divBdr>
    </w:div>
    <w:div w:id="893783070">
      <w:bodyDiv w:val="1"/>
      <w:marLeft w:val="0"/>
      <w:marRight w:val="0"/>
      <w:marTop w:val="0"/>
      <w:marBottom w:val="0"/>
      <w:divBdr>
        <w:top w:val="none" w:sz="0" w:space="0" w:color="auto"/>
        <w:left w:val="none" w:sz="0" w:space="0" w:color="auto"/>
        <w:bottom w:val="none" w:sz="0" w:space="0" w:color="auto"/>
        <w:right w:val="none" w:sz="0" w:space="0" w:color="auto"/>
      </w:divBdr>
    </w:div>
    <w:div w:id="893929517">
      <w:bodyDiv w:val="1"/>
      <w:marLeft w:val="0"/>
      <w:marRight w:val="0"/>
      <w:marTop w:val="0"/>
      <w:marBottom w:val="0"/>
      <w:divBdr>
        <w:top w:val="none" w:sz="0" w:space="0" w:color="auto"/>
        <w:left w:val="none" w:sz="0" w:space="0" w:color="auto"/>
        <w:bottom w:val="none" w:sz="0" w:space="0" w:color="auto"/>
        <w:right w:val="none" w:sz="0" w:space="0" w:color="auto"/>
      </w:divBdr>
    </w:div>
    <w:div w:id="894047058">
      <w:bodyDiv w:val="1"/>
      <w:marLeft w:val="0"/>
      <w:marRight w:val="0"/>
      <w:marTop w:val="0"/>
      <w:marBottom w:val="0"/>
      <w:divBdr>
        <w:top w:val="none" w:sz="0" w:space="0" w:color="auto"/>
        <w:left w:val="none" w:sz="0" w:space="0" w:color="auto"/>
        <w:bottom w:val="none" w:sz="0" w:space="0" w:color="auto"/>
        <w:right w:val="none" w:sz="0" w:space="0" w:color="auto"/>
      </w:divBdr>
    </w:div>
    <w:div w:id="895092135">
      <w:bodyDiv w:val="1"/>
      <w:marLeft w:val="0"/>
      <w:marRight w:val="0"/>
      <w:marTop w:val="0"/>
      <w:marBottom w:val="0"/>
      <w:divBdr>
        <w:top w:val="none" w:sz="0" w:space="0" w:color="auto"/>
        <w:left w:val="none" w:sz="0" w:space="0" w:color="auto"/>
        <w:bottom w:val="none" w:sz="0" w:space="0" w:color="auto"/>
        <w:right w:val="none" w:sz="0" w:space="0" w:color="auto"/>
      </w:divBdr>
    </w:div>
    <w:div w:id="896009614">
      <w:bodyDiv w:val="1"/>
      <w:marLeft w:val="0"/>
      <w:marRight w:val="0"/>
      <w:marTop w:val="0"/>
      <w:marBottom w:val="0"/>
      <w:divBdr>
        <w:top w:val="none" w:sz="0" w:space="0" w:color="auto"/>
        <w:left w:val="none" w:sz="0" w:space="0" w:color="auto"/>
        <w:bottom w:val="none" w:sz="0" w:space="0" w:color="auto"/>
        <w:right w:val="none" w:sz="0" w:space="0" w:color="auto"/>
      </w:divBdr>
    </w:div>
    <w:div w:id="898710244">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9637391">
      <w:bodyDiv w:val="1"/>
      <w:marLeft w:val="0"/>
      <w:marRight w:val="0"/>
      <w:marTop w:val="0"/>
      <w:marBottom w:val="0"/>
      <w:divBdr>
        <w:top w:val="none" w:sz="0" w:space="0" w:color="auto"/>
        <w:left w:val="none" w:sz="0" w:space="0" w:color="auto"/>
        <w:bottom w:val="none" w:sz="0" w:space="0" w:color="auto"/>
        <w:right w:val="none" w:sz="0" w:space="0" w:color="auto"/>
      </w:divBdr>
    </w:div>
    <w:div w:id="901019263">
      <w:bodyDiv w:val="1"/>
      <w:marLeft w:val="0"/>
      <w:marRight w:val="0"/>
      <w:marTop w:val="0"/>
      <w:marBottom w:val="0"/>
      <w:divBdr>
        <w:top w:val="none" w:sz="0" w:space="0" w:color="auto"/>
        <w:left w:val="none" w:sz="0" w:space="0" w:color="auto"/>
        <w:bottom w:val="none" w:sz="0" w:space="0" w:color="auto"/>
        <w:right w:val="none" w:sz="0" w:space="0" w:color="auto"/>
      </w:divBdr>
    </w:div>
    <w:div w:id="902450142">
      <w:bodyDiv w:val="1"/>
      <w:marLeft w:val="0"/>
      <w:marRight w:val="0"/>
      <w:marTop w:val="0"/>
      <w:marBottom w:val="0"/>
      <w:divBdr>
        <w:top w:val="none" w:sz="0" w:space="0" w:color="auto"/>
        <w:left w:val="none" w:sz="0" w:space="0" w:color="auto"/>
        <w:bottom w:val="none" w:sz="0" w:space="0" w:color="auto"/>
        <w:right w:val="none" w:sz="0" w:space="0" w:color="auto"/>
      </w:divBdr>
    </w:div>
    <w:div w:id="902644132">
      <w:bodyDiv w:val="1"/>
      <w:marLeft w:val="0"/>
      <w:marRight w:val="0"/>
      <w:marTop w:val="0"/>
      <w:marBottom w:val="0"/>
      <w:divBdr>
        <w:top w:val="none" w:sz="0" w:space="0" w:color="auto"/>
        <w:left w:val="none" w:sz="0" w:space="0" w:color="auto"/>
        <w:bottom w:val="none" w:sz="0" w:space="0" w:color="auto"/>
        <w:right w:val="none" w:sz="0" w:space="0" w:color="auto"/>
      </w:divBdr>
    </w:div>
    <w:div w:id="903221823">
      <w:bodyDiv w:val="1"/>
      <w:marLeft w:val="0"/>
      <w:marRight w:val="0"/>
      <w:marTop w:val="0"/>
      <w:marBottom w:val="0"/>
      <w:divBdr>
        <w:top w:val="none" w:sz="0" w:space="0" w:color="auto"/>
        <w:left w:val="none" w:sz="0" w:space="0" w:color="auto"/>
        <w:bottom w:val="none" w:sz="0" w:space="0" w:color="auto"/>
        <w:right w:val="none" w:sz="0" w:space="0" w:color="auto"/>
      </w:divBdr>
    </w:div>
    <w:div w:id="904028198">
      <w:bodyDiv w:val="1"/>
      <w:marLeft w:val="0"/>
      <w:marRight w:val="0"/>
      <w:marTop w:val="0"/>
      <w:marBottom w:val="0"/>
      <w:divBdr>
        <w:top w:val="none" w:sz="0" w:space="0" w:color="auto"/>
        <w:left w:val="none" w:sz="0" w:space="0" w:color="auto"/>
        <w:bottom w:val="none" w:sz="0" w:space="0" w:color="auto"/>
        <w:right w:val="none" w:sz="0" w:space="0" w:color="auto"/>
      </w:divBdr>
    </w:div>
    <w:div w:id="908005145">
      <w:bodyDiv w:val="1"/>
      <w:marLeft w:val="0"/>
      <w:marRight w:val="0"/>
      <w:marTop w:val="0"/>
      <w:marBottom w:val="0"/>
      <w:divBdr>
        <w:top w:val="none" w:sz="0" w:space="0" w:color="auto"/>
        <w:left w:val="none" w:sz="0" w:space="0" w:color="auto"/>
        <w:bottom w:val="none" w:sz="0" w:space="0" w:color="auto"/>
        <w:right w:val="none" w:sz="0" w:space="0" w:color="auto"/>
      </w:divBdr>
    </w:div>
    <w:div w:id="909191897">
      <w:bodyDiv w:val="1"/>
      <w:marLeft w:val="0"/>
      <w:marRight w:val="0"/>
      <w:marTop w:val="0"/>
      <w:marBottom w:val="0"/>
      <w:divBdr>
        <w:top w:val="none" w:sz="0" w:space="0" w:color="auto"/>
        <w:left w:val="none" w:sz="0" w:space="0" w:color="auto"/>
        <w:bottom w:val="none" w:sz="0" w:space="0" w:color="auto"/>
        <w:right w:val="none" w:sz="0" w:space="0" w:color="auto"/>
      </w:divBdr>
    </w:div>
    <w:div w:id="909386776">
      <w:bodyDiv w:val="1"/>
      <w:marLeft w:val="0"/>
      <w:marRight w:val="0"/>
      <w:marTop w:val="0"/>
      <w:marBottom w:val="0"/>
      <w:divBdr>
        <w:top w:val="none" w:sz="0" w:space="0" w:color="auto"/>
        <w:left w:val="none" w:sz="0" w:space="0" w:color="auto"/>
        <w:bottom w:val="none" w:sz="0" w:space="0" w:color="auto"/>
        <w:right w:val="none" w:sz="0" w:space="0" w:color="auto"/>
      </w:divBdr>
    </w:div>
    <w:div w:id="911236181">
      <w:bodyDiv w:val="1"/>
      <w:marLeft w:val="0"/>
      <w:marRight w:val="0"/>
      <w:marTop w:val="0"/>
      <w:marBottom w:val="0"/>
      <w:divBdr>
        <w:top w:val="none" w:sz="0" w:space="0" w:color="auto"/>
        <w:left w:val="none" w:sz="0" w:space="0" w:color="auto"/>
        <w:bottom w:val="none" w:sz="0" w:space="0" w:color="auto"/>
        <w:right w:val="none" w:sz="0" w:space="0" w:color="auto"/>
      </w:divBdr>
    </w:div>
    <w:div w:id="911546622">
      <w:bodyDiv w:val="1"/>
      <w:marLeft w:val="0"/>
      <w:marRight w:val="0"/>
      <w:marTop w:val="0"/>
      <w:marBottom w:val="0"/>
      <w:divBdr>
        <w:top w:val="none" w:sz="0" w:space="0" w:color="auto"/>
        <w:left w:val="none" w:sz="0" w:space="0" w:color="auto"/>
        <w:bottom w:val="none" w:sz="0" w:space="0" w:color="auto"/>
        <w:right w:val="none" w:sz="0" w:space="0" w:color="auto"/>
      </w:divBdr>
    </w:div>
    <w:div w:id="913050886">
      <w:bodyDiv w:val="1"/>
      <w:marLeft w:val="0"/>
      <w:marRight w:val="0"/>
      <w:marTop w:val="0"/>
      <w:marBottom w:val="0"/>
      <w:divBdr>
        <w:top w:val="none" w:sz="0" w:space="0" w:color="auto"/>
        <w:left w:val="none" w:sz="0" w:space="0" w:color="auto"/>
        <w:bottom w:val="none" w:sz="0" w:space="0" w:color="auto"/>
        <w:right w:val="none" w:sz="0" w:space="0" w:color="auto"/>
      </w:divBdr>
    </w:div>
    <w:div w:id="913053352">
      <w:bodyDiv w:val="1"/>
      <w:marLeft w:val="0"/>
      <w:marRight w:val="0"/>
      <w:marTop w:val="0"/>
      <w:marBottom w:val="0"/>
      <w:divBdr>
        <w:top w:val="none" w:sz="0" w:space="0" w:color="auto"/>
        <w:left w:val="none" w:sz="0" w:space="0" w:color="auto"/>
        <w:bottom w:val="none" w:sz="0" w:space="0" w:color="auto"/>
        <w:right w:val="none" w:sz="0" w:space="0" w:color="auto"/>
      </w:divBdr>
    </w:div>
    <w:div w:id="913590991">
      <w:bodyDiv w:val="1"/>
      <w:marLeft w:val="0"/>
      <w:marRight w:val="0"/>
      <w:marTop w:val="0"/>
      <w:marBottom w:val="0"/>
      <w:divBdr>
        <w:top w:val="none" w:sz="0" w:space="0" w:color="auto"/>
        <w:left w:val="none" w:sz="0" w:space="0" w:color="auto"/>
        <w:bottom w:val="none" w:sz="0" w:space="0" w:color="auto"/>
        <w:right w:val="none" w:sz="0" w:space="0" w:color="auto"/>
      </w:divBdr>
    </w:div>
    <w:div w:id="914050021">
      <w:bodyDiv w:val="1"/>
      <w:marLeft w:val="0"/>
      <w:marRight w:val="0"/>
      <w:marTop w:val="0"/>
      <w:marBottom w:val="0"/>
      <w:divBdr>
        <w:top w:val="none" w:sz="0" w:space="0" w:color="auto"/>
        <w:left w:val="none" w:sz="0" w:space="0" w:color="auto"/>
        <w:bottom w:val="none" w:sz="0" w:space="0" w:color="auto"/>
        <w:right w:val="none" w:sz="0" w:space="0" w:color="auto"/>
      </w:divBdr>
    </w:div>
    <w:div w:id="914241760">
      <w:bodyDiv w:val="1"/>
      <w:marLeft w:val="0"/>
      <w:marRight w:val="0"/>
      <w:marTop w:val="0"/>
      <w:marBottom w:val="0"/>
      <w:divBdr>
        <w:top w:val="none" w:sz="0" w:space="0" w:color="auto"/>
        <w:left w:val="none" w:sz="0" w:space="0" w:color="auto"/>
        <w:bottom w:val="none" w:sz="0" w:space="0" w:color="auto"/>
        <w:right w:val="none" w:sz="0" w:space="0" w:color="auto"/>
      </w:divBdr>
    </w:div>
    <w:div w:id="917053055">
      <w:bodyDiv w:val="1"/>
      <w:marLeft w:val="0"/>
      <w:marRight w:val="0"/>
      <w:marTop w:val="0"/>
      <w:marBottom w:val="0"/>
      <w:divBdr>
        <w:top w:val="none" w:sz="0" w:space="0" w:color="auto"/>
        <w:left w:val="none" w:sz="0" w:space="0" w:color="auto"/>
        <w:bottom w:val="none" w:sz="0" w:space="0" w:color="auto"/>
        <w:right w:val="none" w:sz="0" w:space="0" w:color="auto"/>
      </w:divBdr>
    </w:div>
    <w:div w:id="917978362">
      <w:bodyDiv w:val="1"/>
      <w:marLeft w:val="0"/>
      <w:marRight w:val="0"/>
      <w:marTop w:val="0"/>
      <w:marBottom w:val="0"/>
      <w:divBdr>
        <w:top w:val="none" w:sz="0" w:space="0" w:color="auto"/>
        <w:left w:val="none" w:sz="0" w:space="0" w:color="auto"/>
        <w:bottom w:val="none" w:sz="0" w:space="0" w:color="auto"/>
        <w:right w:val="none" w:sz="0" w:space="0" w:color="auto"/>
      </w:divBdr>
    </w:div>
    <w:div w:id="918557826">
      <w:bodyDiv w:val="1"/>
      <w:marLeft w:val="0"/>
      <w:marRight w:val="0"/>
      <w:marTop w:val="0"/>
      <w:marBottom w:val="0"/>
      <w:divBdr>
        <w:top w:val="none" w:sz="0" w:space="0" w:color="auto"/>
        <w:left w:val="none" w:sz="0" w:space="0" w:color="auto"/>
        <w:bottom w:val="none" w:sz="0" w:space="0" w:color="auto"/>
        <w:right w:val="none" w:sz="0" w:space="0" w:color="auto"/>
      </w:divBdr>
    </w:div>
    <w:div w:id="919294821">
      <w:bodyDiv w:val="1"/>
      <w:marLeft w:val="0"/>
      <w:marRight w:val="0"/>
      <w:marTop w:val="0"/>
      <w:marBottom w:val="0"/>
      <w:divBdr>
        <w:top w:val="none" w:sz="0" w:space="0" w:color="auto"/>
        <w:left w:val="none" w:sz="0" w:space="0" w:color="auto"/>
        <w:bottom w:val="none" w:sz="0" w:space="0" w:color="auto"/>
        <w:right w:val="none" w:sz="0" w:space="0" w:color="auto"/>
      </w:divBdr>
    </w:div>
    <w:div w:id="919952130">
      <w:bodyDiv w:val="1"/>
      <w:marLeft w:val="0"/>
      <w:marRight w:val="0"/>
      <w:marTop w:val="0"/>
      <w:marBottom w:val="0"/>
      <w:divBdr>
        <w:top w:val="none" w:sz="0" w:space="0" w:color="auto"/>
        <w:left w:val="none" w:sz="0" w:space="0" w:color="auto"/>
        <w:bottom w:val="none" w:sz="0" w:space="0" w:color="auto"/>
        <w:right w:val="none" w:sz="0" w:space="0" w:color="auto"/>
      </w:divBdr>
    </w:div>
    <w:div w:id="921719156">
      <w:bodyDiv w:val="1"/>
      <w:marLeft w:val="0"/>
      <w:marRight w:val="0"/>
      <w:marTop w:val="0"/>
      <w:marBottom w:val="0"/>
      <w:divBdr>
        <w:top w:val="none" w:sz="0" w:space="0" w:color="auto"/>
        <w:left w:val="none" w:sz="0" w:space="0" w:color="auto"/>
        <w:bottom w:val="none" w:sz="0" w:space="0" w:color="auto"/>
        <w:right w:val="none" w:sz="0" w:space="0" w:color="auto"/>
      </w:divBdr>
    </w:div>
    <w:div w:id="922181226">
      <w:bodyDiv w:val="1"/>
      <w:marLeft w:val="0"/>
      <w:marRight w:val="0"/>
      <w:marTop w:val="0"/>
      <w:marBottom w:val="0"/>
      <w:divBdr>
        <w:top w:val="none" w:sz="0" w:space="0" w:color="auto"/>
        <w:left w:val="none" w:sz="0" w:space="0" w:color="auto"/>
        <w:bottom w:val="none" w:sz="0" w:space="0" w:color="auto"/>
        <w:right w:val="none" w:sz="0" w:space="0" w:color="auto"/>
      </w:divBdr>
    </w:div>
    <w:div w:id="922494997">
      <w:bodyDiv w:val="1"/>
      <w:marLeft w:val="0"/>
      <w:marRight w:val="0"/>
      <w:marTop w:val="0"/>
      <w:marBottom w:val="0"/>
      <w:divBdr>
        <w:top w:val="none" w:sz="0" w:space="0" w:color="auto"/>
        <w:left w:val="none" w:sz="0" w:space="0" w:color="auto"/>
        <w:bottom w:val="none" w:sz="0" w:space="0" w:color="auto"/>
        <w:right w:val="none" w:sz="0" w:space="0" w:color="auto"/>
      </w:divBdr>
    </w:div>
    <w:div w:id="923957197">
      <w:bodyDiv w:val="1"/>
      <w:marLeft w:val="0"/>
      <w:marRight w:val="0"/>
      <w:marTop w:val="0"/>
      <w:marBottom w:val="0"/>
      <w:divBdr>
        <w:top w:val="none" w:sz="0" w:space="0" w:color="auto"/>
        <w:left w:val="none" w:sz="0" w:space="0" w:color="auto"/>
        <w:bottom w:val="none" w:sz="0" w:space="0" w:color="auto"/>
        <w:right w:val="none" w:sz="0" w:space="0" w:color="auto"/>
      </w:divBdr>
    </w:div>
    <w:div w:id="925529227">
      <w:bodyDiv w:val="1"/>
      <w:marLeft w:val="0"/>
      <w:marRight w:val="0"/>
      <w:marTop w:val="0"/>
      <w:marBottom w:val="0"/>
      <w:divBdr>
        <w:top w:val="none" w:sz="0" w:space="0" w:color="auto"/>
        <w:left w:val="none" w:sz="0" w:space="0" w:color="auto"/>
        <w:bottom w:val="none" w:sz="0" w:space="0" w:color="auto"/>
        <w:right w:val="none" w:sz="0" w:space="0" w:color="auto"/>
      </w:divBdr>
    </w:div>
    <w:div w:id="928999022">
      <w:bodyDiv w:val="1"/>
      <w:marLeft w:val="0"/>
      <w:marRight w:val="0"/>
      <w:marTop w:val="0"/>
      <w:marBottom w:val="0"/>
      <w:divBdr>
        <w:top w:val="none" w:sz="0" w:space="0" w:color="auto"/>
        <w:left w:val="none" w:sz="0" w:space="0" w:color="auto"/>
        <w:bottom w:val="none" w:sz="0" w:space="0" w:color="auto"/>
        <w:right w:val="none" w:sz="0" w:space="0" w:color="auto"/>
      </w:divBdr>
    </w:div>
    <w:div w:id="930045944">
      <w:bodyDiv w:val="1"/>
      <w:marLeft w:val="0"/>
      <w:marRight w:val="0"/>
      <w:marTop w:val="0"/>
      <w:marBottom w:val="0"/>
      <w:divBdr>
        <w:top w:val="none" w:sz="0" w:space="0" w:color="auto"/>
        <w:left w:val="none" w:sz="0" w:space="0" w:color="auto"/>
        <w:bottom w:val="none" w:sz="0" w:space="0" w:color="auto"/>
        <w:right w:val="none" w:sz="0" w:space="0" w:color="auto"/>
      </w:divBdr>
    </w:div>
    <w:div w:id="930117702">
      <w:bodyDiv w:val="1"/>
      <w:marLeft w:val="0"/>
      <w:marRight w:val="0"/>
      <w:marTop w:val="0"/>
      <w:marBottom w:val="0"/>
      <w:divBdr>
        <w:top w:val="none" w:sz="0" w:space="0" w:color="auto"/>
        <w:left w:val="none" w:sz="0" w:space="0" w:color="auto"/>
        <w:bottom w:val="none" w:sz="0" w:space="0" w:color="auto"/>
        <w:right w:val="none" w:sz="0" w:space="0" w:color="auto"/>
      </w:divBdr>
    </w:div>
    <w:div w:id="930166656">
      <w:bodyDiv w:val="1"/>
      <w:marLeft w:val="0"/>
      <w:marRight w:val="0"/>
      <w:marTop w:val="0"/>
      <w:marBottom w:val="0"/>
      <w:divBdr>
        <w:top w:val="none" w:sz="0" w:space="0" w:color="auto"/>
        <w:left w:val="none" w:sz="0" w:space="0" w:color="auto"/>
        <w:bottom w:val="none" w:sz="0" w:space="0" w:color="auto"/>
        <w:right w:val="none" w:sz="0" w:space="0" w:color="auto"/>
      </w:divBdr>
    </w:div>
    <w:div w:id="930351781">
      <w:bodyDiv w:val="1"/>
      <w:marLeft w:val="0"/>
      <w:marRight w:val="0"/>
      <w:marTop w:val="0"/>
      <w:marBottom w:val="0"/>
      <w:divBdr>
        <w:top w:val="none" w:sz="0" w:space="0" w:color="auto"/>
        <w:left w:val="none" w:sz="0" w:space="0" w:color="auto"/>
        <w:bottom w:val="none" w:sz="0" w:space="0" w:color="auto"/>
        <w:right w:val="none" w:sz="0" w:space="0" w:color="auto"/>
      </w:divBdr>
    </w:div>
    <w:div w:id="930698797">
      <w:bodyDiv w:val="1"/>
      <w:marLeft w:val="0"/>
      <w:marRight w:val="0"/>
      <w:marTop w:val="0"/>
      <w:marBottom w:val="0"/>
      <w:divBdr>
        <w:top w:val="none" w:sz="0" w:space="0" w:color="auto"/>
        <w:left w:val="none" w:sz="0" w:space="0" w:color="auto"/>
        <w:bottom w:val="none" w:sz="0" w:space="0" w:color="auto"/>
        <w:right w:val="none" w:sz="0" w:space="0" w:color="auto"/>
      </w:divBdr>
    </w:div>
    <w:div w:id="932321864">
      <w:bodyDiv w:val="1"/>
      <w:marLeft w:val="0"/>
      <w:marRight w:val="0"/>
      <w:marTop w:val="0"/>
      <w:marBottom w:val="0"/>
      <w:divBdr>
        <w:top w:val="none" w:sz="0" w:space="0" w:color="auto"/>
        <w:left w:val="none" w:sz="0" w:space="0" w:color="auto"/>
        <w:bottom w:val="none" w:sz="0" w:space="0" w:color="auto"/>
        <w:right w:val="none" w:sz="0" w:space="0" w:color="auto"/>
      </w:divBdr>
    </w:div>
    <w:div w:id="932592373">
      <w:bodyDiv w:val="1"/>
      <w:marLeft w:val="0"/>
      <w:marRight w:val="0"/>
      <w:marTop w:val="0"/>
      <w:marBottom w:val="0"/>
      <w:divBdr>
        <w:top w:val="none" w:sz="0" w:space="0" w:color="auto"/>
        <w:left w:val="none" w:sz="0" w:space="0" w:color="auto"/>
        <w:bottom w:val="none" w:sz="0" w:space="0" w:color="auto"/>
        <w:right w:val="none" w:sz="0" w:space="0" w:color="auto"/>
      </w:divBdr>
    </w:div>
    <w:div w:id="933709501">
      <w:bodyDiv w:val="1"/>
      <w:marLeft w:val="0"/>
      <w:marRight w:val="0"/>
      <w:marTop w:val="0"/>
      <w:marBottom w:val="0"/>
      <w:divBdr>
        <w:top w:val="none" w:sz="0" w:space="0" w:color="auto"/>
        <w:left w:val="none" w:sz="0" w:space="0" w:color="auto"/>
        <w:bottom w:val="none" w:sz="0" w:space="0" w:color="auto"/>
        <w:right w:val="none" w:sz="0" w:space="0" w:color="auto"/>
      </w:divBdr>
    </w:div>
    <w:div w:id="933710467">
      <w:bodyDiv w:val="1"/>
      <w:marLeft w:val="0"/>
      <w:marRight w:val="0"/>
      <w:marTop w:val="0"/>
      <w:marBottom w:val="0"/>
      <w:divBdr>
        <w:top w:val="none" w:sz="0" w:space="0" w:color="auto"/>
        <w:left w:val="none" w:sz="0" w:space="0" w:color="auto"/>
        <w:bottom w:val="none" w:sz="0" w:space="0" w:color="auto"/>
        <w:right w:val="none" w:sz="0" w:space="0" w:color="auto"/>
      </w:divBdr>
    </w:div>
    <w:div w:id="934245847">
      <w:bodyDiv w:val="1"/>
      <w:marLeft w:val="0"/>
      <w:marRight w:val="0"/>
      <w:marTop w:val="0"/>
      <w:marBottom w:val="0"/>
      <w:divBdr>
        <w:top w:val="none" w:sz="0" w:space="0" w:color="auto"/>
        <w:left w:val="none" w:sz="0" w:space="0" w:color="auto"/>
        <w:bottom w:val="none" w:sz="0" w:space="0" w:color="auto"/>
        <w:right w:val="none" w:sz="0" w:space="0" w:color="auto"/>
      </w:divBdr>
    </w:div>
    <w:div w:id="935094173">
      <w:bodyDiv w:val="1"/>
      <w:marLeft w:val="0"/>
      <w:marRight w:val="0"/>
      <w:marTop w:val="0"/>
      <w:marBottom w:val="0"/>
      <w:divBdr>
        <w:top w:val="none" w:sz="0" w:space="0" w:color="auto"/>
        <w:left w:val="none" w:sz="0" w:space="0" w:color="auto"/>
        <w:bottom w:val="none" w:sz="0" w:space="0" w:color="auto"/>
        <w:right w:val="none" w:sz="0" w:space="0" w:color="auto"/>
      </w:divBdr>
    </w:div>
    <w:div w:id="935674460">
      <w:bodyDiv w:val="1"/>
      <w:marLeft w:val="0"/>
      <w:marRight w:val="0"/>
      <w:marTop w:val="0"/>
      <w:marBottom w:val="0"/>
      <w:divBdr>
        <w:top w:val="none" w:sz="0" w:space="0" w:color="auto"/>
        <w:left w:val="none" w:sz="0" w:space="0" w:color="auto"/>
        <w:bottom w:val="none" w:sz="0" w:space="0" w:color="auto"/>
        <w:right w:val="none" w:sz="0" w:space="0" w:color="auto"/>
      </w:divBdr>
    </w:div>
    <w:div w:id="939945212">
      <w:bodyDiv w:val="1"/>
      <w:marLeft w:val="0"/>
      <w:marRight w:val="0"/>
      <w:marTop w:val="0"/>
      <w:marBottom w:val="0"/>
      <w:divBdr>
        <w:top w:val="none" w:sz="0" w:space="0" w:color="auto"/>
        <w:left w:val="none" w:sz="0" w:space="0" w:color="auto"/>
        <w:bottom w:val="none" w:sz="0" w:space="0" w:color="auto"/>
        <w:right w:val="none" w:sz="0" w:space="0" w:color="auto"/>
      </w:divBdr>
    </w:div>
    <w:div w:id="940919016">
      <w:bodyDiv w:val="1"/>
      <w:marLeft w:val="0"/>
      <w:marRight w:val="0"/>
      <w:marTop w:val="0"/>
      <w:marBottom w:val="0"/>
      <w:divBdr>
        <w:top w:val="none" w:sz="0" w:space="0" w:color="auto"/>
        <w:left w:val="none" w:sz="0" w:space="0" w:color="auto"/>
        <w:bottom w:val="none" w:sz="0" w:space="0" w:color="auto"/>
        <w:right w:val="none" w:sz="0" w:space="0" w:color="auto"/>
      </w:divBdr>
    </w:div>
    <w:div w:id="944537423">
      <w:bodyDiv w:val="1"/>
      <w:marLeft w:val="0"/>
      <w:marRight w:val="0"/>
      <w:marTop w:val="0"/>
      <w:marBottom w:val="0"/>
      <w:divBdr>
        <w:top w:val="none" w:sz="0" w:space="0" w:color="auto"/>
        <w:left w:val="none" w:sz="0" w:space="0" w:color="auto"/>
        <w:bottom w:val="none" w:sz="0" w:space="0" w:color="auto"/>
        <w:right w:val="none" w:sz="0" w:space="0" w:color="auto"/>
      </w:divBdr>
    </w:div>
    <w:div w:id="944573971">
      <w:bodyDiv w:val="1"/>
      <w:marLeft w:val="0"/>
      <w:marRight w:val="0"/>
      <w:marTop w:val="0"/>
      <w:marBottom w:val="0"/>
      <w:divBdr>
        <w:top w:val="none" w:sz="0" w:space="0" w:color="auto"/>
        <w:left w:val="none" w:sz="0" w:space="0" w:color="auto"/>
        <w:bottom w:val="none" w:sz="0" w:space="0" w:color="auto"/>
        <w:right w:val="none" w:sz="0" w:space="0" w:color="auto"/>
      </w:divBdr>
    </w:div>
    <w:div w:id="945650702">
      <w:bodyDiv w:val="1"/>
      <w:marLeft w:val="0"/>
      <w:marRight w:val="0"/>
      <w:marTop w:val="0"/>
      <w:marBottom w:val="0"/>
      <w:divBdr>
        <w:top w:val="none" w:sz="0" w:space="0" w:color="auto"/>
        <w:left w:val="none" w:sz="0" w:space="0" w:color="auto"/>
        <w:bottom w:val="none" w:sz="0" w:space="0" w:color="auto"/>
        <w:right w:val="none" w:sz="0" w:space="0" w:color="auto"/>
      </w:divBdr>
    </w:div>
    <w:div w:id="945817424">
      <w:bodyDiv w:val="1"/>
      <w:marLeft w:val="0"/>
      <w:marRight w:val="0"/>
      <w:marTop w:val="0"/>
      <w:marBottom w:val="0"/>
      <w:divBdr>
        <w:top w:val="none" w:sz="0" w:space="0" w:color="auto"/>
        <w:left w:val="none" w:sz="0" w:space="0" w:color="auto"/>
        <w:bottom w:val="none" w:sz="0" w:space="0" w:color="auto"/>
        <w:right w:val="none" w:sz="0" w:space="0" w:color="auto"/>
      </w:divBdr>
    </w:div>
    <w:div w:id="947465678">
      <w:bodyDiv w:val="1"/>
      <w:marLeft w:val="0"/>
      <w:marRight w:val="0"/>
      <w:marTop w:val="0"/>
      <w:marBottom w:val="0"/>
      <w:divBdr>
        <w:top w:val="none" w:sz="0" w:space="0" w:color="auto"/>
        <w:left w:val="none" w:sz="0" w:space="0" w:color="auto"/>
        <w:bottom w:val="none" w:sz="0" w:space="0" w:color="auto"/>
        <w:right w:val="none" w:sz="0" w:space="0" w:color="auto"/>
      </w:divBdr>
    </w:div>
    <w:div w:id="947540524">
      <w:bodyDiv w:val="1"/>
      <w:marLeft w:val="0"/>
      <w:marRight w:val="0"/>
      <w:marTop w:val="0"/>
      <w:marBottom w:val="0"/>
      <w:divBdr>
        <w:top w:val="none" w:sz="0" w:space="0" w:color="auto"/>
        <w:left w:val="none" w:sz="0" w:space="0" w:color="auto"/>
        <w:bottom w:val="none" w:sz="0" w:space="0" w:color="auto"/>
        <w:right w:val="none" w:sz="0" w:space="0" w:color="auto"/>
      </w:divBdr>
    </w:div>
    <w:div w:id="950161953">
      <w:bodyDiv w:val="1"/>
      <w:marLeft w:val="0"/>
      <w:marRight w:val="0"/>
      <w:marTop w:val="0"/>
      <w:marBottom w:val="0"/>
      <w:divBdr>
        <w:top w:val="none" w:sz="0" w:space="0" w:color="auto"/>
        <w:left w:val="none" w:sz="0" w:space="0" w:color="auto"/>
        <w:bottom w:val="none" w:sz="0" w:space="0" w:color="auto"/>
        <w:right w:val="none" w:sz="0" w:space="0" w:color="auto"/>
      </w:divBdr>
    </w:div>
    <w:div w:id="951714234">
      <w:bodyDiv w:val="1"/>
      <w:marLeft w:val="0"/>
      <w:marRight w:val="0"/>
      <w:marTop w:val="0"/>
      <w:marBottom w:val="0"/>
      <w:divBdr>
        <w:top w:val="none" w:sz="0" w:space="0" w:color="auto"/>
        <w:left w:val="none" w:sz="0" w:space="0" w:color="auto"/>
        <w:bottom w:val="none" w:sz="0" w:space="0" w:color="auto"/>
        <w:right w:val="none" w:sz="0" w:space="0" w:color="auto"/>
      </w:divBdr>
    </w:div>
    <w:div w:id="951740216">
      <w:bodyDiv w:val="1"/>
      <w:marLeft w:val="0"/>
      <w:marRight w:val="0"/>
      <w:marTop w:val="0"/>
      <w:marBottom w:val="0"/>
      <w:divBdr>
        <w:top w:val="none" w:sz="0" w:space="0" w:color="auto"/>
        <w:left w:val="none" w:sz="0" w:space="0" w:color="auto"/>
        <w:bottom w:val="none" w:sz="0" w:space="0" w:color="auto"/>
        <w:right w:val="none" w:sz="0" w:space="0" w:color="auto"/>
      </w:divBdr>
    </w:div>
    <w:div w:id="952440183">
      <w:bodyDiv w:val="1"/>
      <w:marLeft w:val="0"/>
      <w:marRight w:val="0"/>
      <w:marTop w:val="0"/>
      <w:marBottom w:val="0"/>
      <w:divBdr>
        <w:top w:val="none" w:sz="0" w:space="0" w:color="auto"/>
        <w:left w:val="none" w:sz="0" w:space="0" w:color="auto"/>
        <w:bottom w:val="none" w:sz="0" w:space="0" w:color="auto"/>
        <w:right w:val="none" w:sz="0" w:space="0" w:color="auto"/>
      </w:divBdr>
    </w:div>
    <w:div w:id="954797303">
      <w:bodyDiv w:val="1"/>
      <w:marLeft w:val="0"/>
      <w:marRight w:val="0"/>
      <w:marTop w:val="0"/>
      <w:marBottom w:val="0"/>
      <w:divBdr>
        <w:top w:val="none" w:sz="0" w:space="0" w:color="auto"/>
        <w:left w:val="none" w:sz="0" w:space="0" w:color="auto"/>
        <w:bottom w:val="none" w:sz="0" w:space="0" w:color="auto"/>
        <w:right w:val="none" w:sz="0" w:space="0" w:color="auto"/>
      </w:divBdr>
    </w:div>
    <w:div w:id="956178094">
      <w:bodyDiv w:val="1"/>
      <w:marLeft w:val="0"/>
      <w:marRight w:val="0"/>
      <w:marTop w:val="0"/>
      <w:marBottom w:val="0"/>
      <w:divBdr>
        <w:top w:val="none" w:sz="0" w:space="0" w:color="auto"/>
        <w:left w:val="none" w:sz="0" w:space="0" w:color="auto"/>
        <w:bottom w:val="none" w:sz="0" w:space="0" w:color="auto"/>
        <w:right w:val="none" w:sz="0" w:space="0" w:color="auto"/>
      </w:divBdr>
    </w:div>
    <w:div w:id="956837172">
      <w:bodyDiv w:val="1"/>
      <w:marLeft w:val="0"/>
      <w:marRight w:val="0"/>
      <w:marTop w:val="0"/>
      <w:marBottom w:val="0"/>
      <w:divBdr>
        <w:top w:val="none" w:sz="0" w:space="0" w:color="auto"/>
        <w:left w:val="none" w:sz="0" w:space="0" w:color="auto"/>
        <w:bottom w:val="none" w:sz="0" w:space="0" w:color="auto"/>
        <w:right w:val="none" w:sz="0" w:space="0" w:color="auto"/>
      </w:divBdr>
    </w:div>
    <w:div w:id="957644576">
      <w:bodyDiv w:val="1"/>
      <w:marLeft w:val="0"/>
      <w:marRight w:val="0"/>
      <w:marTop w:val="0"/>
      <w:marBottom w:val="0"/>
      <w:divBdr>
        <w:top w:val="none" w:sz="0" w:space="0" w:color="auto"/>
        <w:left w:val="none" w:sz="0" w:space="0" w:color="auto"/>
        <w:bottom w:val="none" w:sz="0" w:space="0" w:color="auto"/>
        <w:right w:val="none" w:sz="0" w:space="0" w:color="auto"/>
      </w:divBdr>
    </w:div>
    <w:div w:id="958757471">
      <w:bodyDiv w:val="1"/>
      <w:marLeft w:val="0"/>
      <w:marRight w:val="0"/>
      <w:marTop w:val="0"/>
      <w:marBottom w:val="0"/>
      <w:divBdr>
        <w:top w:val="none" w:sz="0" w:space="0" w:color="auto"/>
        <w:left w:val="none" w:sz="0" w:space="0" w:color="auto"/>
        <w:bottom w:val="none" w:sz="0" w:space="0" w:color="auto"/>
        <w:right w:val="none" w:sz="0" w:space="0" w:color="auto"/>
      </w:divBdr>
    </w:div>
    <w:div w:id="958948230">
      <w:bodyDiv w:val="1"/>
      <w:marLeft w:val="0"/>
      <w:marRight w:val="0"/>
      <w:marTop w:val="0"/>
      <w:marBottom w:val="0"/>
      <w:divBdr>
        <w:top w:val="none" w:sz="0" w:space="0" w:color="auto"/>
        <w:left w:val="none" w:sz="0" w:space="0" w:color="auto"/>
        <w:bottom w:val="none" w:sz="0" w:space="0" w:color="auto"/>
        <w:right w:val="none" w:sz="0" w:space="0" w:color="auto"/>
      </w:divBdr>
    </w:div>
    <w:div w:id="960185679">
      <w:bodyDiv w:val="1"/>
      <w:marLeft w:val="0"/>
      <w:marRight w:val="0"/>
      <w:marTop w:val="0"/>
      <w:marBottom w:val="0"/>
      <w:divBdr>
        <w:top w:val="none" w:sz="0" w:space="0" w:color="auto"/>
        <w:left w:val="none" w:sz="0" w:space="0" w:color="auto"/>
        <w:bottom w:val="none" w:sz="0" w:space="0" w:color="auto"/>
        <w:right w:val="none" w:sz="0" w:space="0" w:color="auto"/>
      </w:divBdr>
    </w:div>
    <w:div w:id="960651718">
      <w:bodyDiv w:val="1"/>
      <w:marLeft w:val="0"/>
      <w:marRight w:val="0"/>
      <w:marTop w:val="0"/>
      <w:marBottom w:val="0"/>
      <w:divBdr>
        <w:top w:val="none" w:sz="0" w:space="0" w:color="auto"/>
        <w:left w:val="none" w:sz="0" w:space="0" w:color="auto"/>
        <w:bottom w:val="none" w:sz="0" w:space="0" w:color="auto"/>
        <w:right w:val="none" w:sz="0" w:space="0" w:color="auto"/>
      </w:divBdr>
    </w:div>
    <w:div w:id="962614973">
      <w:bodyDiv w:val="1"/>
      <w:marLeft w:val="0"/>
      <w:marRight w:val="0"/>
      <w:marTop w:val="0"/>
      <w:marBottom w:val="0"/>
      <w:divBdr>
        <w:top w:val="none" w:sz="0" w:space="0" w:color="auto"/>
        <w:left w:val="none" w:sz="0" w:space="0" w:color="auto"/>
        <w:bottom w:val="none" w:sz="0" w:space="0" w:color="auto"/>
        <w:right w:val="none" w:sz="0" w:space="0" w:color="auto"/>
      </w:divBdr>
    </w:div>
    <w:div w:id="964240141">
      <w:bodyDiv w:val="1"/>
      <w:marLeft w:val="0"/>
      <w:marRight w:val="0"/>
      <w:marTop w:val="0"/>
      <w:marBottom w:val="0"/>
      <w:divBdr>
        <w:top w:val="none" w:sz="0" w:space="0" w:color="auto"/>
        <w:left w:val="none" w:sz="0" w:space="0" w:color="auto"/>
        <w:bottom w:val="none" w:sz="0" w:space="0" w:color="auto"/>
        <w:right w:val="none" w:sz="0" w:space="0" w:color="auto"/>
      </w:divBdr>
    </w:div>
    <w:div w:id="965433470">
      <w:bodyDiv w:val="1"/>
      <w:marLeft w:val="0"/>
      <w:marRight w:val="0"/>
      <w:marTop w:val="0"/>
      <w:marBottom w:val="0"/>
      <w:divBdr>
        <w:top w:val="none" w:sz="0" w:space="0" w:color="auto"/>
        <w:left w:val="none" w:sz="0" w:space="0" w:color="auto"/>
        <w:bottom w:val="none" w:sz="0" w:space="0" w:color="auto"/>
        <w:right w:val="none" w:sz="0" w:space="0" w:color="auto"/>
      </w:divBdr>
    </w:div>
    <w:div w:id="966546046">
      <w:bodyDiv w:val="1"/>
      <w:marLeft w:val="0"/>
      <w:marRight w:val="0"/>
      <w:marTop w:val="0"/>
      <w:marBottom w:val="0"/>
      <w:divBdr>
        <w:top w:val="none" w:sz="0" w:space="0" w:color="auto"/>
        <w:left w:val="none" w:sz="0" w:space="0" w:color="auto"/>
        <w:bottom w:val="none" w:sz="0" w:space="0" w:color="auto"/>
        <w:right w:val="none" w:sz="0" w:space="0" w:color="auto"/>
      </w:divBdr>
    </w:div>
    <w:div w:id="968166147">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71054261">
      <w:bodyDiv w:val="1"/>
      <w:marLeft w:val="0"/>
      <w:marRight w:val="0"/>
      <w:marTop w:val="0"/>
      <w:marBottom w:val="0"/>
      <w:divBdr>
        <w:top w:val="none" w:sz="0" w:space="0" w:color="auto"/>
        <w:left w:val="none" w:sz="0" w:space="0" w:color="auto"/>
        <w:bottom w:val="none" w:sz="0" w:space="0" w:color="auto"/>
        <w:right w:val="none" w:sz="0" w:space="0" w:color="auto"/>
      </w:divBdr>
    </w:div>
    <w:div w:id="971209092">
      <w:bodyDiv w:val="1"/>
      <w:marLeft w:val="0"/>
      <w:marRight w:val="0"/>
      <w:marTop w:val="0"/>
      <w:marBottom w:val="0"/>
      <w:divBdr>
        <w:top w:val="none" w:sz="0" w:space="0" w:color="auto"/>
        <w:left w:val="none" w:sz="0" w:space="0" w:color="auto"/>
        <w:bottom w:val="none" w:sz="0" w:space="0" w:color="auto"/>
        <w:right w:val="none" w:sz="0" w:space="0" w:color="auto"/>
      </w:divBdr>
    </w:div>
    <w:div w:id="972904557">
      <w:bodyDiv w:val="1"/>
      <w:marLeft w:val="0"/>
      <w:marRight w:val="0"/>
      <w:marTop w:val="0"/>
      <w:marBottom w:val="0"/>
      <w:divBdr>
        <w:top w:val="none" w:sz="0" w:space="0" w:color="auto"/>
        <w:left w:val="none" w:sz="0" w:space="0" w:color="auto"/>
        <w:bottom w:val="none" w:sz="0" w:space="0" w:color="auto"/>
        <w:right w:val="none" w:sz="0" w:space="0" w:color="auto"/>
      </w:divBdr>
    </w:div>
    <w:div w:id="973407724">
      <w:bodyDiv w:val="1"/>
      <w:marLeft w:val="0"/>
      <w:marRight w:val="0"/>
      <w:marTop w:val="0"/>
      <w:marBottom w:val="0"/>
      <w:divBdr>
        <w:top w:val="none" w:sz="0" w:space="0" w:color="auto"/>
        <w:left w:val="none" w:sz="0" w:space="0" w:color="auto"/>
        <w:bottom w:val="none" w:sz="0" w:space="0" w:color="auto"/>
        <w:right w:val="none" w:sz="0" w:space="0" w:color="auto"/>
      </w:divBdr>
    </w:div>
    <w:div w:id="975067558">
      <w:bodyDiv w:val="1"/>
      <w:marLeft w:val="0"/>
      <w:marRight w:val="0"/>
      <w:marTop w:val="0"/>
      <w:marBottom w:val="0"/>
      <w:divBdr>
        <w:top w:val="none" w:sz="0" w:space="0" w:color="auto"/>
        <w:left w:val="none" w:sz="0" w:space="0" w:color="auto"/>
        <w:bottom w:val="none" w:sz="0" w:space="0" w:color="auto"/>
        <w:right w:val="none" w:sz="0" w:space="0" w:color="auto"/>
      </w:divBdr>
    </w:div>
    <w:div w:id="977106210">
      <w:bodyDiv w:val="1"/>
      <w:marLeft w:val="0"/>
      <w:marRight w:val="0"/>
      <w:marTop w:val="0"/>
      <w:marBottom w:val="0"/>
      <w:divBdr>
        <w:top w:val="none" w:sz="0" w:space="0" w:color="auto"/>
        <w:left w:val="none" w:sz="0" w:space="0" w:color="auto"/>
        <w:bottom w:val="none" w:sz="0" w:space="0" w:color="auto"/>
        <w:right w:val="none" w:sz="0" w:space="0" w:color="auto"/>
      </w:divBdr>
    </w:div>
    <w:div w:id="985086841">
      <w:bodyDiv w:val="1"/>
      <w:marLeft w:val="0"/>
      <w:marRight w:val="0"/>
      <w:marTop w:val="0"/>
      <w:marBottom w:val="0"/>
      <w:divBdr>
        <w:top w:val="none" w:sz="0" w:space="0" w:color="auto"/>
        <w:left w:val="none" w:sz="0" w:space="0" w:color="auto"/>
        <w:bottom w:val="none" w:sz="0" w:space="0" w:color="auto"/>
        <w:right w:val="none" w:sz="0" w:space="0" w:color="auto"/>
      </w:divBdr>
    </w:div>
    <w:div w:id="985623670">
      <w:bodyDiv w:val="1"/>
      <w:marLeft w:val="0"/>
      <w:marRight w:val="0"/>
      <w:marTop w:val="0"/>
      <w:marBottom w:val="0"/>
      <w:divBdr>
        <w:top w:val="none" w:sz="0" w:space="0" w:color="auto"/>
        <w:left w:val="none" w:sz="0" w:space="0" w:color="auto"/>
        <w:bottom w:val="none" w:sz="0" w:space="0" w:color="auto"/>
        <w:right w:val="none" w:sz="0" w:space="0" w:color="auto"/>
      </w:divBdr>
    </w:div>
    <w:div w:id="985814449">
      <w:bodyDiv w:val="1"/>
      <w:marLeft w:val="0"/>
      <w:marRight w:val="0"/>
      <w:marTop w:val="0"/>
      <w:marBottom w:val="0"/>
      <w:divBdr>
        <w:top w:val="none" w:sz="0" w:space="0" w:color="auto"/>
        <w:left w:val="none" w:sz="0" w:space="0" w:color="auto"/>
        <w:bottom w:val="none" w:sz="0" w:space="0" w:color="auto"/>
        <w:right w:val="none" w:sz="0" w:space="0" w:color="auto"/>
      </w:divBdr>
    </w:div>
    <w:div w:id="986977902">
      <w:bodyDiv w:val="1"/>
      <w:marLeft w:val="0"/>
      <w:marRight w:val="0"/>
      <w:marTop w:val="0"/>
      <w:marBottom w:val="0"/>
      <w:divBdr>
        <w:top w:val="none" w:sz="0" w:space="0" w:color="auto"/>
        <w:left w:val="none" w:sz="0" w:space="0" w:color="auto"/>
        <w:bottom w:val="none" w:sz="0" w:space="0" w:color="auto"/>
        <w:right w:val="none" w:sz="0" w:space="0" w:color="auto"/>
      </w:divBdr>
    </w:div>
    <w:div w:id="988091944">
      <w:bodyDiv w:val="1"/>
      <w:marLeft w:val="0"/>
      <w:marRight w:val="0"/>
      <w:marTop w:val="0"/>
      <w:marBottom w:val="0"/>
      <w:divBdr>
        <w:top w:val="none" w:sz="0" w:space="0" w:color="auto"/>
        <w:left w:val="none" w:sz="0" w:space="0" w:color="auto"/>
        <w:bottom w:val="none" w:sz="0" w:space="0" w:color="auto"/>
        <w:right w:val="none" w:sz="0" w:space="0" w:color="auto"/>
      </w:divBdr>
    </w:div>
    <w:div w:id="988244992">
      <w:bodyDiv w:val="1"/>
      <w:marLeft w:val="0"/>
      <w:marRight w:val="0"/>
      <w:marTop w:val="0"/>
      <w:marBottom w:val="0"/>
      <w:divBdr>
        <w:top w:val="none" w:sz="0" w:space="0" w:color="auto"/>
        <w:left w:val="none" w:sz="0" w:space="0" w:color="auto"/>
        <w:bottom w:val="none" w:sz="0" w:space="0" w:color="auto"/>
        <w:right w:val="none" w:sz="0" w:space="0" w:color="auto"/>
      </w:divBdr>
    </w:div>
    <w:div w:id="990019105">
      <w:bodyDiv w:val="1"/>
      <w:marLeft w:val="0"/>
      <w:marRight w:val="0"/>
      <w:marTop w:val="0"/>
      <w:marBottom w:val="0"/>
      <w:divBdr>
        <w:top w:val="none" w:sz="0" w:space="0" w:color="auto"/>
        <w:left w:val="none" w:sz="0" w:space="0" w:color="auto"/>
        <w:bottom w:val="none" w:sz="0" w:space="0" w:color="auto"/>
        <w:right w:val="none" w:sz="0" w:space="0" w:color="auto"/>
      </w:divBdr>
    </w:div>
    <w:div w:id="992441575">
      <w:bodyDiv w:val="1"/>
      <w:marLeft w:val="0"/>
      <w:marRight w:val="0"/>
      <w:marTop w:val="0"/>
      <w:marBottom w:val="0"/>
      <w:divBdr>
        <w:top w:val="none" w:sz="0" w:space="0" w:color="auto"/>
        <w:left w:val="none" w:sz="0" w:space="0" w:color="auto"/>
        <w:bottom w:val="none" w:sz="0" w:space="0" w:color="auto"/>
        <w:right w:val="none" w:sz="0" w:space="0" w:color="auto"/>
      </w:divBdr>
    </w:div>
    <w:div w:id="993027918">
      <w:bodyDiv w:val="1"/>
      <w:marLeft w:val="0"/>
      <w:marRight w:val="0"/>
      <w:marTop w:val="0"/>
      <w:marBottom w:val="0"/>
      <w:divBdr>
        <w:top w:val="none" w:sz="0" w:space="0" w:color="auto"/>
        <w:left w:val="none" w:sz="0" w:space="0" w:color="auto"/>
        <w:bottom w:val="none" w:sz="0" w:space="0" w:color="auto"/>
        <w:right w:val="none" w:sz="0" w:space="0" w:color="auto"/>
      </w:divBdr>
    </w:div>
    <w:div w:id="993416279">
      <w:bodyDiv w:val="1"/>
      <w:marLeft w:val="0"/>
      <w:marRight w:val="0"/>
      <w:marTop w:val="0"/>
      <w:marBottom w:val="0"/>
      <w:divBdr>
        <w:top w:val="none" w:sz="0" w:space="0" w:color="auto"/>
        <w:left w:val="none" w:sz="0" w:space="0" w:color="auto"/>
        <w:bottom w:val="none" w:sz="0" w:space="0" w:color="auto"/>
        <w:right w:val="none" w:sz="0" w:space="0" w:color="auto"/>
      </w:divBdr>
    </w:div>
    <w:div w:id="993947296">
      <w:bodyDiv w:val="1"/>
      <w:marLeft w:val="0"/>
      <w:marRight w:val="0"/>
      <w:marTop w:val="0"/>
      <w:marBottom w:val="0"/>
      <w:divBdr>
        <w:top w:val="none" w:sz="0" w:space="0" w:color="auto"/>
        <w:left w:val="none" w:sz="0" w:space="0" w:color="auto"/>
        <w:bottom w:val="none" w:sz="0" w:space="0" w:color="auto"/>
        <w:right w:val="none" w:sz="0" w:space="0" w:color="auto"/>
      </w:divBdr>
    </w:div>
    <w:div w:id="994264722">
      <w:bodyDiv w:val="1"/>
      <w:marLeft w:val="0"/>
      <w:marRight w:val="0"/>
      <w:marTop w:val="0"/>
      <w:marBottom w:val="0"/>
      <w:divBdr>
        <w:top w:val="none" w:sz="0" w:space="0" w:color="auto"/>
        <w:left w:val="none" w:sz="0" w:space="0" w:color="auto"/>
        <w:bottom w:val="none" w:sz="0" w:space="0" w:color="auto"/>
        <w:right w:val="none" w:sz="0" w:space="0" w:color="auto"/>
      </w:divBdr>
    </w:div>
    <w:div w:id="995109703">
      <w:bodyDiv w:val="1"/>
      <w:marLeft w:val="0"/>
      <w:marRight w:val="0"/>
      <w:marTop w:val="0"/>
      <w:marBottom w:val="0"/>
      <w:divBdr>
        <w:top w:val="none" w:sz="0" w:space="0" w:color="auto"/>
        <w:left w:val="none" w:sz="0" w:space="0" w:color="auto"/>
        <w:bottom w:val="none" w:sz="0" w:space="0" w:color="auto"/>
        <w:right w:val="none" w:sz="0" w:space="0" w:color="auto"/>
      </w:divBdr>
    </w:div>
    <w:div w:id="999193526">
      <w:bodyDiv w:val="1"/>
      <w:marLeft w:val="0"/>
      <w:marRight w:val="0"/>
      <w:marTop w:val="0"/>
      <w:marBottom w:val="0"/>
      <w:divBdr>
        <w:top w:val="none" w:sz="0" w:space="0" w:color="auto"/>
        <w:left w:val="none" w:sz="0" w:space="0" w:color="auto"/>
        <w:bottom w:val="none" w:sz="0" w:space="0" w:color="auto"/>
        <w:right w:val="none" w:sz="0" w:space="0" w:color="auto"/>
      </w:divBdr>
    </w:div>
    <w:div w:id="999456265">
      <w:bodyDiv w:val="1"/>
      <w:marLeft w:val="0"/>
      <w:marRight w:val="0"/>
      <w:marTop w:val="0"/>
      <w:marBottom w:val="0"/>
      <w:divBdr>
        <w:top w:val="none" w:sz="0" w:space="0" w:color="auto"/>
        <w:left w:val="none" w:sz="0" w:space="0" w:color="auto"/>
        <w:bottom w:val="none" w:sz="0" w:space="0" w:color="auto"/>
        <w:right w:val="none" w:sz="0" w:space="0" w:color="auto"/>
      </w:divBdr>
    </w:div>
    <w:div w:id="999507292">
      <w:bodyDiv w:val="1"/>
      <w:marLeft w:val="0"/>
      <w:marRight w:val="0"/>
      <w:marTop w:val="0"/>
      <w:marBottom w:val="0"/>
      <w:divBdr>
        <w:top w:val="none" w:sz="0" w:space="0" w:color="auto"/>
        <w:left w:val="none" w:sz="0" w:space="0" w:color="auto"/>
        <w:bottom w:val="none" w:sz="0" w:space="0" w:color="auto"/>
        <w:right w:val="none" w:sz="0" w:space="0" w:color="auto"/>
      </w:divBdr>
    </w:div>
    <w:div w:id="1000541364">
      <w:bodyDiv w:val="1"/>
      <w:marLeft w:val="0"/>
      <w:marRight w:val="0"/>
      <w:marTop w:val="0"/>
      <w:marBottom w:val="0"/>
      <w:divBdr>
        <w:top w:val="none" w:sz="0" w:space="0" w:color="auto"/>
        <w:left w:val="none" w:sz="0" w:space="0" w:color="auto"/>
        <w:bottom w:val="none" w:sz="0" w:space="0" w:color="auto"/>
        <w:right w:val="none" w:sz="0" w:space="0" w:color="auto"/>
      </w:divBdr>
    </w:div>
    <w:div w:id="1005671576">
      <w:bodyDiv w:val="1"/>
      <w:marLeft w:val="0"/>
      <w:marRight w:val="0"/>
      <w:marTop w:val="0"/>
      <w:marBottom w:val="0"/>
      <w:divBdr>
        <w:top w:val="none" w:sz="0" w:space="0" w:color="auto"/>
        <w:left w:val="none" w:sz="0" w:space="0" w:color="auto"/>
        <w:bottom w:val="none" w:sz="0" w:space="0" w:color="auto"/>
        <w:right w:val="none" w:sz="0" w:space="0" w:color="auto"/>
      </w:divBdr>
    </w:div>
    <w:div w:id="1009061708">
      <w:bodyDiv w:val="1"/>
      <w:marLeft w:val="0"/>
      <w:marRight w:val="0"/>
      <w:marTop w:val="0"/>
      <w:marBottom w:val="0"/>
      <w:divBdr>
        <w:top w:val="none" w:sz="0" w:space="0" w:color="auto"/>
        <w:left w:val="none" w:sz="0" w:space="0" w:color="auto"/>
        <w:bottom w:val="none" w:sz="0" w:space="0" w:color="auto"/>
        <w:right w:val="none" w:sz="0" w:space="0" w:color="auto"/>
      </w:divBdr>
    </w:div>
    <w:div w:id="1009410276">
      <w:bodyDiv w:val="1"/>
      <w:marLeft w:val="0"/>
      <w:marRight w:val="0"/>
      <w:marTop w:val="0"/>
      <w:marBottom w:val="0"/>
      <w:divBdr>
        <w:top w:val="none" w:sz="0" w:space="0" w:color="auto"/>
        <w:left w:val="none" w:sz="0" w:space="0" w:color="auto"/>
        <w:bottom w:val="none" w:sz="0" w:space="0" w:color="auto"/>
        <w:right w:val="none" w:sz="0" w:space="0" w:color="auto"/>
      </w:divBdr>
    </w:div>
    <w:div w:id="1009992232">
      <w:bodyDiv w:val="1"/>
      <w:marLeft w:val="0"/>
      <w:marRight w:val="0"/>
      <w:marTop w:val="0"/>
      <w:marBottom w:val="0"/>
      <w:divBdr>
        <w:top w:val="none" w:sz="0" w:space="0" w:color="auto"/>
        <w:left w:val="none" w:sz="0" w:space="0" w:color="auto"/>
        <w:bottom w:val="none" w:sz="0" w:space="0" w:color="auto"/>
        <w:right w:val="none" w:sz="0" w:space="0" w:color="auto"/>
      </w:divBdr>
    </w:div>
    <w:div w:id="1013802648">
      <w:bodyDiv w:val="1"/>
      <w:marLeft w:val="0"/>
      <w:marRight w:val="0"/>
      <w:marTop w:val="0"/>
      <w:marBottom w:val="0"/>
      <w:divBdr>
        <w:top w:val="none" w:sz="0" w:space="0" w:color="auto"/>
        <w:left w:val="none" w:sz="0" w:space="0" w:color="auto"/>
        <w:bottom w:val="none" w:sz="0" w:space="0" w:color="auto"/>
        <w:right w:val="none" w:sz="0" w:space="0" w:color="auto"/>
      </w:divBdr>
    </w:div>
    <w:div w:id="1015578398">
      <w:bodyDiv w:val="1"/>
      <w:marLeft w:val="0"/>
      <w:marRight w:val="0"/>
      <w:marTop w:val="0"/>
      <w:marBottom w:val="0"/>
      <w:divBdr>
        <w:top w:val="none" w:sz="0" w:space="0" w:color="auto"/>
        <w:left w:val="none" w:sz="0" w:space="0" w:color="auto"/>
        <w:bottom w:val="none" w:sz="0" w:space="0" w:color="auto"/>
        <w:right w:val="none" w:sz="0" w:space="0" w:color="auto"/>
      </w:divBdr>
    </w:div>
    <w:div w:id="1016005361">
      <w:bodyDiv w:val="1"/>
      <w:marLeft w:val="0"/>
      <w:marRight w:val="0"/>
      <w:marTop w:val="0"/>
      <w:marBottom w:val="0"/>
      <w:divBdr>
        <w:top w:val="none" w:sz="0" w:space="0" w:color="auto"/>
        <w:left w:val="none" w:sz="0" w:space="0" w:color="auto"/>
        <w:bottom w:val="none" w:sz="0" w:space="0" w:color="auto"/>
        <w:right w:val="none" w:sz="0" w:space="0" w:color="auto"/>
      </w:divBdr>
    </w:div>
    <w:div w:id="1018849564">
      <w:bodyDiv w:val="1"/>
      <w:marLeft w:val="0"/>
      <w:marRight w:val="0"/>
      <w:marTop w:val="0"/>
      <w:marBottom w:val="0"/>
      <w:divBdr>
        <w:top w:val="none" w:sz="0" w:space="0" w:color="auto"/>
        <w:left w:val="none" w:sz="0" w:space="0" w:color="auto"/>
        <w:bottom w:val="none" w:sz="0" w:space="0" w:color="auto"/>
        <w:right w:val="none" w:sz="0" w:space="0" w:color="auto"/>
      </w:divBdr>
    </w:div>
    <w:div w:id="1018895713">
      <w:bodyDiv w:val="1"/>
      <w:marLeft w:val="0"/>
      <w:marRight w:val="0"/>
      <w:marTop w:val="0"/>
      <w:marBottom w:val="0"/>
      <w:divBdr>
        <w:top w:val="none" w:sz="0" w:space="0" w:color="auto"/>
        <w:left w:val="none" w:sz="0" w:space="0" w:color="auto"/>
        <w:bottom w:val="none" w:sz="0" w:space="0" w:color="auto"/>
        <w:right w:val="none" w:sz="0" w:space="0" w:color="auto"/>
      </w:divBdr>
    </w:div>
    <w:div w:id="1019501312">
      <w:bodyDiv w:val="1"/>
      <w:marLeft w:val="0"/>
      <w:marRight w:val="0"/>
      <w:marTop w:val="0"/>
      <w:marBottom w:val="0"/>
      <w:divBdr>
        <w:top w:val="none" w:sz="0" w:space="0" w:color="auto"/>
        <w:left w:val="none" w:sz="0" w:space="0" w:color="auto"/>
        <w:bottom w:val="none" w:sz="0" w:space="0" w:color="auto"/>
        <w:right w:val="none" w:sz="0" w:space="0" w:color="auto"/>
      </w:divBdr>
    </w:div>
    <w:div w:id="1021205142">
      <w:bodyDiv w:val="1"/>
      <w:marLeft w:val="0"/>
      <w:marRight w:val="0"/>
      <w:marTop w:val="0"/>
      <w:marBottom w:val="0"/>
      <w:divBdr>
        <w:top w:val="none" w:sz="0" w:space="0" w:color="auto"/>
        <w:left w:val="none" w:sz="0" w:space="0" w:color="auto"/>
        <w:bottom w:val="none" w:sz="0" w:space="0" w:color="auto"/>
        <w:right w:val="none" w:sz="0" w:space="0" w:color="auto"/>
      </w:divBdr>
    </w:div>
    <w:div w:id="1022978272">
      <w:bodyDiv w:val="1"/>
      <w:marLeft w:val="0"/>
      <w:marRight w:val="0"/>
      <w:marTop w:val="0"/>
      <w:marBottom w:val="0"/>
      <w:divBdr>
        <w:top w:val="none" w:sz="0" w:space="0" w:color="auto"/>
        <w:left w:val="none" w:sz="0" w:space="0" w:color="auto"/>
        <w:bottom w:val="none" w:sz="0" w:space="0" w:color="auto"/>
        <w:right w:val="none" w:sz="0" w:space="0" w:color="auto"/>
      </w:divBdr>
      <w:divsChild>
        <w:div w:id="160391994">
          <w:marLeft w:val="274"/>
          <w:marRight w:val="0"/>
          <w:marTop w:val="0"/>
          <w:marBottom w:val="0"/>
          <w:divBdr>
            <w:top w:val="none" w:sz="0" w:space="0" w:color="auto"/>
            <w:left w:val="none" w:sz="0" w:space="0" w:color="auto"/>
            <w:bottom w:val="none" w:sz="0" w:space="0" w:color="auto"/>
            <w:right w:val="none" w:sz="0" w:space="0" w:color="auto"/>
          </w:divBdr>
        </w:div>
        <w:div w:id="529298674">
          <w:marLeft w:val="274"/>
          <w:marRight w:val="0"/>
          <w:marTop w:val="0"/>
          <w:marBottom w:val="0"/>
          <w:divBdr>
            <w:top w:val="none" w:sz="0" w:space="0" w:color="auto"/>
            <w:left w:val="none" w:sz="0" w:space="0" w:color="auto"/>
            <w:bottom w:val="none" w:sz="0" w:space="0" w:color="auto"/>
            <w:right w:val="none" w:sz="0" w:space="0" w:color="auto"/>
          </w:divBdr>
        </w:div>
        <w:div w:id="1587575930">
          <w:marLeft w:val="274"/>
          <w:marRight w:val="0"/>
          <w:marTop w:val="0"/>
          <w:marBottom w:val="0"/>
          <w:divBdr>
            <w:top w:val="none" w:sz="0" w:space="0" w:color="auto"/>
            <w:left w:val="none" w:sz="0" w:space="0" w:color="auto"/>
            <w:bottom w:val="none" w:sz="0" w:space="0" w:color="auto"/>
            <w:right w:val="none" w:sz="0" w:space="0" w:color="auto"/>
          </w:divBdr>
        </w:div>
        <w:div w:id="814107570">
          <w:marLeft w:val="274"/>
          <w:marRight w:val="0"/>
          <w:marTop w:val="0"/>
          <w:marBottom w:val="0"/>
          <w:divBdr>
            <w:top w:val="none" w:sz="0" w:space="0" w:color="auto"/>
            <w:left w:val="none" w:sz="0" w:space="0" w:color="auto"/>
            <w:bottom w:val="none" w:sz="0" w:space="0" w:color="auto"/>
            <w:right w:val="none" w:sz="0" w:space="0" w:color="auto"/>
          </w:divBdr>
        </w:div>
        <w:div w:id="1516723183">
          <w:marLeft w:val="274"/>
          <w:marRight w:val="0"/>
          <w:marTop w:val="0"/>
          <w:marBottom w:val="0"/>
          <w:divBdr>
            <w:top w:val="none" w:sz="0" w:space="0" w:color="auto"/>
            <w:left w:val="none" w:sz="0" w:space="0" w:color="auto"/>
            <w:bottom w:val="none" w:sz="0" w:space="0" w:color="auto"/>
            <w:right w:val="none" w:sz="0" w:space="0" w:color="auto"/>
          </w:divBdr>
        </w:div>
        <w:div w:id="846284123">
          <w:marLeft w:val="274"/>
          <w:marRight w:val="0"/>
          <w:marTop w:val="0"/>
          <w:marBottom w:val="0"/>
          <w:divBdr>
            <w:top w:val="none" w:sz="0" w:space="0" w:color="auto"/>
            <w:left w:val="none" w:sz="0" w:space="0" w:color="auto"/>
            <w:bottom w:val="none" w:sz="0" w:space="0" w:color="auto"/>
            <w:right w:val="none" w:sz="0" w:space="0" w:color="auto"/>
          </w:divBdr>
        </w:div>
        <w:div w:id="1442990933">
          <w:marLeft w:val="274"/>
          <w:marRight w:val="0"/>
          <w:marTop w:val="0"/>
          <w:marBottom w:val="0"/>
          <w:divBdr>
            <w:top w:val="none" w:sz="0" w:space="0" w:color="auto"/>
            <w:left w:val="none" w:sz="0" w:space="0" w:color="auto"/>
            <w:bottom w:val="none" w:sz="0" w:space="0" w:color="auto"/>
            <w:right w:val="none" w:sz="0" w:space="0" w:color="auto"/>
          </w:divBdr>
        </w:div>
        <w:div w:id="1154836290">
          <w:marLeft w:val="274"/>
          <w:marRight w:val="0"/>
          <w:marTop w:val="0"/>
          <w:marBottom w:val="0"/>
          <w:divBdr>
            <w:top w:val="none" w:sz="0" w:space="0" w:color="auto"/>
            <w:left w:val="none" w:sz="0" w:space="0" w:color="auto"/>
            <w:bottom w:val="none" w:sz="0" w:space="0" w:color="auto"/>
            <w:right w:val="none" w:sz="0" w:space="0" w:color="auto"/>
          </w:divBdr>
        </w:div>
        <w:div w:id="858276272">
          <w:marLeft w:val="274"/>
          <w:marRight w:val="0"/>
          <w:marTop w:val="0"/>
          <w:marBottom w:val="0"/>
          <w:divBdr>
            <w:top w:val="none" w:sz="0" w:space="0" w:color="auto"/>
            <w:left w:val="none" w:sz="0" w:space="0" w:color="auto"/>
            <w:bottom w:val="none" w:sz="0" w:space="0" w:color="auto"/>
            <w:right w:val="none" w:sz="0" w:space="0" w:color="auto"/>
          </w:divBdr>
        </w:div>
        <w:div w:id="451748711">
          <w:marLeft w:val="274"/>
          <w:marRight w:val="0"/>
          <w:marTop w:val="0"/>
          <w:marBottom w:val="0"/>
          <w:divBdr>
            <w:top w:val="none" w:sz="0" w:space="0" w:color="auto"/>
            <w:left w:val="none" w:sz="0" w:space="0" w:color="auto"/>
            <w:bottom w:val="none" w:sz="0" w:space="0" w:color="auto"/>
            <w:right w:val="none" w:sz="0" w:space="0" w:color="auto"/>
          </w:divBdr>
        </w:div>
        <w:div w:id="1925794221">
          <w:marLeft w:val="274"/>
          <w:marRight w:val="0"/>
          <w:marTop w:val="0"/>
          <w:marBottom w:val="0"/>
          <w:divBdr>
            <w:top w:val="none" w:sz="0" w:space="0" w:color="auto"/>
            <w:left w:val="none" w:sz="0" w:space="0" w:color="auto"/>
            <w:bottom w:val="none" w:sz="0" w:space="0" w:color="auto"/>
            <w:right w:val="none" w:sz="0" w:space="0" w:color="auto"/>
          </w:divBdr>
        </w:div>
        <w:div w:id="738403093">
          <w:marLeft w:val="274"/>
          <w:marRight w:val="0"/>
          <w:marTop w:val="0"/>
          <w:marBottom w:val="0"/>
          <w:divBdr>
            <w:top w:val="none" w:sz="0" w:space="0" w:color="auto"/>
            <w:left w:val="none" w:sz="0" w:space="0" w:color="auto"/>
            <w:bottom w:val="none" w:sz="0" w:space="0" w:color="auto"/>
            <w:right w:val="none" w:sz="0" w:space="0" w:color="auto"/>
          </w:divBdr>
        </w:div>
        <w:div w:id="940644876">
          <w:marLeft w:val="274"/>
          <w:marRight w:val="0"/>
          <w:marTop w:val="0"/>
          <w:marBottom w:val="0"/>
          <w:divBdr>
            <w:top w:val="none" w:sz="0" w:space="0" w:color="auto"/>
            <w:left w:val="none" w:sz="0" w:space="0" w:color="auto"/>
            <w:bottom w:val="none" w:sz="0" w:space="0" w:color="auto"/>
            <w:right w:val="none" w:sz="0" w:space="0" w:color="auto"/>
          </w:divBdr>
        </w:div>
        <w:div w:id="1056783217">
          <w:marLeft w:val="274"/>
          <w:marRight w:val="0"/>
          <w:marTop w:val="0"/>
          <w:marBottom w:val="0"/>
          <w:divBdr>
            <w:top w:val="none" w:sz="0" w:space="0" w:color="auto"/>
            <w:left w:val="none" w:sz="0" w:space="0" w:color="auto"/>
            <w:bottom w:val="none" w:sz="0" w:space="0" w:color="auto"/>
            <w:right w:val="none" w:sz="0" w:space="0" w:color="auto"/>
          </w:divBdr>
        </w:div>
        <w:div w:id="281108803">
          <w:marLeft w:val="274"/>
          <w:marRight w:val="0"/>
          <w:marTop w:val="0"/>
          <w:marBottom w:val="0"/>
          <w:divBdr>
            <w:top w:val="none" w:sz="0" w:space="0" w:color="auto"/>
            <w:left w:val="none" w:sz="0" w:space="0" w:color="auto"/>
            <w:bottom w:val="none" w:sz="0" w:space="0" w:color="auto"/>
            <w:right w:val="none" w:sz="0" w:space="0" w:color="auto"/>
          </w:divBdr>
        </w:div>
        <w:div w:id="1814324313">
          <w:marLeft w:val="274"/>
          <w:marRight w:val="0"/>
          <w:marTop w:val="0"/>
          <w:marBottom w:val="0"/>
          <w:divBdr>
            <w:top w:val="none" w:sz="0" w:space="0" w:color="auto"/>
            <w:left w:val="none" w:sz="0" w:space="0" w:color="auto"/>
            <w:bottom w:val="none" w:sz="0" w:space="0" w:color="auto"/>
            <w:right w:val="none" w:sz="0" w:space="0" w:color="auto"/>
          </w:divBdr>
        </w:div>
        <w:div w:id="1592422803">
          <w:marLeft w:val="274"/>
          <w:marRight w:val="0"/>
          <w:marTop w:val="0"/>
          <w:marBottom w:val="0"/>
          <w:divBdr>
            <w:top w:val="none" w:sz="0" w:space="0" w:color="auto"/>
            <w:left w:val="none" w:sz="0" w:space="0" w:color="auto"/>
            <w:bottom w:val="none" w:sz="0" w:space="0" w:color="auto"/>
            <w:right w:val="none" w:sz="0" w:space="0" w:color="auto"/>
          </w:divBdr>
        </w:div>
        <w:div w:id="1567063363">
          <w:marLeft w:val="274"/>
          <w:marRight w:val="0"/>
          <w:marTop w:val="0"/>
          <w:marBottom w:val="0"/>
          <w:divBdr>
            <w:top w:val="none" w:sz="0" w:space="0" w:color="auto"/>
            <w:left w:val="none" w:sz="0" w:space="0" w:color="auto"/>
            <w:bottom w:val="none" w:sz="0" w:space="0" w:color="auto"/>
            <w:right w:val="none" w:sz="0" w:space="0" w:color="auto"/>
          </w:divBdr>
        </w:div>
        <w:div w:id="1427918778">
          <w:marLeft w:val="274"/>
          <w:marRight w:val="0"/>
          <w:marTop w:val="0"/>
          <w:marBottom w:val="0"/>
          <w:divBdr>
            <w:top w:val="none" w:sz="0" w:space="0" w:color="auto"/>
            <w:left w:val="none" w:sz="0" w:space="0" w:color="auto"/>
            <w:bottom w:val="none" w:sz="0" w:space="0" w:color="auto"/>
            <w:right w:val="none" w:sz="0" w:space="0" w:color="auto"/>
          </w:divBdr>
        </w:div>
        <w:div w:id="2094009834">
          <w:marLeft w:val="274"/>
          <w:marRight w:val="0"/>
          <w:marTop w:val="0"/>
          <w:marBottom w:val="0"/>
          <w:divBdr>
            <w:top w:val="none" w:sz="0" w:space="0" w:color="auto"/>
            <w:left w:val="none" w:sz="0" w:space="0" w:color="auto"/>
            <w:bottom w:val="none" w:sz="0" w:space="0" w:color="auto"/>
            <w:right w:val="none" w:sz="0" w:space="0" w:color="auto"/>
          </w:divBdr>
        </w:div>
        <w:div w:id="220676488">
          <w:marLeft w:val="274"/>
          <w:marRight w:val="0"/>
          <w:marTop w:val="0"/>
          <w:marBottom w:val="0"/>
          <w:divBdr>
            <w:top w:val="none" w:sz="0" w:space="0" w:color="auto"/>
            <w:left w:val="none" w:sz="0" w:space="0" w:color="auto"/>
            <w:bottom w:val="none" w:sz="0" w:space="0" w:color="auto"/>
            <w:right w:val="none" w:sz="0" w:space="0" w:color="auto"/>
          </w:divBdr>
        </w:div>
        <w:div w:id="132187255">
          <w:marLeft w:val="274"/>
          <w:marRight w:val="0"/>
          <w:marTop w:val="0"/>
          <w:marBottom w:val="0"/>
          <w:divBdr>
            <w:top w:val="none" w:sz="0" w:space="0" w:color="auto"/>
            <w:left w:val="none" w:sz="0" w:space="0" w:color="auto"/>
            <w:bottom w:val="none" w:sz="0" w:space="0" w:color="auto"/>
            <w:right w:val="none" w:sz="0" w:space="0" w:color="auto"/>
          </w:divBdr>
        </w:div>
        <w:div w:id="405034170">
          <w:marLeft w:val="274"/>
          <w:marRight w:val="0"/>
          <w:marTop w:val="0"/>
          <w:marBottom w:val="0"/>
          <w:divBdr>
            <w:top w:val="none" w:sz="0" w:space="0" w:color="auto"/>
            <w:left w:val="none" w:sz="0" w:space="0" w:color="auto"/>
            <w:bottom w:val="none" w:sz="0" w:space="0" w:color="auto"/>
            <w:right w:val="none" w:sz="0" w:space="0" w:color="auto"/>
          </w:divBdr>
        </w:div>
        <w:div w:id="789469359">
          <w:marLeft w:val="274"/>
          <w:marRight w:val="0"/>
          <w:marTop w:val="0"/>
          <w:marBottom w:val="0"/>
          <w:divBdr>
            <w:top w:val="none" w:sz="0" w:space="0" w:color="auto"/>
            <w:left w:val="none" w:sz="0" w:space="0" w:color="auto"/>
            <w:bottom w:val="none" w:sz="0" w:space="0" w:color="auto"/>
            <w:right w:val="none" w:sz="0" w:space="0" w:color="auto"/>
          </w:divBdr>
        </w:div>
        <w:div w:id="1705207891">
          <w:marLeft w:val="274"/>
          <w:marRight w:val="0"/>
          <w:marTop w:val="0"/>
          <w:marBottom w:val="0"/>
          <w:divBdr>
            <w:top w:val="none" w:sz="0" w:space="0" w:color="auto"/>
            <w:left w:val="none" w:sz="0" w:space="0" w:color="auto"/>
            <w:bottom w:val="none" w:sz="0" w:space="0" w:color="auto"/>
            <w:right w:val="none" w:sz="0" w:space="0" w:color="auto"/>
          </w:divBdr>
        </w:div>
        <w:div w:id="1040087950">
          <w:marLeft w:val="274"/>
          <w:marRight w:val="0"/>
          <w:marTop w:val="0"/>
          <w:marBottom w:val="0"/>
          <w:divBdr>
            <w:top w:val="none" w:sz="0" w:space="0" w:color="auto"/>
            <w:left w:val="none" w:sz="0" w:space="0" w:color="auto"/>
            <w:bottom w:val="none" w:sz="0" w:space="0" w:color="auto"/>
            <w:right w:val="none" w:sz="0" w:space="0" w:color="auto"/>
          </w:divBdr>
        </w:div>
        <w:div w:id="698941973">
          <w:marLeft w:val="274"/>
          <w:marRight w:val="0"/>
          <w:marTop w:val="0"/>
          <w:marBottom w:val="0"/>
          <w:divBdr>
            <w:top w:val="none" w:sz="0" w:space="0" w:color="auto"/>
            <w:left w:val="none" w:sz="0" w:space="0" w:color="auto"/>
            <w:bottom w:val="none" w:sz="0" w:space="0" w:color="auto"/>
            <w:right w:val="none" w:sz="0" w:space="0" w:color="auto"/>
          </w:divBdr>
        </w:div>
        <w:div w:id="531891105">
          <w:marLeft w:val="274"/>
          <w:marRight w:val="0"/>
          <w:marTop w:val="0"/>
          <w:marBottom w:val="0"/>
          <w:divBdr>
            <w:top w:val="none" w:sz="0" w:space="0" w:color="auto"/>
            <w:left w:val="none" w:sz="0" w:space="0" w:color="auto"/>
            <w:bottom w:val="none" w:sz="0" w:space="0" w:color="auto"/>
            <w:right w:val="none" w:sz="0" w:space="0" w:color="auto"/>
          </w:divBdr>
        </w:div>
        <w:div w:id="664280829">
          <w:marLeft w:val="274"/>
          <w:marRight w:val="0"/>
          <w:marTop w:val="0"/>
          <w:marBottom w:val="0"/>
          <w:divBdr>
            <w:top w:val="none" w:sz="0" w:space="0" w:color="auto"/>
            <w:left w:val="none" w:sz="0" w:space="0" w:color="auto"/>
            <w:bottom w:val="none" w:sz="0" w:space="0" w:color="auto"/>
            <w:right w:val="none" w:sz="0" w:space="0" w:color="auto"/>
          </w:divBdr>
        </w:div>
        <w:div w:id="12802846">
          <w:marLeft w:val="274"/>
          <w:marRight w:val="0"/>
          <w:marTop w:val="0"/>
          <w:marBottom w:val="0"/>
          <w:divBdr>
            <w:top w:val="none" w:sz="0" w:space="0" w:color="auto"/>
            <w:left w:val="none" w:sz="0" w:space="0" w:color="auto"/>
            <w:bottom w:val="none" w:sz="0" w:space="0" w:color="auto"/>
            <w:right w:val="none" w:sz="0" w:space="0" w:color="auto"/>
          </w:divBdr>
        </w:div>
        <w:div w:id="873082536">
          <w:marLeft w:val="274"/>
          <w:marRight w:val="0"/>
          <w:marTop w:val="0"/>
          <w:marBottom w:val="0"/>
          <w:divBdr>
            <w:top w:val="none" w:sz="0" w:space="0" w:color="auto"/>
            <w:left w:val="none" w:sz="0" w:space="0" w:color="auto"/>
            <w:bottom w:val="none" w:sz="0" w:space="0" w:color="auto"/>
            <w:right w:val="none" w:sz="0" w:space="0" w:color="auto"/>
          </w:divBdr>
        </w:div>
        <w:div w:id="1408843077">
          <w:marLeft w:val="274"/>
          <w:marRight w:val="0"/>
          <w:marTop w:val="0"/>
          <w:marBottom w:val="0"/>
          <w:divBdr>
            <w:top w:val="none" w:sz="0" w:space="0" w:color="auto"/>
            <w:left w:val="none" w:sz="0" w:space="0" w:color="auto"/>
            <w:bottom w:val="none" w:sz="0" w:space="0" w:color="auto"/>
            <w:right w:val="none" w:sz="0" w:space="0" w:color="auto"/>
          </w:divBdr>
        </w:div>
        <w:div w:id="777528612">
          <w:marLeft w:val="274"/>
          <w:marRight w:val="0"/>
          <w:marTop w:val="0"/>
          <w:marBottom w:val="0"/>
          <w:divBdr>
            <w:top w:val="none" w:sz="0" w:space="0" w:color="auto"/>
            <w:left w:val="none" w:sz="0" w:space="0" w:color="auto"/>
            <w:bottom w:val="none" w:sz="0" w:space="0" w:color="auto"/>
            <w:right w:val="none" w:sz="0" w:space="0" w:color="auto"/>
          </w:divBdr>
        </w:div>
      </w:divsChild>
    </w:div>
    <w:div w:id="1025058370">
      <w:bodyDiv w:val="1"/>
      <w:marLeft w:val="0"/>
      <w:marRight w:val="0"/>
      <w:marTop w:val="0"/>
      <w:marBottom w:val="0"/>
      <w:divBdr>
        <w:top w:val="none" w:sz="0" w:space="0" w:color="auto"/>
        <w:left w:val="none" w:sz="0" w:space="0" w:color="auto"/>
        <w:bottom w:val="none" w:sz="0" w:space="0" w:color="auto"/>
        <w:right w:val="none" w:sz="0" w:space="0" w:color="auto"/>
      </w:divBdr>
    </w:div>
    <w:div w:id="1026516019">
      <w:bodyDiv w:val="1"/>
      <w:marLeft w:val="0"/>
      <w:marRight w:val="0"/>
      <w:marTop w:val="0"/>
      <w:marBottom w:val="0"/>
      <w:divBdr>
        <w:top w:val="none" w:sz="0" w:space="0" w:color="auto"/>
        <w:left w:val="none" w:sz="0" w:space="0" w:color="auto"/>
        <w:bottom w:val="none" w:sz="0" w:space="0" w:color="auto"/>
        <w:right w:val="none" w:sz="0" w:space="0" w:color="auto"/>
      </w:divBdr>
    </w:div>
    <w:div w:id="1027607153">
      <w:bodyDiv w:val="1"/>
      <w:marLeft w:val="0"/>
      <w:marRight w:val="0"/>
      <w:marTop w:val="0"/>
      <w:marBottom w:val="0"/>
      <w:divBdr>
        <w:top w:val="none" w:sz="0" w:space="0" w:color="auto"/>
        <w:left w:val="none" w:sz="0" w:space="0" w:color="auto"/>
        <w:bottom w:val="none" w:sz="0" w:space="0" w:color="auto"/>
        <w:right w:val="none" w:sz="0" w:space="0" w:color="auto"/>
      </w:divBdr>
    </w:div>
    <w:div w:id="1028140383">
      <w:bodyDiv w:val="1"/>
      <w:marLeft w:val="0"/>
      <w:marRight w:val="0"/>
      <w:marTop w:val="0"/>
      <w:marBottom w:val="0"/>
      <w:divBdr>
        <w:top w:val="none" w:sz="0" w:space="0" w:color="auto"/>
        <w:left w:val="none" w:sz="0" w:space="0" w:color="auto"/>
        <w:bottom w:val="none" w:sz="0" w:space="0" w:color="auto"/>
        <w:right w:val="none" w:sz="0" w:space="0" w:color="auto"/>
      </w:divBdr>
    </w:div>
    <w:div w:id="1028335354">
      <w:bodyDiv w:val="1"/>
      <w:marLeft w:val="0"/>
      <w:marRight w:val="0"/>
      <w:marTop w:val="0"/>
      <w:marBottom w:val="0"/>
      <w:divBdr>
        <w:top w:val="none" w:sz="0" w:space="0" w:color="auto"/>
        <w:left w:val="none" w:sz="0" w:space="0" w:color="auto"/>
        <w:bottom w:val="none" w:sz="0" w:space="0" w:color="auto"/>
        <w:right w:val="none" w:sz="0" w:space="0" w:color="auto"/>
      </w:divBdr>
    </w:div>
    <w:div w:id="1030111062">
      <w:bodyDiv w:val="1"/>
      <w:marLeft w:val="0"/>
      <w:marRight w:val="0"/>
      <w:marTop w:val="0"/>
      <w:marBottom w:val="0"/>
      <w:divBdr>
        <w:top w:val="none" w:sz="0" w:space="0" w:color="auto"/>
        <w:left w:val="none" w:sz="0" w:space="0" w:color="auto"/>
        <w:bottom w:val="none" w:sz="0" w:space="0" w:color="auto"/>
        <w:right w:val="none" w:sz="0" w:space="0" w:color="auto"/>
      </w:divBdr>
    </w:div>
    <w:div w:id="1030835319">
      <w:bodyDiv w:val="1"/>
      <w:marLeft w:val="0"/>
      <w:marRight w:val="0"/>
      <w:marTop w:val="0"/>
      <w:marBottom w:val="0"/>
      <w:divBdr>
        <w:top w:val="none" w:sz="0" w:space="0" w:color="auto"/>
        <w:left w:val="none" w:sz="0" w:space="0" w:color="auto"/>
        <w:bottom w:val="none" w:sz="0" w:space="0" w:color="auto"/>
        <w:right w:val="none" w:sz="0" w:space="0" w:color="auto"/>
      </w:divBdr>
    </w:div>
    <w:div w:id="1040470670">
      <w:bodyDiv w:val="1"/>
      <w:marLeft w:val="0"/>
      <w:marRight w:val="0"/>
      <w:marTop w:val="0"/>
      <w:marBottom w:val="0"/>
      <w:divBdr>
        <w:top w:val="none" w:sz="0" w:space="0" w:color="auto"/>
        <w:left w:val="none" w:sz="0" w:space="0" w:color="auto"/>
        <w:bottom w:val="none" w:sz="0" w:space="0" w:color="auto"/>
        <w:right w:val="none" w:sz="0" w:space="0" w:color="auto"/>
      </w:divBdr>
    </w:div>
    <w:div w:id="1043945900">
      <w:bodyDiv w:val="1"/>
      <w:marLeft w:val="0"/>
      <w:marRight w:val="0"/>
      <w:marTop w:val="0"/>
      <w:marBottom w:val="0"/>
      <w:divBdr>
        <w:top w:val="none" w:sz="0" w:space="0" w:color="auto"/>
        <w:left w:val="none" w:sz="0" w:space="0" w:color="auto"/>
        <w:bottom w:val="none" w:sz="0" w:space="0" w:color="auto"/>
        <w:right w:val="none" w:sz="0" w:space="0" w:color="auto"/>
      </w:divBdr>
    </w:div>
    <w:div w:id="1045788638">
      <w:bodyDiv w:val="1"/>
      <w:marLeft w:val="0"/>
      <w:marRight w:val="0"/>
      <w:marTop w:val="0"/>
      <w:marBottom w:val="0"/>
      <w:divBdr>
        <w:top w:val="none" w:sz="0" w:space="0" w:color="auto"/>
        <w:left w:val="none" w:sz="0" w:space="0" w:color="auto"/>
        <w:bottom w:val="none" w:sz="0" w:space="0" w:color="auto"/>
        <w:right w:val="none" w:sz="0" w:space="0" w:color="auto"/>
      </w:divBdr>
    </w:div>
    <w:div w:id="1047485354">
      <w:bodyDiv w:val="1"/>
      <w:marLeft w:val="0"/>
      <w:marRight w:val="0"/>
      <w:marTop w:val="0"/>
      <w:marBottom w:val="0"/>
      <w:divBdr>
        <w:top w:val="none" w:sz="0" w:space="0" w:color="auto"/>
        <w:left w:val="none" w:sz="0" w:space="0" w:color="auto"/>
        <w:bottom w:val="none" w:sz="0" w:space="0" w:color="auto"/>
        <w:right w:val="none" w:sz="0" w:space="0" w:color="auto"/>
      </w:divBdr>
    </w:div>
    <w:div w:id="1047685699">
      <w:bodyDiv w:val="1"/>
      <w:marLeft w:val="0"/>
      <w:marRight w:val="0"/>
      <w:marTop w:val="0"/>
      <w:marBottom w:val="0"/>
      <w:divBdr>
        <w:top w:val="none" w:sz="0" w:space="0" w:color="auto"/>
        <w:left w:val="none" w:sz="0" w:space="0" w:color="auto"/>
        <w:bottom w:val="none" w:sz="0" w:space="0" w:color="auto"/>
        <w:right w:val="none" w:sz="0" w:space="0" w:color="auto"/>
      </w:divBdr>
    </w:div>
    <w:div w:id="1047799485">
      <w:bodyDiv w:val="1"/>
      <w:marLeft w:val="0"/>
      <w:marRight w:val="0"/>
      <w:marTop w:val="0"/>
      <w:marBottom w:val="0"/>
      <w:divBdr>
        <w:top w:val="none" w:sz="0" w:space="0" w:color="auto"/>
        <w:left w:val="none" w:sz="0" w:space="0" w:color="auto"/>
        <w:bottom w:val="none" w:sz="0" w:space="0" w:color="auto"/>
        <w:right w:val="none" w:sz="0" w:space="0" w:color="auto"/>
      </w:divBdr>
    </w:div>
    <w:div w:id="1048995985">
      <w:bodyDiv w:val="1"/>
      <w:marLeft w:val="0"/>
      <w:marRight w:val="0"/>
      <w:marTop w:val="0"/>
      <w:marBottom w:val="0"/>
      <w:divBdr>
        <w:top w:val="none" w:sz="0" w:space="0" w:color="auto"/>
        <w:left w:val="none" w:sz="0" w:space="0" w:color="auto"/>
        <w:bottom w:val="none" w:sz="0" w:space="0" w:color="auto"/>
        <w:right w:val="none" w:sz="0" w:space="0" w:color="auto"/>
      </w:divBdr>
    </w:div>
    <w:div w:id="1049917628">
      <w:bodyDiv w:val="1"/>
      <w:marLeft w:val="0"/>
      <w:marRight w:val="0"/>
      <w:marTop w:val="0"/>
      <w:marBottom w:val="0"/>
      <w:divBdr>
        <w:top w:val="none" w:sz="0" w:space="0" w:color="auto"/>
        <w:left w:val="none" w:sz="0" w:space="0" w:color="auto"/>
        <w:bottom w:val="none" w:sz="0" w:space="0" w:color="auto"/>
        <w:right w:val="none" w:sz="0" w:space="0" w:color="auto"/>
      </w:divBdr>
    </w:div>
    <w:div w:id="1050032795">
      <w:bodyDiv w:val="1"/>
      <w:marLeft w:val="0"/>
      <w:marRight w:val="0"/>
      <w:marTop w:val="0"/>
      <w:marBottom w:val="0"/>
      <w:divBdr>
        <w:top w:val="none" w:sz="0" w:space="0" w:color="auto"/>
        <w:left w:val="none" w:sz="0" w:space="0" w:color="auto"/>
        <w:bottom w:val="none" w:sz="0" w:space="0" w:color="auto"/>
        <w:right w:val="none" w:sz="0" w:space="0" w:color="auto"/>
      </w:divBdr>
    </w:div>
    <w:div w:id="1051079082">
      <w:bodyDiv w:val="1"/>
      <w:marLeft w:val="0"/>
      <w:marRight w:val="0"/>
      <w:marTop w:val="0"/>
      <w:marBottom w:val="0"/>
      <w:divBdr>
        <w:top w:val="none" w:sz="0" w:space="0" w:color="auto"/>
        <w:left w:val="none" w:sz="0" w:space="0" w:color="auto"/>
        <w:bottom w:val="none" w:sz="0" w:space="0" w:color="auto"/>
        <w:right w:val="none" w:sz="0" w:space="0" w:color="auto"/>
      </w:divBdr>
    </w:div>
    <w:div w:id="1053776550">
      <w:bodyDiv w:val="1"/>
      <w:marLeft w:val="0"/>
      <w:marRight w:val="0"/>
      <w:marTop w:val="0"/>
      <w:marBottom w:val="0"/>
      <w:divBdr>
        <w:top w:val="none" w:sz="0" w:space="0" w:color="auto"/>
        <w:left w:val="none" w:sz="0" w:space="0" w:color="auto"/>
        <w:bottom w:val="none" w:sz="0" w:space="0" w:color="auto"/>
        <w:right w:val="none" w:sz="0" w:space="0" w:color="auto"/>
      </w:divBdr>
    </w:div>
    <w:div w:id="1055083309">
      <w:bodyDiv w:val="1"/>
      <w:marLeft w:val="0"/>
      <w:marRight w:val="0"/>
      <w:marTop w:val="0"/>
      <w:marBottom w:val="0"/>
      <w:divBdr>
        <w:top w:val="none" w:sz="0" w:space="0" w:color="auto"/>
        <w:left w:val="none" w:sz="0" w:space="0" w:color="auto"/>
        <w:bottom w:val="none" w:sz="0" w:space="0" w:color="auto"/>
        <w:right w:val="none" w:sz="0" w:space="0" w:color="auto"/>
      </w:divBdr>
    </w:div>
    <w:div w:id="1056051884">
      <w:bodyDiv w:val="1"/>
      <w:marLeft w:val="0"/>
      <w:marRight w:val="0"/>
      <w:marTop w:val="0"/>
      <w:marBottom w:val="0"/>
      <w:divBdr>
        <w:top w:val="none" w:sz="0" w:space="0" w:color="auto"/>
        <w:left w:val="none" w:sz="0" w:space="0" w:color="auto"/>
        <w:bottom w:val="none" w:sz="0" w:space="0" w:color="auto"/>
        <w:right w:val="none" w:sz="0" w:space="0" w:color="auto"/>
      </w:divBdr>
    </w:div>
    <w:div w:id="1056852724">
      <w:bodyDiv w:val="1"/>
      <w:marLeft w:val="0"/>
      <w:marRight w:val="0"/>
      <w:marTop w:val="0"/>
      <w:marBottom w:val="0"/>
      <w:divBdr>
        <w:top w:val="none" w:sz="0" w:space="0" w:color="auto"/>
        <w:left w:val="none" w:sz="0" w:space="0" w:color="auto"/>
        <w:bottom w:val="none" w:sz="0" w:space="0" w:color="auto"/>
        <w:right w:val="none" w:sz="0" w:space="0" w:color="auto"/>
      </w:divBdr>
    </w:div>
    <w:div w:id="1059328674">
      <w:bodyDiv w:val="1"/>
      <w:marLeft w:val="0"/>
      <w:marRight w:val="0"/>
      <w:marTop w:val="0"/>
      <w:marBottom w:val="0"/>
      <w:divBdr>
        <w:top w:val="none" w:sz="0" w:space="0" w:color="auto"/>
        <w:left w:val="none" w:sz="0" w:space="0" w:color="auto"/>
        <w:bottom w:val="none" w:sz="0" w:space="0" w:color="auto"/>
        <w:right w:val="none" w:sz="0" w:space="0" w:color="auto"/>
      </w:divBdr>
    </w:div>
    <w:div w:id="1059937060">
      <w:bodyDiv w:val="1"/>
      <w:marLeft w:val="0"/>
      <w:marRight w:val="0"/>
      <w:marTop w:val="0"/>
      <w:marBottom w:val="0"/>
      <w:divBdr>
        <w:top w:val="none" w:sz="0" w:space="0" w:color="auto"/>
        <w:left w:val="none" w:sz="0" w:space="0" w:color="auto"/>
        <w:bottom w:val="none" w:sz="0" w:space="0" w:color="auto"/>
        <w:right w:val="none" w:sz="0" w:space="0" w:color="auto"/>
      </w:divBdr>
    </w:div>
    <w:div w:id="1060205519">
      <w:bodyDiv w:val="1"/>
      <w:marLeft w:val="0"/>
      <w:marRight w:val="0"/>
      <w:marTop w:val="0"/>
      <w:marBottom w:val="0"/>
      <w:divBdr>
        <w:top w:val="none" w:sz="0" w:space="0" w:color="auto"/>
        <w:left w:val="none" w:sz="0" w:space="0" w:color="auto"/>
        <w:bottom w:val="none" w:sz="0" w:space="0" w:color="auto"/>
        <w:right w:val="none" w:sz="0" w:space="0" w:color="auto"/>
      </w:divBdr>
    </w:div>
    <w:div w:id="1063796322">
      <w:bodyDiv w:val="1"/>
      <w:marLeft w:val="0"/>
      <w:marRight w:val="0"/>
      <w:marTop w:val="0"/>
      <w:marBottom w:val="0"/>
      <w:divBdr>
        <w:top w:val="none" w:sz="0" w:space="0" w:color="auto"/>
        <w:left w:val="none" w:sz="0" w:space="0" w:color="auto"/>
        <w:bottom w:val="none" w:sz="0" w:space="0" w:color="auto"/>
        <w:right w:val="none" w:sz="0" w:space="0" w:color="auto"/>
      </w:divBdr>
    </w:div>
    <w:div w:id="1067797407">
      <w:bodyDiv w:val="1"/>
      <w:marLeft w:val="0"/>
      <w:marRight w:val="0"/>
      <w:marTop w:val="0"/>
      <w:marBottom w:val="0"/>
      <w:divBdr>
        <w:top w:val="none" w:sz="0" w:space="0" w:color="auto"/>
        <w:left w:val="none" w:sz="0" w:space="0" w:color="auto"/>
        <w:bottom w:val="none" w:sz="0" w:space="0" w:color="auto"/>
        <w:right w:val="none" w:sz="0" w:space="0" w:color="auto"/>
      </w:divBdr>
    </w:div>
    <w:div w:id="1068724369">
      <w:bodyDiv w:val="1"/>
      <w:marLeft w:val="0"/>
      <w:marRight w:val="0"/>
      <w:marTop w:val="0"/>
      <w:marBottom w:val="0"/>
      <w:divBdr>
        <w:top w:val="none" w:sz="0" w:space="0" w:color="auto"/>
        <w:left w:val="none" w:sz="0" w:space="0" w:color="auto"/>
        <w:bottom w:val="none" w:sz="0" w:space="0" w:color="auto"/>
        <w:right w:val="none" w:sz="0" w:space="0" w:color="auto"/>
      </w:divBdr>
    </w:div>
    <w:div w:id="1071735675">
      <w:bodyDiv w:val="1"/>
      <w:marLeft w:val="0"/>
      <w:marRight w:val="0"/>
      <w:marTop w:val="0"/>
      <w:marBottom w:val="0"/>
      <w:divBdr>
        <w:top w:val="none" w:sz="0" w:space="0" w:color="auto"/>
        <w:left w:val="none" w:sz="0" w:space="0" w:color="auto"/>
        <w:bottom w:val="none" w:sz="0" w:space="0" w:color="auto"/>
        <w:right w:val="none" w:sz="0" w:space="0" w:color="auto"/>
      </w:divBdr>
    </w:div>
    <w:div w:id="1071924922">
      <w:bodyDiv w:val="1"/>
      <w:marLeft w:val="0"/>
      <w:marRight w:val="0"/>
      <w:marTop w:val="0"/>
      <w:marBottom w:val="0"/>
      <w:divBdr>
        <w:top w:val="none" w:sz="0" w:space="0" w:color="auto"/>
        <w:left w:val="none" w:sz="0" w:space="0" w:color="auto"/>
        <w:bottom w:val="none" w:sz="0" w:space="0" w:color="auto"/>
        <w:right w:val="none" w:sz="0" w:space="0" w:color="auto"/>
      </w:divBdr>
    </w:div>
    <w:div w:id="1074284013">
      <w:bodyDiv w:val="1"/>
      <w:marLeft w:val="0"/>
      <w:marRight w:val="0"/>
      <w:marTop w:val="0"/>
      <w:marBottom w:val="0"/>
      <w:divBdr>
        <w:top w:val="none" w:sz="0" w:space="0" w:color="auto"/>
        <w:left w:val="none" w:sz="0" w:space="0" w:color="auto"/>
        <w:bottom w:val="none" w:sz="0" w:space="0" w:color="auto"/>
        <w:right w:val="none" w:sz="0" w:space="0" w:color="auto"/>
      </w:divBdr>
    </w:div>
    <w:div w:id="1074737483">
      <w:bodyDiv w:val="1"/>
      <w:marLeft w:val="0"/>
      <w:marRight w:val="0"/>
      <w:marTop w:val="0"/>
      <w:marBottom w:val="0"/>
      <w:divBdr>
        <w:top w:val="none" w:sz="0" w:space="0" w:color="auto"/>
        <w:left w:val="none" w:sz="0" w:space="0" w:color="auto"/>
        <w:bottom w:val="none" w:sz="0" w:space="0" w:color="auto"/>
        <w:right w:val="none" w:sz="0" w:space="0" w:color="auto"/>
      </w:divBdr>
    </w:div>
    <w:div w:id="1076824659">
      <w:bodyDiv w:val="1"/>
      <w:marLeft w:val="0"/>
      <w:marRight w:val="0"/>
      <w:marTop w:val="0"/>
      <w:marBottom w:val="0"/>
      <w:divBdr>
        <w:top w:val="none" w:sz="0" w:space="0" w:color="auto"/>
        <w:left w:val="none" w:sz="0" w:space="0" w:color="auto"/>
        <w:bottom w:val="none" w:sz="0" w:space="0" w:color="auto"/>
        <w:right w:val="none" w:sz="0" w:space="0" w:color="auto"/>
      </w:divBdr>
    </w:div>
    <w:div w:id="1077363758">
      <w:bodyDiv w:val="1"/>
      <w:marLeft w:val="0"/>
      <w:marRight w:val="0"/>
      <w:marTop w:val="0"/>
      <w:marBottom w:val="0"/>
      <w:divBdr>
        <w:top w:val="none" w:sz="0" w:space="0" w:color="auto"/>
        <w:left w:val="none" w:sz="0" w:space="0" w:color="auto"/>
        <w:bottom w:val="none" w:sz="0" w:space="0" w:color="auto"/>
        <w:right w:val="none" w:sz="0" w:space="0" w:color="auto"/>
      </w:divBdr>
    </w:div>
    <w:div w:id="1078357922">
      <w:bodyDiv w:val="1"/>
      <w:marLeft w:val="0"/>
      <w:marRight w:val="0"/>
      <w:marTop w:val="0"/>
      <w:marBottom w:val="0"/>
      <w:divBdr>
        <w:top w:val="none" w:sz="0" w:space="0" w:color="auto"/>
        <w:left w:val="none" w:sz="0" w:space="0" w:color="auto"/>
        <w:bottom w:val="none" w:sz="0" w:space="0" w:color="auto"/>
        <w:right w:val="none" w:sz="0" w:space="0" w:color="auto"/>
      </w:divBdr>
    </w:div>
    <w:div w:id="1078594473">
      <w:bodyDiv w:val="1"/>
      <w:marLeft w:val="0"/>
      <w:marRight w:val="0"/>
      <w:marTop w:val="0"/>
      <w:marBottom w:val="0"/>
      <w:divBdr>
        <w:top w:val="none" w:sz="0" w:space="0" w:color="auto"/>
        <w:left w:val="none" w:sz="0" w:space="0" w:color="auto"/>
        <w:bottom w:val="none" w:sz="0" w:space="0" w:color="auto"/>
        <w:right w:val="none" w:sz="0" w:space="0" w:color="auto"/>
      </w:divBdr>
    </w:div>
    <w:div w:id="1080297676">
      <w:bodyDiv w:val="1"/>
      <w:marLeft w:val="0"/>
      <w:marRight w:val="0"/>
      <w:marTop w:val="0"/>
      <w:marBottom w:val="0"/>
      <w:divBdr>
        <w:top w:val="none" w:sz="0" w:space="0" w:color="auto"/>
        <w:left w:val="none" w:sz="0" w:space="0" w:color="auto"/>
        <w:bottom w:val="none" w:sz="0" w:space="0" w:color="auto"/>
        <w:right w:val="none" w:sz="0" w:space="0" w:color="auto"/>
      </w:divBdr>
    </w:div>
    <w:div w:id="1080638462">
      <w:bodyDiv w:val="1"/>
      <w:marLeft w:val="0"/>
      <w:marRight w:val="0"/>
      <w:marTop w:val="0"/>
      <w:marBottom w:val="0"/>
      <w:divBdr>
        <w:top w:val="none" w:sz="0" w:space="0" w:color="auto"/>
        <w:left w:val="none" w:sz="0" w:space="0" w:color="auto"/>
        <w:bottom w:val="none" w:sz="0" w:space="0" w:color="auto"/>
        <w:right w:val="none" w:sz="0" w:space="0" w:color="auto"/>
      </w:divBdr>
    </w:div>
    <w:div w:id="1081562683">
      <w:bodyDiv w:val="1"/>
      <w:marLeft w:val="0"/>
      <w:marRight w:val="0"/>
      <w:marTop w:val="0"/>
      <w:marBottom w:val="0"/>
      <w:divBdr>
        <w:top w:val="none" w:sz="0" w:space="0" w:color="auto"/>
        <w:left w:val="none" w:sz="0" w:space="0" w:color="auto"/>
        <w:bottom w:val="none" w:sz="0" w:space="0" w:color="auto"/>
        <w:right w:val="none" w:sz="0" w:space="0" w:color="auto"/>
      </w:divBdr>
    </w:div>
    <w:div w:id="1082334028">
      <w:bodyDiv w:val="1"/>
      <w:marLeft w:val="0"/>
      <w:marRight w:val="0"/>
      <w:marTop w:val="0"/>
      <w:marBottom w:val="0"/>
      <w:divBdr>
        <w:top w:val="none" w:sz="0" w:space="0" w:color="auto"/>
        <w:left w:val="none" w:sz="0" w:space="0" w:color="auto"/>
        <w:bottom w:val="none" w:sz="0" w:space="0" w:color="auto"/>
        <w:right w:val="none" w:sz="0" w:space="0" w:color="auto"/>
      </w:divBdr>
    </w:div>
    <w:div w:id="1083331585">
      <w:bodyDiv w:val="1"/>
      <w:marLeft w:val="0"/>
      <w:marRight w:val="0"/>
      <w:marTop w:val="0"/>
      <w:marBottom w:val="0"/>
      <w:divBdr>
        <w:top w:val="none" w:sz="0" w:space="0" w:color="auto"/>
        <w:left w:val="none" w:sz="0" w:space="0" w:color="auto"/>
        <w:bottom w:val="none" w:sz="0" w:space="0" w:color="auto"/>
        <w:right w:val="none" w:sz="0" w:space="0" w:color="auto"/>
      </w:divBdr>
    </w:div>
    <w:div w:id="1083453773">
      <w:bodyDiv w:val="1"/>
      <w:marLeft w:val="0"/>
      <w:marRight w:val="0"/>
      <w:marTop w:val="0"/>
      <w:marBottom w:val="0"/>
      <w:divBdr>
        <w:top w:val="none" w:sz="0" w:space="0" w:color="auto"/>
        <w:left w:val="none" w:sz="0" w:space="0" w:color="auto"/>
        <w:bottom w:val="none" w:sz="0" w:space="0" w:color="auto"/>
        <w:right w:val="none" w:sz="0" w:space="0" w:color="auto"/>
      </w:divBdr>
    </w:div>
    <w:div w:id="1086877333">
      <w:bodyDiv w:val="1"/>
      <w:marLeft w:val="0"/>
      <w:marRight w:val="0"/>
      <w:marTop w:val="0"/>
      <w:marBottom w:val="0"/>
      <w:divBdr>
        <w:top w:val="none" w:sz="0" w:space="0" w:color="auto"/>
        <w:left w:val="none" w:sz="0" w:space="0" w:color="auto"/>
        <w:bottom w:val="none" w:sz="0" w:space="0" w:color="auto"/>
        <w:right w:val="none" w:sz="0" w:space="0" w:color="auto"/>
      </w:divBdr>
    </w:div>
    <w:div w:id="1087922815">
      <w:bodyDiv w:val="1"/>
      <w:marLeft w:val="0"/>
      <w:marRight w:val="0"/>
      <w:marTop w:val="0"/>
      <w:marBottom w:val="0"/>
      <w:divBdr>
        <w:top w:val="none" w:sz="0" w:space="0" w:color="auto"/>
        <w:left w:val="none" w:sz="0" w:space="0" w:color="auto"/>
        <w:bottom w:val="none" w:sz="0" w:space="0" w:color="auto"/>
        <w:right w:val="none" w:sz="0" w:space="0" w:color="auto"/>
      </w:divBdr>
    </w:div>
    <w:div w:id="1088035796">
      <w:bodyDiv w:val="1"/>
      <w:marLeft w:val="0"/>
      <w:marRight w:val="0"/>
      <w:marTop w:val="0"/>
      <w:marBottom w:val="0"/>
      <w:divBdr>
        <w:top w:val="none" w:sz="0" w:space="0" w:color="auto"/>
        <w:left w:val="none" w:sz="0" w:space="0" w:color="auto"/>
        <w:bottom w:val="none" w:sz="0" w:space="0" w:color="auto"/>
        <w:right w:val="none" w:sz="0" w:space="0" w:color="auto"/>
      </w:divBdr>
    </w:div>
    <w:div w:id="1088187172">
      <w:bodyDiv w:val="1"/>
      <w:marLeft w:val="0"/>
      <w:marRight w:val="0"/>
      <w:marTop w:val="0"/>
      <w:marBottom w:val="0"/>
      <w:divBdr>
        <w:top w:val="none" w:sz="0" w:space="0" w:color="auto"/>
        <w:left w:val="none" w:sz="0" w:space="0" w:color="auto"/>
        <w:bottom w:val="none" w:sz="0" w:space="0" w:color="auto"/>
        <w:right w:val="none" w:sz="0" w:space="0" w:color="auto"/>
      </w:divBdr>
    </w:div>
    <w:div w:id="1088382779">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2167933">
      <w:bodyDiv w:val="1"/>
      <w:marLeft w:val="0"/>
      <w:marRight w:val="0"/>
      <w:marTop w:val="0"/>
      <w:marBottom w:val="0"/>
      <w:divBdr>
        <w:top w:val="none" w:sz="0" w:space="0" w:color="auto"/>
        <w:left w:val="none" w:sz="0" w:space="0" w:color="auto"/>
        <w:bottom w:val="none" w:sz="0" w:space="0" w:color="auto"/>
        <w:right w:val="none" w:sz="0" w:space="0" w:color="auto"/>
      </w:divBdr>
    </w:div>
    <w:div w:id="1092623466">
      <w:bodyDiv w:val="1"/>
      <w:marLeft w:val="0"/>
      <w:marRight w:val="0"/>
      <w:marTop w:val="0"/>
      <w:marBottom w:val="0"/>
      <w:divBdr>
        <w:top w:val="none" w:sz="0" w:space="0" w:color="auto"/>
        <w:left w:val="none" w:sz="0" w:space="0" w:color="auto"/>
        <w:bottom w:val="none" w:sz="0" w:space="0" w:color="auto"/>
        <w:right w:val="none" w:sz="0" w:space="0" w:color="auto"/>
      </w:divBdr>
    </w:div>
    <w:div w:id="1094324771">
      <w:bodyDiv w:val="1"/>
      <w:marLeft w:val="0"/>
      <w:marRight w:val="0"/>
      <w:marTop w:val="0"/>
      <w:marBottom w:val="0"/>
      <w:divBdr>
        <w:top w:val="none" w:sz="0" w:space="0" w:color="auto"/>
        <w:left w:val="none" w:sz="0" w:space="0" w:color="auto"/>
        <w:bottom w:val="none" w:sz="0" w:space="0" w:color="auto"/>
        <w:right w:val="none" w:sz="0" w:space="0" w:color="auto"/>
      </w:divBdr>
    </w:div>
    <w:div w:id="1098982891">
      <w:bodyDiv w:val="1"/>
      <w:marLeft w:val="0"/>
      <w:marRight w:val="0"/>
      <w:marTop w:val="0"/>
      <w:marBottom w:val="0"/>
      <w:divBdr>
        <w:top w:val="none" w:sz="0" w:space="0" w:color="auto"/>
        <w:left w:val="none" w:sz="0" w:space="0" w:color="auto"/>
        <w:bottom w:val="none" w:sz="0" w:space="0" w:color="auto"/>
        <w:right w:val="none" w:sz="0" w:space="0" w:color="auto"/>
      </w:divBdr>
    </w:div>
    <w:div w:id="1100830049">
      <w:bodyDiv w:val="1"/>
      <w:marLeft w:val="0"/>
      <w:marRight w:val="0"/>
      <w:marTop w:val="0"/>
      <w:marBottom w:val="0"/>
      <w:divBdr>
        <w:top w:val="none" w:sz="0" w:space="0" w:color="auto"/>
        <w:left w:val="none" w:sz="0" w:space="0" w:color="auto"/>
        <w:bottom w:val="none" w:sz="0" w:space="0" w:color="auto"/>
        <w:right w:val="none" w:sz="0" w:space="0" w:color="auto"/>
      </w:divBdr>
    </w:div>
    <w:div w:id="1101755161">
      <w:bodyDiv w:val="1"/>
      <w:marLeft w:val="0"/>
      <w:marRight w:val="0"/>
      <w:marTop w:val="0"/>
      <w:marBottom w:val="0"/>
      <w:divBdr>
        <w:top w:val="none" w:sz="0" w:space="0" w:color="auto"/>
        <w:left w:val="none" w:sz="0" w:space="0" w:color="auto"/>
        <w:bottom w:val="none" w:sz="0" w:space="0" w:color="auto"/>
        <w:right w:val="none" w:sz="0" w:space="0" w:color="auto"/>
      </w:divBdr>
    </w:div>
    <w:div w:id="1106926723">
      <w:bodyDiv w:val="1"/>
      <w:marLeft w:val="0"/>
      <w:marRight w:val="0"/>
      <w:marTop w:val="0"/>
      <w:marBottom w:val="0"/>
      <w:divBdr>
        <w:top w:val="none" w:sz="0" w:space="0" w:color="auto"/>
        <w:left w:val="none" w:sz="0" w:space="0" w:color="auto"/>
        <w:bottom w:val="none" w:sz="0" w:space="0" w:color="auto"/>
        <w:right w:val="none" w:sz="0" w:space="0" w:color="auto"/>
      </w:divBdr>
    </w:div>
    <w:div w:id="1108088581">
      <w:bodyDiv w:val="1"/>
      <w:marLeft w:val="0"/>
      <w:marRight w:val="0"/>
      <w:marTop w:val="0"/>
      <w:marBottom w:val="0"/>
      <w:divBdr>
        <w:top w:val="none" w:sz="0" w:space="0" w:color="auto"/>
        <w:left w:val="none" w:sz="0" w:space="0" w:color="auto"/>
        <w:bottom w:val="none" w:sz="0" w:space="0" w:color="auto"/>
        <w:right w:val="none" w:sz="0" w:space="0" w:color="auto"/>
      </w:divBdr>
    </w:div>
    <w:div w:id="1111125505">
      <w:bodyDiv w:val="1"/>
      <w:marLeft w:val="0"/>
      <w:marRight w:val="0"/>
      <w:marTop w:val="0"/>
      <w:marBottom w:val="0"/>
      <w:divBdr>
        <w:top w:val="none" w:sz="0" w:space="0" w:color="auto"/>
        <w:left w:val="none" w:sz="0" w:space="0" w:color="auto"/>
        <w:bottom w:val="none" w:sz="0" w:space="0" w:color="auto"/>
        <w:right w:val="none" w:sz="0" w:space="0" w:color="auto"/>
      </w:divBdr>
    </w:div>
    <w:div w:id="1111632378">
      <w:bodyDiv w:val="1"/>
      <w:marLeft w:val="0"/>
      <w:marRight w:val="0"/>
      <w:marTop w:val="0"/>
      <w:marBottom w:val="0"/>
      <w:divBdr>
        <w:top w:val="none" w:sz="0" w:space="0" w:color="auto"/>
        <w:left w:val="none" w:sz="0" w:space="0" w:color="auto"/>
        <w:bottom w:val="none" w:sz="0" w:space="0" w:color="auto"/>
        <w:right w:val="none" w:sz="0" w:space="0" w:color="auto"/>
      </w:divBdr>
    </w:div>
    <w:div w:id="1112017856">
      <w:bodyDiv w:val="1"/>
      <w:marLeft w:val="0"/>
      <w:marRight w:val="0"/>
      <w:marTop w:val="0"/>
      <w:marBottom w:val="0"/>
      <w:divBdr>
        <w:top w:val="none" w:sz="0" w:space="0" w:color="auto"/>
        <w:left w:val="none" w:sz="0" w:space="0" w:color="auto"/>
        <w:bottom w:val="none" w:sz="0" w:space="0" w:color="auto"/>
        <w:right w:val="none" w:sz="0" w:space="0" w:color="auto"/>
      </w:divBdr>
    </w:div>
    <w:div w:id="1112019573">
      <w:bodyDiv w:val="1"/>
      <w:marLeft w:val="0"/>
      <w:marRight w:val="0"/>
      <w:marTop w:val="0"/>
      <w:marBottom w:val="0"/>
      <w:divBdr>
        <w:top w:val="none" w:sz="0" w:space="0" w:color="auto"/>
        <w:left w:val="none" w:sz="0" w:space="0" w:color="auto"/>
        <w:bottom w:val="none" w:sz="0" w:space="0" w:color="auto"/>
        <w:right w:val="none" w:sz="0" w:space="0" w:color="auto"/>
      </w:divBdr>
    </w:div>
    <w:div w:id="1112555879">
      <w:bodyDiv w:val="1"/>
      <w:marLeft w:val="0"/>
      <w:marRight w:val="0"/>
      <w:marTop w:val="0"/>
      <w:marBottom w:val="0"/>
      <w:divBdr>
        <w:top w:val="none" w:sz="0" w:space="0" w:color="auto"/>
        <w:left w:val="none" w:sz="0" w:space="0" w:color="auto"/>
        <w:bottom w:val="none" w:sz="0" w:space="0" w:color="auto"/>
        <w:right w:val="none" w:sz="0" w:space="0" w:color="auto"/>
      </w:divBdr>
    </w:div>
    <w:div w:id="1114330198">
      <w:bodyDiv w:val="1"/>
      <w:marLeft w:val="0"/>
      <w:marRight w:val="0"/>
      <w:marTop w:val="0"/>
      <w:marBottom w:val="0"/>
      <w:divBdr>
        <w:top w:val="none" w:sz="0" w:space="0" w:color="auto"/>
        <w:left w:val="none" w:sz="0" w:space="0" w:color="auto"/>
        <w:bottom w:val="none" w:sz="0" w:space="0" w:color="auto"/>
        <w:right w:val="none" w:sz="0" w:space="0" w:color="auto"/>
      </w:divBdr>
    </w:div>
    <w:div w:id="1115170916">
      <w:bodyDiv w:val="1"/>
      <w:marLeft w:val="0"/>
      <w:marRight w:val="0"/>
      <w:marTop w:val="0"/>
      <w:marBottom w:val="0"/>
      <w:divBdr>
        <w:top w:val="none" w:sz="0" w:space="0" w:color="auto"/>
        <w:left w:val="none" w:sz="0" w:space="0" w:color="auto"/>
        <w:bottom w:val="none" w:sz="0" w:space="0" w:color="auto"/>
        <w:right w:val="none" w:sz="0" w:space="0" w:color="auto"/>
      </w:divBdr>
    </w:div>
    <w:div w:id="1115830711">
      <w:bodyDiv w:val="1"/>
      <w:marLeft w:val="0"/>
      <w:marRight w:val="0"/>
      <w:marTop w:val="0"/>
      <w:marBottom w:val="0"/>
      <w:divBdr>
        <w:top w:val="none" w:sz="0" w:space="0" w:color="auto"/>
        <w:left w:val="none" w:sz="0" w:space="0" w:color="auto"/>
        <w:bottom w:val="none" w:sz="0" w:space="0" w:color="auto"/>
        <w:right w:val="none" w:sz="0" w:space="0" w:color="auto"/>
      </w:divBdr>
    </w:div>
    <w:div w:id="1116019528">
      <w:bodyDiv w:val="1"/>
      <w:marLeft w:val="0"/>
      <w:marRight w:val="0"/>
      <w:marTop w:val="0"/>
      <w:marBottom w:val="0"/>
      <w:divBdr>
        <w:top w:val="none" w:sz="0" w:space="0" w:color="auto"/>
        <w:left w:val="none" w:sz="0" w:space="0" w:color="auto"/>
        <w:bottom w:val="none" w:sz="0" w:space="0" w:color="auto"/>
        <w:right w:val="none" w:sz="0" w:space="0" w:color="auto"/>
      </w:divBdr>
    </w:div>
    <w:div w:id="1116215893">
      <w:bodyDiv w:val="1"/>
      <w:marLeft w:val="0"/>
      <w:marRight w:val="0"/>
      <w:marTop w:val="0"/>
      <w:marBottom w:val="0"/>
      <w:divBdr>
        <w:top w:val="none" w:sz="0" w:space="0" w:color="auto"/>
        <w:left w:val="none" w:sz="0" w:space="0" w:color="auto"/>
        <w:bottom w:val="none" w:sz="0" w:space="0" w:color="auto"/>
        <w:right w:val="none" w:sz="0" w:space="0" w:color="auto"/>
      </w:divBdr>
    </w:div>
    <w:div w:id="1118718459">
      <w:bodyDiv w:val="1"/>
      <w:marLeft w:val="0"/>
      <w:marRight w:val="0"/>
      <w:marTop w:val="0"/>
      <w:marBottom w:val="0"/>
      <w:divBdr>
        <w:top w:val="none" w:sz="0" w:space="0" w:color="auto"/>
        <w:left w:val="none" w:sz="0" w:space="0" w:color="auto"/>
        <w:bottom w:val="none" w:sz="0" w:space="0" w:color="auto"/>
        <w:right w:val="none" w:sz="0" w:space="0" w:color="auto"/>
      </w:divBdr>
    </w:div>
    <w:div w:id="1119639334">
      <w:bodyDiv w:val="1"/>
      <w:marLeft w:val="0"/>
      <w:marRight w:val="0"/>
      <w:marTop w:val="0"/>
      <w:marBottom w:val="0"/>
      <w:divBdr>
        <w:top w:val="none" w:sz="0" w:space="0" w:color="auto"/>
        <w:left w:val="none" w:sz="0" w:space="0" w:color="auto"/>
        <w:bottom w:val="none" w:sz="0" w:space="0" w:color="auto"/>
        <w:right w:val="none" w:sz="0" w:space="0" w:color="auto"/>
      </w:divBdr>
    </w:div>
    <w:div w:id="1120298383">
      <w:bodyDiv w:val="1"/>
      <w:marLeft w:val="0"/>
      <w:marRight w:val="0"/>
      <w:marTop w:val="0"/>
      <w:marBottom w:val="0"/>
      <w:divBdr>
        <w:top w:val="none" w:sz="0" w:space="0" w:color="auto"/>
        <w:left w:val="none" w:sz="0" w:space="0" w:color="auto"/>
        <w:bottom w:val="none" w:sz="0" w:space="0" w:color="auto"/>
        <w:right w:val="none" w:sz="0" w:space="0" w:color="auto"/>
      </w:divBdr>
    </w:div>
    <w:div w:id="1120418828">
      <w:bodyDiv w:val="1"/>
      <w:marLeft w:val="0"/>
      <w:marRight w:val="0"/>
      <w:marTop w:val="0"/>
      <w:marBottom w:val="0"/>
      <w:divBdr>
        <w:top w:val="none" w:sz="0" w:space="0" w:color="auto"/>
        <w:left w:val="none" w:sz="0" w:space="0" w:color="auto"/>
        <w:bottom w:val="none" w:sz="0" w:space="0" w:color="auto"/>
        <w:right w:val="none" w:sz="0" w:space="0" w:color="auto"/>
      </w:divBdr>
    </w:div>
    <w:div w:id="1123186360">
      <w:bodyDiv w:val="1"/>
      <w:marLeft w:val="0"/>
      <w:marRight w:val="0"/>
      <w:marTop w:val="0"/>
      <w:marBottom w:val="0"/>
      <w:divBdr>
        <w:top w:val="none" w:sz="0" w:space="0" w:color="auto"/>
        <w:left w:val="none" w:sz="0" w:space="0" w:color="auto"/>
        <w:bottom w:val="none" w:sz="0" w:space="0" w:color="auto"/>
        <w:right w:val="none" w:sz="0" w:space="0" w:color="auto"/>
      </w:divBdr>
    </w:div>
    <w:div w:id="1124156434">
      <w:bodyDiv w:val="1"/>
      <w:marLeft w:val="0"/>
      <w:marRight w:val="0"/>
      <w:marTop w:val="0"/>
      <w:marBottom w:val="0"/>
      <w:divBdr>
        <w:top w:val="none" w:sz="0" w:space="0" w:color="auto"/>
        <w:left w:val="none" w:sz="0" w:space="0" w:color="auto"/>
        <w:bottom w:val="none" w:sz="0" w:space="0" w:color="auto"/>
        <w:right w:val="none" w:sz="0" w:space="0" w:color="auto"/>
      </w:divBdr>
    </w:div>
    <w:div w:id="1124809148">
      <w:bodyDiv w:val="1"/>
      <w:marLeft w:val="0"/>
      <w:marRight w:val="0"/>
      <w:marTop w:val="0"/>
      <w:marBottom w:val="0"/>
      <w:divBdr>
        <w:top w:val="none" w:sz="0" w:space="0" w:color="auto"/>
        <w:left w:val="none" w:sz="0" w:space="0" w:color="auto"/>
        <w:bottom w:val="none" w:sz="0" w:space="0" w:color="auto"/>
        <w:right w:val="none" w:sz="0" w:space="0" w:color="auto"/>
      </w:divBdr>
    </w:div>
    <w:div w:id="1126041137">
      <w:bodyDiv w:val="1"/>
      <w:marLeft w:val="0"/>
      <w:marRight w:val="0"/>
      <w:marTop w:val="0"/>
      <w:marBottom w:val="0"/>
      <w:divBdr>
        <w:top w:val="none" w:sz="0" w:space="0" w:color="auto"/>
        <w:left w:val="none" w:sz="0" w:space="0" w:color="auto"/>
        <w:bottom w:val="none" w:sz="0" w:space="0" w:color="auto"/>
        <w:right w:val="none" w:sz="0" w:space="0" w:color="auto"/>
      </w:divBdr>
    </w:div>
    <w:div w:id="1126118622">
      <w:bodyDiv w:val="1"/>
      <w:marLeft w:val="0"/>
      <w:marRight w:val="0"/>
      <w:marTop w:val="0"/>
      <w:marBottom w:val="0"/>
      <w:divBdr>
        <w:top w:val="none" w:sz="0" w:space="0" w:color="auto"/>
        <w:left w:val="none" w:sz="0" w:space="0" w:color="auto"/>
        <w:bottom w:val="none" w:sz="0" w:space="0" w:color="auto"/>
        <w:right w:val="none" w:sz="0" w:space="0" w:color="auto"/>
      </w:divBdr>
    </w:div>
    <w:div w:id="1126697176">
      <w:bodyDiv w:val="1"/>
      <w:marLeft w:val="0"/>
      <w:marRight w:val="0"/>
      <w:marTop w:val="0"/>
      <w:marBottom w:val="0"/>
      <w:divBdr>
        <w:top w:val="none" w:sz="0" w:space="0" w:color="auto"/>
        <w:left w:val="none" w:sz="0" w:space="0" w:color="auto"/>
        <w:bottom w:val="none" w:sz="0" w:space="0" w:color="auto"/>
        <w:right w:val="none" w:sz="0" w:space="0" w:color="auto"/>
      </w:divBdr>
    </w:div>
    <w:div w:id="1127045671">
      <w:bodyDiv w:val="1"/>
      <w:marLeft w:val="0"/>
      <w:marRight w:val="0"/>
      <w:marTop w:val="0"/>
      <w:marBottom w:val="0"/>
      <w:divBdr>
        <w:top w:val="none" w:sz="0" w:space="0" w:color="auto"/>
        <w:left w:val="none" w:sz="0" w:space="0" w:color="auto"/>
        <w:bottom w:val="none" w:sz="0" w:space="0" w:color="auto"/>
        <w:right w:val="none" w:sz="0" w:space="0" w:color="auto"/>
      </w:divBdr>
    </w:div>
    <w:div w:id="1129782758">
      <w:bodyDiv w:val="1"/>
      <w:marLeft w:val="0"/>
      <w:marRight w:val="0"/>
      <w:marTop w:val="0"/>
      <w:marBottom w:val="0"/>
      <w:divBdr>
        <w:top w:val="none" w:sz="0" w:space="0" w:color="auto"/>
        <w:left w:val="none" w:sz="0" w:space="0" w:color="auto"/>
        <w:bottom w:val="none" w:sz="0" w:space="0" w:color="auto"/>
        <w:right w:val="none" w:sz="0" w:space="0" w:color="auto"/>
      </w:divBdr>
    </w:div>
    <w:div w:id="1134252140">
      <w:bodyDiv w:val="1"/>
      <w:marLeft w:val="0"/>
      <w:marRight w:val="0"/>
      <w:marTop w:val="0"/>
      <w:marBottom w:val="0"/>
      <w:divBdr>
        <w:top w:val="none" w:sz="0" w:space="0" w:color="auto"/>
        <w:left w:val="none" w:sz="0" w:space="0" w:color="auto"/>
        <w:bottom w:val="none" w:sz="0" w:space="0" w:color="auto"/>
        <w:right w:val="none" w:sz="0" w:space="0" w:color="auto"/>
      </w:divBdr>
    </w:div>
    <w:div w:id="1135299646">
      <w:bodyDiv w:val="1"/>
      <w:marLeft w:val="0"/>
      <w:marRight w:val="0"/>
      <w:marTop w:val="0"/>
      <w:marBottom w:val="0"/>
      <w:divBdr>
        <w:top w:val="none" w:sz="0" w:space="0" w:color="auto"/>
        <w:left w:val="none" w:sz="0" w:space="0" w:color="auto"/>
        <w:bottom w:val="none" w:sz="0" w:space="0" w:color="auto"/>
        <w:right w:val="none" w:sz="0" w:space="0" w:color="auto"/>
      </w:divBdr>
    </w:div>
    <w:div w:id="1138231043">
      <w:bodyDiv w:val="1"/>
      <w:marLeft w:val="0"/>
      <w:marRight w:val="0"/>
      <w:marTop w:val="0"/>
      <w:marBottom w:val="0"/>
      <w:divBdr>
        <w:top w:val="none" w:sz="0" w:space="0" w:color="auto"/>
        <w:left w:val="none" w:sz="0" w:space="0" w:color="auto"/>
        <w:bottom w:val="none" w:sz="0" w:space="0" w:color="auto"/>
        <w:right w:val="none" w:sz="0" w:space="0" w:color="auto"/>
      </w:divBdr>
    </w:div>
    <w:div w:id="1138690953">
      <w:bodyDiv w:val="1"/>
      <w:marLeft w:val="0"/>
      <w:marRight w:val="0"/>
      <w:marTop w:val="0"/>
      <w:marBottom w:val="0"/>
      <w:divBdr>
        <w:top w:val="none" w:sz="0" w:space="0" w:color="auto"/>
        <w:left w:val="none" w:sz="0" w:space="0" w:color="auto"/>
        <w:bottom w:val="none" w:sz="0" w:space="0" w:color="auto"/>
        <w:right w:val="none" w:sz="0" w:space="0" w:color="auto"/>
      </w:divBdr>
    </w:div>
    <w:div w:id="1140347195">
      <w:bodyDiv w:val="1"/>
      <w:marLeft w:val="0"/>
      <w:marRight w:val="0"/>
      <w:marTop w:val="0"/>
      <w:marBottom w:val="0"/>
      <w:divBdr>
        <w:top w:val="none" w:sz="0" w:space="0" w:color="auto"/>
        <w:left w:val="none" w:sz="0" w:space="0" w:color="auto"/>
        <w:bottom w:val="none" w:sz="0" w:space="0" w:color="auto"/>
        <w:right w:val="none" w:sz="0" w:space="0" w:color="auto"/>
      </w:divBdr>
    </w:div>
    <w:div w:id="1141190458">
      <w:bodyDiv w:val="1"/>
      <w:marLeft w:val="0"/>
      <w:marRight w:val="0"/>
      <w:marTop w:val="0"/>
      <w:marBottom w:val="0"/>
      <w:divBdr>
        <w:top w:val="none" w:sz="0" w:space="0" w:color="auto"/>
        <w:left w:val="none" w:sz="0" w:space="0" w:color="auto"/>
        <w:bottom w:val="none" w:sz="0" w:space="0" w:color="auto"/>
        <w:right w:val="none" w:sz="0" w:space="0" w:color="auto"/>
      </w:divBdr>
    </w:div>
    <w:div w:id="1142888390">
      <w:bodyDiv w:val="1"/>
      <w:marLeft w:val="0"/>
      <w:marRight w:val="0"/>
      <w:marTop w:val="0"/>
      <w:marBottom w:val="0"/>
      <w:divBdr>
        <w:top w:val="none" w:sz="0" w:space="0" w:color="auto"/>
        <w:left w:val="none" w:sz="0" w:space="0" w:color="auto"/>
        <w:bottom w:val="none" w:sz="0" w:space="0" w:color="auto"/>
        <w:right w:val="none" w:sz="0" w:space="0" w:color="auto"/>
      </w:divBdr>
    </w:div>
    <w:div w:id="1143817379">
      <w:bodyDiv w:val="1"/>
      <w:marLeft w:val="0"/>
      <w:marRight w:val="0"/>
      <w:marTop w:val="0"/>
      <w:marBottom w:val="0"/>
      <w:divBdr>
        <w:top w:val="none" w:sz="0" w:space="0" w:color="auto"/>
        <w:left w:val="none" w:sz="0" w:space="0" w:color="auto"/>
        <w:bottom w:val="none" w:sz="0" w:space="0" w:color="auto"/>
        <w:right w:val="none" w:sz="0" w:space="0" w:color="auto"/>
      </w:divBdr>
    </w:div>
    <w:div w:id="1144085002">
      <w:bodyDiv w:val="1"/>
      <w:marLeft w:val="0"/>
      <w:marRight w:val="0"/>
      <w:marTop w:val="0"/>
      <w:marBottom w:val="0"/>
      <w:divBdr>
        <w:top w:val="none" w:sz="0" w:space="0" w:color="auto"/>
        <w:left w:val="none" w:sz="0" w:space="0" w:color="auto"/>
        <w:bottom w:val="none" w:sz="0" w:space="0" w:color="auto"/>
        <w:right w:val="none" w:sz="0" w:space="0" w:color="auto"/>
      </w:divBdr>
    </w:div>
    <w:div w:id="1145196655">
      <w:bodyDiv w:val="1"/>
      <w:marLeft w:val="0"/>
      <w:marRight w:val="0"/>
      <w:marTop w:val="0"/>
      <w:marBottom w:val="0"/>
      <w:divBdr>
        <w:top w:val="none" w:sz="0" w:space="0" w:color="auto"/>
        <w:left w:val="none" w:sz="0" w:space="0" w:color="auto"/>
        <w:bottom w:val="none" w:sz="0" w:space="0" w:color="auto"/>
        <w:right w:val="none" w:sz="0" w:space="0" w:color="auto"/>
      </w:divBdr>
    </w:div>
    <w:div w:id="1146169780">
      <w:bodyDiv w:val="1"/>
      <w:marLeft w:val="0"/>
      <w:marRight w:val="0"/>
      <w:marTop w:val="0"/>
      <w:marBottom w:val="0"/>
      <w:divBdr>
        <w:top w:val="none" w:sz="0" w:space="0" w:color="auto"/>
        <w:left w:val="none" w:sz="0" w:space="0" w:color="auto"/>
        <w:bottom w:val="none" w:sz="0" w:space="0" w:color="auto"/>
        <w:right w:val="none" w:sz="0" w:space="0" w:color="auto"/>
      </w:divBdr>
    </w:div>
    <w:div w:id="1146776161">
      <w:bodyDiv w:val="1"/>
      <w:marLeft w:val="0"/>
      <w:marRight w:val="0"/>
      <w:marTop w:val="0"/>
      <w:marBottom w:val="0"/>
      <w:divBdr>
        <w:top w:val="none" w:sz="0" w:space="0" w:color="auto"/>
        <w:left w:val="none" w:sz="0" w:space="0" w:color="auto"/>
        <w:bottom w:val="none" w:sz="0" w:space="0" w:color="auto"/>
        <w:right w:val="none" w:sz="0" w:space="0" w:color="auto"/>
      </w:divBdr>
    </w:div>
    <w:div w:id="1146778041">
      <w:bodyDiv w:val="1"/>
      <w:marLeft w:val="0"/>
      <w:marRight w:val="0"/>
      <w:marTop w:val="0"/>
      <w:marBottom w:val="0"/>
      <w:divBdr>
        <w:top w:val="none" w:sz="0" w:space="0" w:color="auto"/>
        <w:left w:val="none" w:sz="0" w:space="0" w:color="auto"/>
        <w:bottom w:val="none" w:sz="0" w:space="0" w:color="auto"/>
        <w:right w:val="none" w:sz="0" w:space="0" w:color="auto"/>
      </w:divBdr>
    </w:div>
    <w:div w:id="1147432505">
      <w:bodyDiv w:val="1"/>
      <w:marLeft w:val="0"/>
      <w:marRight w:val="0"/>
      <w:marTop w:val="0"/>
      <w:marBottom w:val="0"/>
      <w:divBdr>
        <w:top w:val="none" w:sz="0" w:space="0" w:color="auto"/>
        <w:left w:val="none" w:sz="0" w:space="0" w:color="auto"/>
        <w:bottom w:val="none" w:sz="0" w:space="0" w:color="auto"/>
        <w:right w:val="none" w:sz="0" w:space="0" w:color="auto"/>
      </w:divBdr>
    </w:div>
    <w:div w:id="1153135245">
      <w:bodyDiv w:val="1"/>
      <w:marLeft w:val="0"/>
      <w:marRight w:val="0"/>
      <w:marTop w:val="0"/>
      <w:marBottom w:val="0"/>
      <w:divBdr>
        <w:top w:val="none" w:sz="0" w:space="0" w:color="auto"/>
        <w:left w:val="none" w:sz="0" w:space="0" w:color="auto"/>
        <w:bottom w:val="none" w:sz="0" w:space="0" w:color="auto"/>
        <w:right w:val="none" w:sz="0" w:space="0" w:color="auto"/>
      </w:divBdr>
    </w:div>
    <w:div w:id="1155416433">
      <w:bodyDiv w:val="1"/>
      <w:marLeft w:val="0"/>
      <w:marRight w:val="0"/>
      <w:marTop w:val="0"/>
      <w:marBottom w:val="0"/>
      <w:divBdr>
        <w:top w:val="none" w:sz="0" w:space="0" w:color="auto"/>
        <w:left w:val="none" w:sz="0" w:space="0" w:color="auto"/>
        <w:bottom w:val="none" w:sz="0" w:space="0" w:color="auto"/>
        <w:right w:val="none" w:sz="0" w:space="0" w:color="auto"/>
      </w:divBdr>
    </w:div>
    <w:div w:id="1158351516">
      <w:bodyDiv w:val="1"/>
      <w:marLeft w:val="0"/>
      <w:marRight w:val="0"/>
      <w:marTop w:val="0"/>
      <w:marBottom w:val="0"/>
      <w:divBdr>
        <w:top w:val="none" w:sz="0" w:space="0" w:color="auto"/>
        <w:left w:val="none" w:sz="0" w:space="0" w:color="auto"/>
        <w:bottom w:val="none" w:sz="0" w:space="0" w:color="auto"/>
        <w:right w:val="none" w:sz="0" w:space="0" w:color="auto"/>
      </w:divBdr>
    </w:div>
    <w:div w:id="1161002326">
      <w:bodyDiv w:val="1"/>
      <w:marLeft w:val="0"/>
      <w:marRight w:val="0"/>
      <w:marTop w:val="0"/>
      <w:marBottom w:val="0"/>
      <w:divBdr>
        <w:top w:val="none" w:sz="0" w:space="0" w:color="auto"/>
        <w:left w:val="none" w:sz="0" w:space="0" w:color="auto"/>
        <w:bottom w:val="none" w:sz="0" w:space="0" w:color="auto"/>
        <w:right w:val="none" w:sz="0" w:space="0" w:color="auto"/>
      </w:divBdr>
    </w:div>
    <w:div w:id="1163858064">
      <w:bodyDiv w:val="1"/>
      <w:marLeft w:val="0"/>
      <w:marRight w:val="0"/>
      <w:marTop w:val="0"/>
      <w:marBottom w:val="0"/>
      <w:divBdr>
        <w:top w:val="none" w:sz="0" w:space="0" w:color="auto"/>
        <w:left w:val="none" w:sz="0" w:space="0" w:color="auto"/>
        <w:bottom w:val="none" w:sz="0" w:space="0" w:color="auto"/>
        <w:right w:val="none" w:sz="0" w:space="0" w:color="auto"/>
      </w:divBdr>
    </w:div>
    <w:div w:id="1164587675">
      <w:bodyDiv w:val="1"/>
      <w:marLeft w:val="0"/>
      <w:marRight w:val="0"/>
      <w:marTop w:val="0"/>
      <w:marBottom w:val="0"/>
      <w:divBdr>
        <w:top w:val="none" w:sz="0" w:space="0" w:color="auto"/>
        <w:left w:val="none" w:sz="0" w:space="0" w:color="auto"/>
        <w:bottom w:val="none" w:sz="0" w:space="0" w:color="auto"/>
        <w:right w:val="none" w:sz="0" w:space="0" w:color="auto"/>
      </w:divBdr>
    </w:div>
    <w:div w:id="1164782349">
      <w:bodyDiv w:val="1"/>
      <w:marLeft w:val="0"/>
      <w:marRight w:val="0"/>
      <w:marTop w:val="0"/>
      <w:marBottom w:val="0"/>
      <w:divBdr>
        <w:top w:val="none" w:sz="0" w:space="0" w:color="auto"/>
        <w:left w:val="none" w:sz="0" w:space="0" w:color="auto"/>
        <w:bottom w:val="none" w:sz="0" w:space="0" w:color="auto"/>
        <w:right w:val="none" w:sz="0" w:space="0" w:color="auto"/>
      </w:divBdr>
    </w:div>
    <w:div w:id="1165170708">
      <w:bodyDiv w:val="1"/>
      <w:marLeft w:val="0"/>
      <w:marRight w:val="0"/>
      <w:marTop w:val="0"/>
      <w:marBottom w:val="0"/>
      <w:divBdr>
        <w:top w:val="none" w:sz="0" w:space="0" w:color="auto"/>
        <w:left w:val="none" w:sz="0" w:space="0" w:color="auto"/>
        <w:bottom w:val="none" w:sz="0" w:space="0" w:color="auto"/>
        <w:right w:val="none" w:sz="0" w:space="0" w:color="auto"/>
      </w:divBdr>
    </w:div>
    <w:div w:id="1166045579">
      <w:bodyDiv w:val="1"/>
      <w:marLeft w:val="0"/>
      <w:marRight w:val="0"/>
      <w:marTop w:val="0"/>
      <w:marBottom w:val="0"/>
      <w:divBdr>
        <w:top w:val="none" w:sz="0" w:space="0" w:color="auto"/>
        <w:left w:val="none" w:sz="0" w:space="0" w:color="auto"/>
        <w:bottom w:val="none" w:sz="0" w:space="0" w:color="auto"/>
        <w:right w:val="none" w:sz="0" w:space="0" w:color="auto"/>
      </w:divBdr>
    </w:div>
    <w:div w:id="1167091005">
      <w:bodyDiv w:val="1"/>
      <w:marLeft w:val="0"/>
      <w:marRight w:val="0"/>
      <w:marTop w:val="0"/>
      <w:marBottom w:val="0"/>
      <w:divBdr>
        <w:top w:val="none" w:sz="0" w:space="0" w:color="auto"/>
        <w:left w:val="none" w:sz="0" w:space="0" w:color="auto"/>
        <w:bottom w:val="none" w:sz="0" w:space="0" w:color="auto"/>
        <w:right w:val="none" w:sz="0" w:space="0" w:color="auto"/>
      </w:divBdr>
    </w:div>
    <w:div w:id="1170097034">
      <w:bodyDiv w:val="1"/>
      <w:marLeft w:val="0"/>
      <w:marRight w:val="0"/>
      <w:marTop w:val="0"/>
      <w:marBottom w:val="0"/>
      <w:divBdr>
        <w:top w:val="none" w:sz="0" w:space="0" w:color="auto"/>
        <w:left w:val="none" w:sz="0" w:space="0" w:color="auto"/>
        <w:bottom w:val="none" w:sz="0" w:space="0" w:color="auto"/>
        <w:right w:val="none" w:sz="0" w:space="0" w:color="auto"/>
      </w:divBdr>
    </w:div>
    <w:div w:id="1170365473">
      <w:bodyDiv w:val="1"/>
      <w:marLeft w:val="0"/>
      <w:marRight w:val="0"/>
      <w:marTop w:val="0"/>
      <w:marBottom w:val="0"/>
      <w:divBdr>
        <w:top w:val="none" w:sz="0" w:space="0" w:color="auto"/>
        <w:left w:val="none" w:sz="0" w:space="0" w:color="auto"/>
        <w:bottom w:val="none" w:sz="0" w:space="0" w:color="auto"/>
        <w:right w:val="none" w:sz="0" w:space="0" w:color="auto"/>
      </w:divBdr>
    </w:div>
    <w:div w:id="1170604182">
      <w:bodyDiv w:val="1"/>
      <w:marLeft w:val="0"/>
      <w:marRight w:val="0"/>
      <w:marTop w:val="0"/>
      <w:marBottom w:val="0"/>
      <w:divBdr>
        <w:top w:val="none" w:sz="0" w:space="0" w:color="auto"/>
        <w:left w:val="none" w:sz="0" w:space="0" w:color="auto"/>
        <w:bottom w:val="none" w:sz="0" w:space="0" w:color="auto"/>
        <w:right w:val="none" w:sz="0" w:space="0" w:color="auto"/>
      </w:divBdr>
    </w:div>
    <w:div w:id="1170831370">
      <w:bodyDiv w:val="1"/>
      <w:marLeft w:val="0"/>
      <w:marRight w:val="0"/>
      <w:marTop w:val="0"/>
      <w:marBottom w:val="0"/>
      <w:divBdr>
        <w:top w:val="none" w:sz="0" w:space="0" w:color="auto"/>
        <w:left w:val="none" w:sz="0" w:space="0" w:color="auto"/>
        <w:bottom w:val="none" w:sz="0" w:space="0" w:color="auto"/>
        <w:right w:val="none" w:sz="0" w:space="0" w:color="auto"/>
      </w:divBdr>
    </w:div>
    <w:div w:id="1170944948">
      <w:bodyDiv w:val="1"/>
      <w:marLeft w:val="0"/>
      <w:marRight w:val="0"/>
      <w:marTop w:val="0"/>
      <w:marBottom w:val="0"/>
      <w:divBdr>
        <w:top w:val="none" w:sz="0" w:space="0" w:color="auto"/>
        <w:left w:val="none" w:sz="0" w:space="0" w:color="auto"/>
        <w:bottom w:val="none" w:sz="0" w:space="0" w:color="auto"/>
        <w:right w:val="none" w:sz="0" w:space="0" w:color="auto"/>
      </w:divBdr>
    </w:div>
    <w:div w:id="1171335681">
      <w:bodyDiv w:val="1"/>
      <w:marLeft w:val="0"/>
      <w:marRight w:val="0"/>
      <w:marTop w:val="0"/>
      <w:marBottom w:val="0"/>
      <w:divBdr>
        <w:top w:val="none" w:sz="0" w:space="0" w:color="auto"/>
        <w:left w:val="none" w:sz="0" w:space="0" w:color="auto"/>
        <w:bottom w:val="none" w:sz="0" w:space="0" w:color="auto"/>
        <w:right w:val="none" w:sz="0" w:space="0" w:color="auto"/>
      </w:divBdr>
    </w:div>
    <w:div w:id="1173184800">
      <w:bodyDiv w:val="1"/>
      <w:marLeft w:val="0"/>
      <w:marRight w:val="0"/>
      <w:marTop w:val="0"/>
      <w:marBottom w:val="0"/>
      <w:divBdr>
        <w:top w:val="none" w:sz="0" w:space="0" w:color="auto"/>
        <w:left w:val="none" w:sz="0" w:space="0" w:color="auto"/>
        <w:bottom w:val="none" w:sz="0" w:space="0" w:color="auto"/>
        <w:right w:val="none" w:sz="0" w:space="0" w:color="auto"/>
      </w:divBdr>
    </w:div>
    <w:div w:id="1173910141">
      <w:bodyDiv w:val="1"/>
      <w:marLeft w:val="0"/>
      <w:marRight w:val="0"/>
      <w:marTop w:val="0"/>
      <w:marBottom w:val="0"/>
      <w:divBdr>
        <w:top w:val="none" w:sz="0" w:space="0" w:color="auto"/>
        <w:left w:val="none" w:sz="0" w:space="0" w:color="auto"/>
        <w:bottom w:val="none" w:sz="0" w:space="0" w:color="auto"/>
        <w:right w:val="none" w:sz="0" w:space="0" w:color="auto"/>
      </w:divBdr>
    </w:div>
    <w:div w:id="1174299317">
      <w:bodyDiv w:val="1"/>
      <w:marLeft w:val="0"/>
      <w:marRight w:val="0"/>
      <w:marTop w:val="0"/>
      <w:marBottom w:val="0"/>
      <w:divBdr>
        <w:top w:val="none" w:sz="0" w:space="0" w:color="auto"/>
        <w:left w:val="none" w:sz="0" w:space="0" w:color="auto"/>
        <w:bottom w:val="none" w:sz="0" w:space="0" w:color="auto"/>
        <w:right w:val="none" w:sz="0" w:space="0" w:color="auto"/>
      </w:divBdr>
    </w:div>
    <w:div w:id="1174682078">
      <w:bodyDiv w:val="1"/>
      <w:marLeft w:val="0"/>
      <w:marRight w:val="0"/>
      <w:marTop w:val="0"/>
      <w:marBottom w:val="0"/>
      <w:divBdr>
        <w:top w:val="none" w:sz="0" w:space="0" w:color="auto"/>
        <w:left w:val="none" w:sz="0" w:space="0" w:color="auto"/>
        <w:bottom w:val="none" w:sz="0" w:space="0" w:color="auto"/>
        <w:right w:val="none" w:sz="0" w:space="0" w:color="auto"/>
      </w:divBdr>
    </w:div>
    <w:div w:id="1176113016">
      <w:bodyDiv w:val="1"/>
      <w:marLeft w:val="0"/>
      <w:marRight w:val="0"/>
      <w:marTop w:val="0"/>
      <w:marBottom w:val="0"/>
      <w:divBdr>
        <w:top w:val="none" w:sz="0" w:space="0" w:color="auto"/>
        <w:left w:val="none" w:sz="0" w:space="0" w:color="auto"/>
        <w:bottom w:val="none" w:sz="0" w:space="0" w:color="auto"/>
        <w:right w:val="none" w:sz="0" w:space="0" w:color="auto"/>
      </w:divBdr>
    </w:div>
    <w:div w:id="1178498342">
      <w:bodyDiv w:val="1"/>
      <w:marLeft w:val="0"/>
      <w:marRight w:val="0"/>
      <w:marTop w:val="0"/>
      <w:marBottom w:val="0"/>
      <w:divBdr>
        <w:top w:val="none" w:sz="0" w:space="0" w:color="auto"/>
        <w:left w:val="none" w:sz="0" w:space="0" w:color="auto"/>
        <w:bottom w:val="none" w:sz="0" w:space="0" w:color="auto"/>
        <w:right w:val="none" w:sz="0" w:space="0" w:color="auto"/>
      </w:divBdr>
    </w:div>
    <w:div w:id="1178616433">
      <w:bodyDiv w:val="1"/>
      <w:marLeft w:val="0"/>
      <w:marRight w:val="0"/>
      <w:marTop w:val="0"/>
      <w:marBottom w:val="0"/>
      <w:divBdr>
        <w:top w:val="none" w:sz="0" w:space="0" w:color="auto"/>
        <w:left w:val="none" w:sz="0" w:space="0" w:color="auto"/>
        <w:bottom w:val="none" w:sz="0" w:space="0" w:color="auto"/>
        <w:right w:val="none" w:sz="0" w:space="0" w:color="auto"/>
      </w:divBdr>
    </w:div>
    <w:div w:id="1179076356">
      <w:bodyDiv w:val="1"/>
      <w:marLeft w:val="0"/>
      <w:marRight w:val="0"/>
      <w:marTop w:val="0"/>
      <w:marBottom w:val="0"/>
      <w:divBdr>
        <w:top w:val="none" w:sz="0" w:space="0" w:color="auto"/>
        <w:left w:val="none" w:sz="0" w:space="0" w:color="auto"/>
        <w:bottom w:val="none" w:sz="0" w:space="0" w:color="auto"/>
        <w:right w:val="none" w:sz="0" w:space="0" w:color="auto"/>
      </w:divBdr>
    </w:div>
    <w:div w:id="1180583828">
      <w:bodyDiv w:val="1"/>
      <w:marLeft w:val="0"/>
      <w:marRight w:val="0"/>
      <w:marTop w:val="0"/>
      <w:marBottom w:val="0"/>
      <w:divBdr>
        <w:top w:val="none" w:sz="0" w:space="0" w:color="auto"/>
        <w:left w:val="none" w:sz="0" w:space="0" w:color="auto"/>
        <w:bottom w:val="none" w:sz="0" w:space="0" w:color="auto"/>
        <w:right w:val="none" w:sz="0" w:space="0" w:color="auto"/>
      </w:divBdr>
    </w:div>
    <w:div w:id="1183394122">
      <w:bodyDiv w:val="1"/>
      <w:marLeft w:val="0"/>
      <w:marRight w:val="0"/>
      <w:marTop w:val="0"/>
      <w:marBottom w:val="0"/>
      <w:divBdr>
        <w:top w:val="none" w:sz="0" w:space="0" w:color="auto"/>
        <w:left w:val="none" w:sz="0" w:space="0" w:color="auto"/>
        <w:bottom w:val="none" w:sz="0" w:space="0" w:color="auto"/>
        <w:right w:val="none" w:sz="0" w:space="0" w:color="auto"/>
      </w:divBdr>
      <w:divsChild>
        <w:div w:id="123815292">
          <w:marLeft w:val="547"/>
          <w:marRight w:val="0"/>
          <w:marTop w:val="0"/>
          <w:marBottom w:val="0"/>
          <w:divBdr>
            <w:top w:val="none" w:sz="0" w:space="0" w:color="auto"/>
            <w:left w:val="none" w:sz="0" w:space="0" w:color="auto"/>
            <w:bottom w:val="none" w:sz="0" w:space="0" w:color="auto"/>
            <w:right w:val="none" w:sz="0" w:space="0" w:color="auto"/>
          </w:divBdr>
        </w:div>
      </w:divsChild>
    </w:div>
    <w:div w:id="1184973318">
      <w:bodyDiv w:val="1"/>
      <w:marLeft w:val="0"/>
      <w:marRight w:val="0"/>
      <w:marTop w:val="0"/>
      <w:marBottom w:val="0"/>
      <w:divBdr>
        <w:top w:val="none" w:sz="0" w:space="0" w:color="auto"/>
        <w:left w:val="none" w:sz="0" w:space="0" w:color="auto"/>
        <w:bottom w:val="none" w:sz="0" w:space="0" w:color="auto"/>
        <w:right w:val="none" w:sz="0" w:space="0" w:color="auto"/>
      </w:divBdr>
    </w:div>
    <w:div w:id="1187136615">
      <w:bodyDiv w:val="1"/>
      <w:marLeft w:val="0"/>
      <w:marRight w:val="0"/>
      <w:marTop w:val="0"/>
      <w:marBottom w:val="0"/>
      <w:divBdr>
        <w:top w:val="none" w:sz="0" w:space="0" w:color="auto"/>
        <w:left w:val="none" w:sz="0" w:space="0" w:color="auto"/>
        <w:bottom w:val="none" w:sz="0" w:space="0" w:color="auto"/>
        <w:right w:val="none" w:sz="0" w:space="0" w:color="auto"/>
      </w:divBdr>
    </w:div>
    <w:div w:id="1188254573">
      <w:bodyDiv w:val="1"/>
      <w:marLeft w:val="0"/>
      <w:marRight w:val="0"/>
      <w:marTop w:val="0"/>
      <w:marBottom w:val="0"/>
      <w:divBdr>
        <w:top w:val="none" w:sz="0" w:space="0" w:color="auto"/>
        <w:left w:val="none" w:sz="0" w:space="0" w:color="auto"/>
        <w:bottom w:val="none" w:sz="0" w:space="0" w:color="auto"/>
        <w:right w:val="none" w:sz="0" w:space="0" w:color="auto"/>
      </w:divBdr>
    </w:div>
    <w:div w:id="1190801897">
      <w:bodyDiv w:val="1"/>
      <w:marLeft w:val="0"/>
      <w:marRight w:val="0"/>
      <w:marTop w:val="0"/>
      <w:marBottom w:val="0"/>
      <w:divBdr>
        <w:top w:val="none" w:sz="0" w:space="0" w:color="auto"/>
        <w:left w:val="none" w:sz="0" w:space="0" w:color="auto"/>
        <w:bottom w:val="none" w:sz="0" w:space="0" w:color="auto"/>
        <w:right w:val="none" w:sz="0" w:space="0" w:color="auto"/>
      </w:divBdr>
    </w:div>
    <w:div w:id="1196388724">
      <w:bodyDiv w:val="1"/>
      <w:marLeft w:val="0"/>
      <w:marRight w:val="0"/>
      <w:marTop w:val="0"/>
      <w:marBottom w:val="0"/>
      <w:divBdr>
        <w:top w:val="none" w:sz="0" w:space="0" w:color="auto"/>
        <w:left w:val="none" w:sz="0" w:space="0" w:color="auto"/>
        <w:bottom w:val="none" w:sz="0" w:space="0" w:color="auto"/>
        <w:right w:val="none" w:sz="0" w:space="0" w:color="auto"/>
      </w:divBdr>
    </w:div>
    <w:div w:id="1199507596">
      <w:bodyDiv w:val="1"/>
      <w:marLeft w:val="0"/>
      <w:marRight w:val="0"/>
      <w:marTop w:val="0"/>
      <w:marBottom w:val="0"/>
      <w:divBdr>
        <w:top w:val="none" w:sz="0" w:space="0" w:color="auto"/>
        <w:left w:val="none" w:sz="0" w:space="0" w:color="auto"/>
        <w:bottom w:val="none" w:sz="0" w:space="0" w:color="auto"/>
        <w:right w:val="none" w:sz="0" w:space="0" w:color="auto"/>
      </w:divBdr>
    </w:div>
    <w:div w:id="1199508257">
      <w:bodyDiv w:val="1"/>
      <w:marLeft w:val="0"/>
      <w:marRight w:val="0"/>
      <w:marTop w:val="0"/>
      <w:marBottom w:val="0"/>
      <w:divBdr>
        <w:top w:val="none" w:sz="0" w:space="0" w:color="auto"/>
        <w:left w:val="none" w:sz="0" w:space="0" w:color="auto"/>
        <w:bottom w:val="none" w:sz="0" w:space="0" w:color="auto"/>
        <w:right w:val="none" w:sz="0" w:space="0" w:color="auto"/>
      </w:divBdr>
    </w:div>
    <w:div w:id="1203058407">
      <w:bodyDiv w:val="1"/>
      <w:marLeft w:val="0"/>
      <w:marRight w:val="0"/>
      <w:marTop w:val="0"/>
      <w:marBottom w:val="0"/>
      <w:divBdr>
        <w:top w:val="none" w:sz="0" w:space="0" w:color="auto"/>
        <w:left w:val="none" w:sz="0" w:space="0" w:color="auto"/>
        <w:bottom w:val="none" w:sz="0" w:space="0" w:color="auto"/>
        <w:right w:val="none" w:sz="0" w:space="0" w:color="auto"/>
      </w:divBdr>
    </w:div>
    <w:div w:id="1211646696">
      <w:bodyDiv w:val="1"/>
      <w:marLeft w:val="0"/>
      <w:marRight w:val="0"/>
      <w:marTop w:val="0"/>
      <w:marBottom w:val="0"/>
      <w:divBdr>
        <w:top w:val="none" w:sz="0" w:space="0" w:color="auto"/>
        <w:left w:val="none" w:sz="0" w:space="0" w:color="auto"/>
        <w:bottom w:val="none" w:sz="0" w:space="0" w:color="auto"/>
        <w:right w:val="none" w:sz="0" w:space="0" w:color="auto"/>
      </w:divBdr>
    </w:div>
    <w:div w:id="1213224444">
      <w:bodyDiv w:val="1"/>
      <w:marLeft w:val="0"/>
      <w:marRight w:val="0"/>
      <w:marTop w:val="0"/>
      <w:marBottom w:val="0"/>
      <w:divBdr>
        <w:top w:val="none" w:sz="0" w:space="0" w:color="auto"/>
        <w:left w:val="none" w:sz="0" w:space="0" w:color="auto"/>
        <w:bottom w:val="none" w:sz="0" w:space="0" w:color="auto"/>
        <w:right w:val="none" w:sz="0" w:space="0" w:color="auto"/>
      </w:divBdr>
    </w:div>
    <w:div w:id="1213886391">
      <w:bodyDiv w:val="1"/>
      <w:marLeft w:val="0"/>
      <w:marRight w:val="0"/>
      <w:marTop w:val="0"/>
      <w:marBottom w:val="0"/>
      <w:divBdr>
        <w:top w:val="none" w:sz="0" w:space="0" w:color="auto"/>
        <w:left w:val="none" w:sz="0" w:space="0" w:color="auto"/>
        <w:bottom w:val="none" w:sz="0" w:space="0" w:color="auto"/>
        <w:right w:val="none" w:sz="0" w:space="0" w:color="auto"/>
      </w:divBdr>
    </w:div>
    <w:div w:id="1214080726">
      <w:bodyDiv w:val="1"/>
      <w:marLeft w:val="0"/>
      <w:marRight w:val="0"/>
      <w:marTop w:val="0"/>
      <w:marBottom w:val="0"/>
      <w:divBdr>
        <w:top w:val="none" w:sz="0" w:space="0" w:color="auto"/>
        <w:left w:val="none" w:sz="0" w:space="0" w:color="auto"/>
        <w:bottom w:val="none" w:sz="0" w:space="0" w:color="auto"/>
        <w:right w:val="none" w:sz="0" w:space="0" w:color="auto"/>
      </w:divBdr>
    </w:div>
    <w:div w:id="1216771850">
      <w:bodyDiv w:val="1"/>
      <w:marLeft w:val="0"/>
      <w:marRight w:val="0"/>
      <w:marTop w:val="0"/>
      <w:marBottom w:val="0"/>
      <w:divBdr>
        <w:top w:val="none" w:sz="0" w:space="0" w:color="auto"/>
        <w:left w:val="none" w:sz="0" w:space="0" w:color="auto"/>
        <w:bottom w:val="none" w:sz="0" w:space="0" w:color="auto"/>
        <w:right w:val="none" w:sz="0" w:space="0" w:color="auto"/>
      </w:divBdr>
    </w:div>
    <w:div w:id="1218011773">
      <w:bodyDiv w:val="1"/>
      <w:marLeft w:val="0"/>
      <w:marRight w:val="0"/>
      <w:marTop w:val="0"/>
      <w:marBottom w:val="0"/>
      <w:divBdr>
        <w:top w:val="none" w:sz="0" w:space="0" w:color="auto"/>
        <w:left w:val="none" w:sz="0" w:space="0" w:color="auto"/>
        <w:bottom w:val="none" w:sz="0" w:space="0" w:color="auto"/>
        <w:right w:val="none" w:sz="0" w:space="0" w:color="auto"/>
      </w:divBdr>
    </w:div>
    <w:div w:id="1219123191">
      <w:bodyDiv w:val="1"/>
      <w:marLeft w:val="0"/>
      <w:marRight w:val="0"/>
      <w:marTop w:val="0"/>
      <w:marBottom w:val="0"/>
      <w:divBdr>
        <w:top w:val="none" w:sz="0" w:space="0" w:color="auto"/>
        <w:left w:val="none" w:sz="0" w:space="0" w:color="auto"/>
        <w:bottom w:val="none" w:sz="0" w:space="0" w:color="auto"/>
        <w:right w:val="none" w:sz="0" w:space="0" w:color="auto"/>
      </w:divBdr>
    </w:div>
    <w:div w:id="1221676941">
      <w:bodyDiv w:val="1"/>
      <w:marLeft w:val="0"/>
      <w:marRight w:val="0"/>
      <w:marTop w:val="0"/>
      <w:marBottom w:val="0"/>
      <w:divBdr>
        <w:top w:val="none" w:sz="0" w:space="0" w:color="auto"/>
        <w:left w:val="none" w:sz="0" w:space="0" w:color="auto"/>
        <w:bottom w:val="none" w:sz="0" w:space="0" w:color="auto"/>
        <w:right w:val="none" w:sz="0" w:space="0" w:color="auto"/>
      </w:divBdr>
    </w:div>
    <w:div w:id="1224486476">
      <w:bodyDiv w:val="1"/>
      <w:marLeft w:val="0"/>
      <w:marRight w:val="0"/>
      <w:marTop w:val="0"/>
      <w:marBottom w:val="0"/>
      <w:divBdr>
        <w:top w:val="none" w:sz="0" w:space="0" w:color="auto"/>
        <w:left w:val="none" w:sz="0" w:space="0" w:color="auto"/>
        <w:bottom w:val="none" w:sz="0" w:space="0" w:color="auto"/>
        <w:right w:val="none" w:sz="0" w:space="0" w:color="auto"/>
      </w:divBdr>
    </w:div>
    <w:div w:id="1225064709">
      <w:bodyDiv w:val="1"/>
      <w:marLeft w:val="0"/>
      <w:marRight w:val="0"/>
      <w:marTop w:val="0"/>
      <w:marBottom w:val="0"/>
      <w:divBdr>
        <w:top w:val="none" w:sz="0" w:space="0" w:color="auto"/>
        <w:left w:val="none" w:sz="0" w:space="0" w:color="auto"/>
        <w:bottom w:val="none" w:sz="0" w:space="0" w:color="auto"/>
        <w:right w:val="none" w:sz="0" w:space="0" w:color="auto"/>
      </w:divBdr>
    </w:div>
    <w:div w:id="1225876722">
      <w:bodyDiv w:val="1"/>
      <w:marLeft w:val="0"/>
      <w:marRight w:val="0"/>
      <w:marTop w:val="0"/>
      <w:marBottom w:val="0"/>
      <w:divBdr>
        <w:top w:val="none" w:sz="0" w:space="0" w:color="auto"/>
        <w:left w:val="none" w:sz="0" w:space="0" w:color="auto"/>
        <w:bottom w:val="none" w:sz="0" w:space="0" w:color="auto"/>
        <w:right w:val="none" w:sz="0" w:space="0" w:color="auto"/>
      </w:divBdr>
    </w:div>
    <w:div w:id="1226065891">
      <w:bodyDiv w:val="1"/>
      <w:marLeft w:val="0"/>
      <w:marRight w:val="0"/>
      <w:marTop w:val="0"/>
      <w:marBottom w:val="0"/>
      <w:divBdr>
        <w:top w:val="none" w:sz="0" w:space="0" w:color="auto"/>
        <w:left w:val="none" w:sz="0" w:space="0" w:color="auto"/>
        <w:bottom w:val="none" w:sz="0" w:space="0" w:color="auto"/>
        <w:right w:val="none" w:sz="0" w:space="0" w:color="auto"/>
      </w:divBdr>
    </w:div>
    <w:div w:id="1230732711">
      <w:bodyDiv w:val="1"/>
      <w:marLeft w:val="0"/>
      <w:marRight w:val="0"/>
      <w:marTop w:val="0"/>
      <w:marBottom w:val="0"/>
      <w:divBdr>
        <w:top w:val="none" w:sz="0" w:space="0" w:color="auto"/>
        <w:left w:val="none" w:sz="0" w:space="0" w:color="auto"/>
        <w:bottom w:val="none" w:sz="0" w:space="0" w:color="auto"/>
        <w:right w:val="none" w:sz="0" w:space="0" w:color="auto"/>
      </w:divBdr>
    </w:div>
    <w:div w:id="1231311606">
      <w:bodyDiv w:val="1"/>
      <w:marLeft w:val="0"/>
      <w:marRight w:val="0"/>
      <w:marTop w:val="0"/>
      <w:marBottom w:val="0"/>
      <w:divBdr>
        <w:top w:val="none" w:sz="0" w:space="0" w:color="auto"/>
        <w:left w:val="none" w:sz="0" w:space="0" w:color="auto"/>
        <w:bottom w:val="none" w:sz="0" w:space="0" w:color="auto"/>
        <w:right w:val="none" w:sz="0" w:space="0" w:color="auto"/>
      </w:divBdr>
    </w:div>
    <w:div w:id="1234007585">
      <w:bodyDiv w:val="1"/>
      <w:marLeft w:val="0"/>
      <w:marRight w:val="0"/>
      <w:marTop w:val="0"/>
      <w:marBottom w:val="0"/>
      <w:divBdr>
        <w:top w:val="none" w:sz="0" w:space="0" w:color="auto"/>
        <w:left w:val="none" w:sz="0" w:space="0" w:color="auto"/>
        <w:bottom w:val="none" w:sz="0" w:space="0" w:color="auto"/>
        <w:right w:val="none" w:sz="0" w:space="0" w:color="auto"/>
      </w:divBdr>
    </w:div>
    <w:div w:id="1235310242">
      <w:bodyDiv w:val="1"/>
      <w:marLeft w:val="0"/>
      <w:marRight w:val="0"/>
      <w:marTop w:val="0"/>
      <w:marBottom w:val="0"/>
      <w:divBdr>
        <w:top w:val="none" w:sz="0" w:space="0" w:color="auto"/>
        <w:left w:val="none" w:sz="0" w:space="0" w:color="auto"/>
        <w:bottom w:val="none" w:sz="0" w:space="0" w:color="auto"/>
        <w:right w:val="none" w:sz="0" w:space="0" w:color="auto"/>
      </w:divBdr>
    </w:div>
    <w:div w:id="1236356115">
      <w:bodyDiv w:val="1"/>
      <w:marLeft w:val="0"/>
      <w:marRight w:val="0"/>
      <w:marTop w:val="0"/>
      <w:marBottom w:val="0"/>
      <w:divBdr>
        <w:top w:val="none" w:sz="0" w:space="0" w:color="auto"/>
        <w:left w:val="none" w:sz="0" w:space="0" w:color="auto"/>
        <w:bottom w:val="none" w:sz="0" w:space="0" w:color="auto"/>
        <w:right w:val="none" w:sz="0" w:space="0" w:color="auto"/>
      </w:divBdr>
    </w:div>
    <w:div w:id="1237474524">
      <w:bodyDiv w:val="1"/>
      <w:marLeft w:val="0"/>
      <w:marRight w:val="0"/>
      <w:marTop w:val="0"/>
      <w:marBottom w:val="0"/>
      <w:divBdr>
        <w:top w:val="none" w:sz="0" w:space="0" w:color="auto"/>
        <w:left w:val="none" w:sz="0" w:space="0" w:color="auto"/>
        <w:bottom w:val="none" w:sz="0" w:space="0" w:color="auto"/>
        <w:right w:val="none" w:sz="0" w:space="0" w:color="auto"/>
      </w:divBdr>
    </w:div>
    <w:div w:id="1240091917">
      <w:bodyDiv w:val="1"/>
      <w:marLeft w:val="0"/>
      <w:marRight w:val="0"/>
      <w:marTop w:val="0"/>
      <w:marBottom w:val="0"/>
      <w:divBdr>
        <w:top w:val="none" w:sz="0" w:space="0" w:color="auto"/>
        <w:left w:val="none" w:sz="0" w:space="0" w:color="auto"/>
        <w:bottom w:val="none" w:sz="0" w:space="0" w:color="auto"/>
        <w:right w:val="none" w:sz="0" w:space="0" w:color="auto"/>
      </w:divBdr>
    </w:div>
    <w:div w:id="1240670954">
      <w:bodyDiv w:val="1"/>
      <w:marLeft w:val="0"/>
      <w:marRight w:val="0"/>
      <w:marTop w:val="0"/>
      <w:marBottom w:val="0"/>
      <w:divBdr>
        <w:top w:val="none" w:sz="0" w:space="0" w:color="auto"/>
        <w:left w:val="none" w:sz="0" w:space="0" w:color="auto"/>
        <w:bottom w:val="none" w:sz="0" w:space="0" w:color="auto"/>
        <w:right w:val="none" w:sz="0" w:space="0" w:color="auto"/>
      </w:divBdr>
    </w:div>
    <w:div w:id="1241599117">
      <w:bodyDiv w:val="1"/>
      <w:marLeft w:val="0"/>
      <w:marRight w:val="0"/>
      <w:marTop w:val="0"/>
      <w:marBottom w:val="0"/>
      <w:divBdr>
        <w:top w:val="none" w:sz="0" w:space="0" w:color="auto"/>
        <w:left w:val="none" w:sz="0" w:space="0" w:color="auto"/>
        <w:bottom w:val="none" w:sz="0" w:space="0" w:color="auto"/>
        <w:right w:val="none" w:sz="0" w:space="0" w:color="auto"/>
      </w:divBdr>
    </w:div>
    <w:div w:id="1243374094">
      <w:bodyDiv w:val="1"/>
      <w:marLeft w:val="0"/>
      <w:marRight w:val="0"/>
      <w:marTop w:val="0"/>
      <w:marBottom w:val="0"/>
      <w:divBdr>
        <w:top w:val="none" w:sz="0" w:space="0" w:color="auto"/>
        <w:left w:val="none" w:sz="0" w:space="0" w:color="auto"/>
        <w:bottom w:val="none" w:sz="0" w:space="0" w:color="auto"/>
        <w:right w:val="none" w:sz="0" w:space="0" w:color="auto"/>
      </w:divBdr>
    </w:div>
    <w:div w:id="1243904486">
      <w:bodyDiv w:val="1"/>
      <w:marLeft w:val="0"/>
      <w:marRight w:val="0"/>
      <w:marTop w:val="0"/>
      <w:marBottom w:val="0"/>
      <w:divBdr>
        <w:top w:val="none" w:sz="0" w:space="0" w:color="auto"/>
        <w:left w:val="none" w:sz="0" w:space="0" w:color="auto"/>
        <w:bottom w:val="none" w:sz="0" w:space="0" w:color="auto"/>
        <w:right w:val="none" w:sz="0" w:space="0" w:color="auto"/>
      </w:divBdr>
    </w:div>
    <w:div w:id="1245725169">
      <w:bodyDiv w:val="1"/>
      <w:marLeft w:val="0"/>
      <w:marRight w:val="0"/>
      <w:marTop w:val="0"/>
      <w:marBottom w:val="0"/>
      <w:divBdr>
        <w:top w:val="none" w:sz="0" w:space="0" w:color="auto"/>
        <w:left w:val="none" w:sz="0" w:space="0" w:color="auto"/>
        <w:bottom w:val="none" w:sz="0" w:space="0" w:color="auto"/>
        <w:right w:val="none" w:sz="0" w:space="0" w:color="auto"/>
      </w:divBdr>
    </w:div>
    <w:div w:id="1245871773">
      <w:bodyDiv w:val="1"/>
      <w:marLeft w:val="0"/>
      <w:marRight w:val="0"/>
      <w:marTop w:val="0"/>
      <w:marBottom w:val="0"/>
      <w:divBdr>
        <w:top w:val="none" w:sz="0" w:space="0" w:color="auto"/>
        <w:left w:val="none" w:sz="0" w:space="0" w:color="auto"/>
        <w:bottom w:val="none" w:sz="0" w:space="0" w:color="auto"/>
        <w:right w:val="none" w:sz="0" w:space="0" w:color="auto"/>
      </w:divBdr>
    </w:div>
    <w:div w:id="1249270340">
      <w:bodyDiv w:val="1"/>
      <w:marLeft w:val="0"/>
      <w:marRight w:val="0"/>
      <w:marTop w:val="0"/>
      <w:marBottom w:val="0"/>
      <w:divBdr>
        <w:top w:val="none" w:sz="0" w:space="0" w:color="auto"/>
        <w:left w:val="none" w:sz="0" w:space="0" w:color="auto"/>
        <w:bottom w:val="none" w:sz="0" w:space="0" w:color="auto"/>
        <w:right w:val="none" w:sz="0" w:space="0" w:color="auto"/>
      </w:divBdr>
    </w:div>
    <w:div w:id="1249850341">
      <w:bodyDiv w:val="1"/>
      <w:marLeft w:val="0"/>
      <w:marRight w:val="0"/>
      <w:marTop w:val="0"/>
      <w:marBottom w:val="0"/>
      <w:divBdr>
        <w:top w:val="none" w:sz="0" w:space="0" w:color="auto"/>
        <w:left w:val="none" w:sz="0" w:space="0" w:color="auto"/>
        <w:bottom w:val="none" w:sz="0" w:space="0" w:color="auto"/>
        <w:right w:val="none" w:sz="0" w:space="0" w:color="auto"/>
      </w:divBdr>
    </w:div>
    <w:div w:id="1250117519">
      <w:bodyDiv w:val="1"/>
      <w:marLeft w:val="0"/>
      <w:marRight w:val="0"/>
      <w:marTop w:val="0"/>
      <w:marBottom w:val="0"/>
      <w:divBdr>
        <w:top w:val="none" w:sz="0" w:space="0" w:color="auto"/>
        <w:left w:val="none" w:sz="0" w:space="0" w:color="auto"/>
        <w:bottom w:val="none" w:sz="0" w:space="0" w:color="auto"/>
        <w:right w:val="none" w:sz="0" w:space="0" w:color="auto"/>
      </w:divBdr>
    </w:div>
    <w:div w:id="1254626900">
      <w:bodyDiv w:val="1"/>
      <w:marLeft w:val="0"/>
      <w:marRight w:val="0"/>
      <w:marTop w:val="0"/>
      <w:marBottom w:val="0"/>
      <w:divBdr>
        <w:top w:val="none" w:sz="0" w:space="0" w:color="auto"/>
        <w:left w:val="none" w:sz="0" w:space="0" w:color="auto"/>
        <w:bottom w:val="none" w:sz="0" w:space="0" w:color="auto"/>
        <w:right w:val="none" w:sz="0" w:space="0" w:color="auto"/>
      </w:divBdr>
    </w:div>
    <w:div w:id="1255432834">
      <w:bodyDiv w:val="1"/>
      <w:marLeft w:val="0"/>
      <w:marRight w:val="0"/>
      <w:marTop w:val="0"/>
      <w:marBottom w:val="0"/>
      <w:divBdr>
        <w:top w:val="none" w:sz="0" w:space="0" w:color="auto"/>
        <w:left w:val="none" w:sz="0" w:space="0" w:color="auto"/>
        <w:bottom w:val="none" w:sz="0" w:space="0" w:color="auto"/>
        <w:right w:val="none" w:sz="0" w:space="0" w:color="auto"/>
      </w:divBdr>
    </w:div>
    <w:div w:id="1258246591">
      <w:bodyDiv w:val="1"/>
      <w:marLeft w:val="0"/>
      <w:marRight w:val="0"/>
      <w:marTop w:val="0"/>
      <w:marBottom w:val="0"/>
      <w:divBdr>
        <w:top w:val="none" w:sz="0" w:space="0" w:color="auto"/>
        <w:left w:val="none" w:sz="0" w:space="0" w:color="auto"/>
        <w:bottom w:val="none" w:sz="0" w:space="0" w:color="auto"/>
        <w:right w:val="none" w:sz="0" w:space="0" w:color="auto"/>
      </w:divBdr>
    </w:div>
    <w:div w:id="1262176484">
      <w:bodyDiv w:val="1"/>
      <w:marLeft w:val="0"/>
      <w:marRight w:val="0"/>
      <w:marTop w:val="0"/>
      <w:marBottom w:val="0"/>
      <w:divBdr>
        <w:top w:val="none" w:sz="0" w:space="0" w:color="auto"/>
        <w:left w:val="none" w:sz="0" w:space="0" w:color="auto"/>
        <w:bottom w:val="none" w:sz="0" w:space="0" w:color="auto"/>
        <w:right w:val="none" w:sz="0" w:space="0" w:color="auto"/>
      </w:divBdr>
    </w:div>
    <w:div w:id="1263562593">
      <w:bodyDiv w:val="1"/>
      <w:marLeft w:val="0"/>
      <w:marRight w:val="0"/>
      <w:marTop w:val="0"/>
      <w:marBottom w:val="0"/>
      <w:divBdr>
        <w:top w:val="none" w:sz="0" w:space="0" w:color="auto"/>
        <w:left w:val="none" w:sz="0" w:space="0" w:color="auto"/>
        <w:bottom w:val="none" w:sz="0" w:space="0" w:color="auto"/>
        <w:right w:val="none" w:sz="0" w:space="0" w:color="auto"/>
      </w:divBdr>
    </w:div>
    <w:div w:id="1264145395">
      <w:bodyDiv w:val="1"/>
      <w:marLeft w:val="0"/>
      <w:marRight w:val="0"/>
      <w:marTop w:val="0"/>
      <w:marBottom w:val="0"/>
      <w:divBdr>
        <w:top w:val="none" w:sz="0" w:space="0" w:color="auto"/>
        <w:left w:val="none" w:sz="0" w:space="0" w:color="auto"/>
        <w:bottom w:val="none" w:sz="0" w:space="0" w:color="auto"/>
        <w:right w:val="none" w:sz="0" w:space="0" w:color="auto"/>
      </w:divBdr>
    </w:div>
    <w:div w:id="1266116461">
      <w:bodyDiv w:val="1"/>
      <w:marLeft w:val="0"/>
      <w:marRight w:val="0"/>
      <w:marTop w:val="0"/>
      <w:marBottom w:val="0"/>
      <w:divBdr>
        <w:top w:val="none" w:sz="0" w:space="0" w:color="auto"/>
        <w:left w:val="none" w:sz="0" w:space="0" w:color="auto"/>
        <w:bottom w:val="none" w:sz="0" w:space="0" w:color="auto"/>
        <w:right w:val="none" w:sz="0" w:space="0" w:color="auto"/>
      </w:divBdr>
    </w:div>
    <w:div w:id="1269044148">
      <w:bodyDiv w:val="1"/>
      <w:marLeft w:val="0"/>
      <w:marRight w:val="0"/>
      <w:marTop w:val="0"/>
      <w:marBottom w:val="0"/>
      <w:divBdr>
        <w:top w:val="none" w:sz="0" w:space="0" w:color="auto"/>
        <w:left w:val="none" w:sz="0" w:space="0" w:color="auto"/>
        <w:bottom w:val="none" w:sz="0" w:space="0" w:color="auto"/>
        <w:right w:val="none" w:sz="0" w:space="0" w:color="auto"/>
      </w:divBdr>
    </w:div>
    <w:div w:id="1269388250">
      <w:bodyDiv w:val="1"/>
      <w:marLeft w:val="0"/>
      <w:marRight w:val="0"/>
      <w:marTop w:val="0"/>
      <w:marBottom w:val="0"/>
      <w:divBdr>
        <w:top w:val="none" w:sz="0" w:space="0" w:color="auto"/>
        <w:left w:val="none" w:sz="0" w:space="0" w:color="auto"/>
        <w:bottom w:val="none" w:sz="0" w:space="0" w:color="auto"/>
        <w:right w:val="none" w:sz="0" w:space="0" w:color="auto"/>
      </w:divBdr>
    </w:div>
    <w:div w:id="1271159742">
      <w:bodyDiv w:val="1"/>
      <w:marLeft w:val="0"/>
      <w:marRight w:val="0"/>
      <w:marTop w:val="0"/>
      <w:marBottom w:val="0"/>
      <w:divBdr>
        <w:top w:val="none" w:sz="0" w:space="0" w:color="auto"/>
        <w:left w:val="none" w:sz="0" w:space="0" w:color="auto"/>
        <w:bottom w:val="none" w:sz="0" w:space="0" w:color="auto"/>
        <w:right w:val="none" w:sz="0" w:space="0" w:color="auto"/>
      </w:divBdr>
    </w:div>
    <w:div w:id="1272668629">
      <w:bodyDiv w:val="1"/>
      <w:marLeft w:val="0"/>
      <w:marRight w:val="0"/>
      <w:marTop w:val="0"/>
      <w:marBottom w:val="0"/>
      <w:divBdr>
        <w:top w:val="none" w:sz="0" w:space="0" w:color="auto"/>
        <w:left w:val="none" w:sz="0" w:space="0" w:color="auto"/>
        <w:bottom w:val="none" w:sz="0" w:space="0" w:color="auto"/>
        <w:right w:val="none" w:sz="0" w:space="0" w:color="auto"/>
      </w:divBdr>
    </w:div>
    <w:div w:id="1274438962">
      <w:bodyDiv w:val="1"/>
      <w:marLeft w:val="0"/>
      <w:marRight w:val="0"/>
      <w:marTop w:val="0"/>
      <w:marBottom w:val="0"/>
      <w:divBdr>
        <w:top w:val="none" w:sz="0" w:space="0" w:color="auto"/>
        <w:left w:val="none" w:sz="0" w:space="0" w:color="auto"/>
        <w:bottom w:val="none" w:sz="0" w:space="0" w:color="auto"/>
        <w:right w:val="none" w:sz="0" w:space="0" w:color="auto"/>
      </w:divBdr>
    </w:div>
    <w:div w:id="1276474372">
      <w:bodyDiv w:val="1"/>
      <w:marLeft w:val="0"/>
      <w:marRight w:val="0"/>
      <w:marTop w:val="0"/>
      <w:marBottom w:val="0"/>
      <w:divBdr>
        <w:top w:val="none" w:sz="0" w:space="0" w:color="auto"/>
        <w:left w:val="none" w:sz="0" w:space="0" w:color="auto"/>
        <w:bottom w:val="none" w:sz="0" w:space="0" w:color="auto"/>
        <w:right w:val="none" w:sz="0" w:space="0" w:color="auto"/>
      </w:divBdr>
    </w:div>
    <w:div w:id="1277760928">
      <w:bodyDiv w:val="1"/>
      <w:marLeft w:val="0"/>
      <w:marRight w:val="0"/>
      <w:marTop w:val="0"/>
      <w:marBottom w:val="0"/>
      <w:divBdr>
        <w:top w:val="none" w:sz="0" w:space="0" w:color="auto"/>
        <w:left w:val="none" w:sz="0" w:space="0" w:color="auto"/>
        <w:bottom w:val="none" w:sz="0" w:space="0" w:color="auto"/>
        <w:right w:val="none" w:sz="0" w:space="0" w:color="auto"/>
      </w:divBdr>
    </w:div>
    <w:div w:id="1278217275">
      <w:bodyDiv w:val="1"/>
      <w:marLeft w:val="0"/>
      <w:marRight w:val="0"/>
      <w:marTop w:val="0"/>
      <w:marBottom w:val="0"/>
      <w:divBdr>
        <w:top w:val="none" w:sz="0" w:space="0" w:color="auto"/>
        <w:left w:val="none" w:sz="0" w:space="0" w:color="auto"/>
        <w:bottom w:val="none" w:sz="0" w:space="0" w:color="auto"/>
        <w:right w:val="none" w:sz="0" w:space="0" w:color="auto"/>
      </w:divBdr>
    </w:div>
    <w:div w:id="1280717185">
      <w:bodyDiv w:val="1"/>
      <w:marLeft w:val="0"/>
      <w:marRight w:val="0"/>
      <w:marTop w:val="0"/>
      <w:marBottom w:val="0"/>
      <w:divBdr>
        <w:top w:val="none" w:sz="0" w:space="0" w:color="auto"/>
        <w:left w:val="none" w:sz="0" w:space="0" w:color="auto"/>
        <w:bottom w:val="none" w:sz="0" w:space="0" w:color="auto"/>
        <w:right w:val="none" w:sz="0" w:space="0" w:color="auto"/>
      </w:divBdr>
    </w:div>
    <w:div w:id="1282692473">
      <w:bodyDiv w:val="1"/>
      <w:marLeft w:val="0"/>
      <w:marRight w:val="0"/>
      <w:marTop w:val="0"/>
      <w:marBottom w:val="0"/>
      <w:divBdr>
        <w:top w:val="none" w:sz="0" w:space="0" w:color="auto"/>
        <w:left w:val="none" w:sz="0" w:space="0" w:color="auto"/>
        <w:bottom w:val="none" w:sz="0" w:space="0" w:color="auto"/>
        <w:right w:val="none" w:sz="0" w:space="0" w:color="auto"/>
      </w:divBdr>
    </w:div>
    <w:div w:id="1283347451">
      <w:bodyDiv w:val="1"/>
      <w:marLeft w:val="0"/>
      <w:marRight w:val="0"/>
      <w:marTop w:val="0"/>
      <w:marBottom w:val="0"/>
      <w:divBdr>
        <w:top w:val="none" w:sz="0" w:space="0" w:color="auto"/>
        <w:left w:val="none" w:sz="0" w:space="0" w:color="auto"/>
        <w:bottom w:val="none" w:sz="0" w:space="0" w:color="auto"/>
        <w:right w:val="none" w:sz="0" w:space="0" w:color="auto"/>
      </w:divBdr>
    </w:div>
    <w:div w:id="1285884243">
      <w:bodyDiv w:val="1"/>
      <w:marLeft w:val="0"/>
      <w:marRight w:val="0"/>
      <w:marTop w:val="0"/>
      <w:marBottom w:val="0"/>
      <w:divBdr>
        <w:top w:val="none" w:sz="0" w:space="0" w:color="auto"/>
        <w:left w:val="none" w:sz="0" w:space="0" w:color="auto"/>
        <w:bottom w:val="none" w:sz="0" w:space="0" w:color="auto"/>
        <w:right w:val="none" w:sz="0" w:space="0" w:color="auto"/>
      </w:divBdr>
    </w:div>
    <w:div w:id="1288122077">
      <w:bodyDiv w:val="1"/>
      <w:marLeft w:val="0"/>
      <w:marRight w:val="0"/>
      <w:marTop w:val="0"/>
      <w:marBottom w:val="0"/>
      <w:divBdr>
        <w:top w:val="none" w:sz="0" w:space="0" w:color="auto"/>
        <w:left w:val="none" w:sz="0" w:space="0" w:color="auto"/>
        <w:bottom w:val="none" w:sz="0" w:space="0" w:color="auto"/>
        <w:right w:val="none" w:sz="0" w:space="0" w:color="auto"/>
      </w:divBdr>
    </w:div>
    <w:div w:id="1288387893">
      <w:bodyDiv w:val="1"/>
      <w:marLeft w:val="0"/>
      <w:marRight w:val="0"/>
      <w:marTop w:val="0"/>
      <w:marBottom w:val="0"/>
      <w:divBdr>
        <w:top w:val="none" w:sz="0" w:space="0" w:color="auto"/>
        <w:left w:val="none" w:sz="0" w:space="0" w:color="auto"/>
        <w:bottom w:val="none" w:sz="0" w:space="0" w:color="auto"/>
        <w:right w:val="none" w:sz="0" w:space="0" w:color="auto"/>
      </w:divBdr>
    </w:div>
    <w:div w:id="1289514023">
      <w:bodyDiv w:val="1"/>
      <w:marLeft w:val="0"/>
      <w:marRight w:val="0"/>
      <w:marTop w:val="0"/>
      <w:marBottom w:val="0"/>
      <w:divBdr>
        <w:top w:val="none" w:sz="0" w:space="0" w:color="auto"/>
        <w:left w:val="none" w:sz="0" w:space="0" w:color="auto"/>
        <w:bottom w:val="none" w:sz="0" w:space="0" w:color="auto"/>
        <w:right w:val="none" w:sz="0" w:space="0" w:color="auto"/>
      </w:divBdr>
    </w:div>
    <w:div w:id="1290476504">
      <w:bodyDiv w:val="1"/>
      <w:marLeft w:val="0"/>
      <w:marRight w:val="0"/>
      <w:marTop w:val="0"/>
      <w:marBottom w:val="0"/>
      <w:divBdr>
        <w:top w:val="none" w:sz="0" w:space="0" w:color="auto"/>
        <w:left w:val="none" w:sz="0" w:space="0" w:color="auto"/>
        <w:bottom w:val="none" w:sz="0" w:space="0" w:color="auto"/>
        <w:right w:val="none" w:sz="0" w:space="0" w:color="auto"/>
      </w:divBdr>
    </w:div>
    <w:div w:id="1292861248">
      <w:bodyDiv w:val="1"/>
      <w:marLeft w:val="0"/>
      <w:marRight w:val="0"/>
      <w:marTop w:val="0"/>
      <w:marBottom w:val="0"/>
      <w:divBdr>
        <w:top w:val="none" w:sz="0" w:space="0" w:color="auto"/>
        <w:left w:val="none" w:sz="0" w:space="0" w:color="auto"/>
        <w:bottom w:val="none" w:sz="0" w:space="0" w:color="auto"/>
        <w:right w:val="none" w:sz="0" w:space="0" w:color="auto"/>
      </w:divBdr>
    </w:div>
    <w:div w:id="1293559908">
      <w:bodyDiv w:val="1"/>
      <w:marLeft w:val="0"/>
      <w:marRight w:val="0"/>
      <w:marTop w:val="0"/>
      <w:marBottom w:val="0"/>
      <w:divBdr>
        <w:top w:val="none" w:sz="0" w:space="0" w:color="auto"/>
        <w:left w:val="none" w:sz="0" w:space="0" w:color="auto"/>
        <w:bottom w:val="none" w:sz="0" w:space="0" w:color="auto"/>
        <w:right w:val="none" w:sz="0" w:space="0" w:color="auto"/>
      </w:divBdr>
    </w:div>
    <w:div w:id="1294554902">
      <w:bodyDiv w:val="1"/>
      <w:marLeft w:val="0"/>
      <w:marRight w:val="0"/>
      <w:marTop w:val="0"/>
      <w:marBottom w:val="0"/>
      <w:divBdr>
        <w:top w:val="none" w:sz="0" w:space="0" w:color="auto"/>
        <w:left w:val="none" w:sz="0" w:space="0" w:color="auto"/>
        <w:bottom w:val="none" w:sz="0" w:space="0" w:color="auto"/>
        <w:right w:val="none" w:sz="0" w:space="0" w:color="auto"/>
      </w:divBdr>
    </w:div>
    <w:div w:id="1295136347">
      <w:bodyDiv w:val="1"/>
      <w:marLeft w:val="0"/>
      <w:marRight w:val="0"/>
      <w:marTop w:val="0"/>
      <w:marBottom w:val="0"/>
      <w:divBdr>
        <w:top w:val="none" w:sz="0" w:space="0" w:color="auto"/>
        <w:left w:val="none" w:sz="0" w:space="0" w:color="auto"/>
        <w:bottom w:val="none" w:sz="0" w:space="0" w:color="auto"/>
        <w:right w:val="none" w:sz="0" w:space="0" w:color="auto"/>
      </w:divBdr>
    </w:div>
    <w:div w:id="1295913404">
      <w:bodyDiv w:val="1"/>
      <w:marLeft w:val="0"/>
      <w:marRight w:val="0"/>
      <w:marTop w:val="0"/>
      <w:marBottom w:val="0"/>
      <w:divBdr>
        <w:top w:val="none" w:sz="0" w:space="0" w:color="auto"/>
        <w:left w:val="none" w:sz="0" w:space="0" w:color="auto"/>
        <w:bottom w:val="none" w:sz="0" w:space="0" w:color="auto"/>
        <w:right w:val="none" w:sz="0" w:space="0" w:color="auto"/>
      </w:divBdr>
    </w:div>
    <w:div w:id="1296836210">
      <w:bodyDiv w:val="1"/>
      <w:marLeft w:val="0"/>
      <w:marRight w:val="0"/>
      <w:marTop w:val="0"/>
      <w:marBottom w:val="0"/>
      <w:divBdr>
        <w:top w:val="none" w:sz="0" w:space="0" w:color="auto"/>
        <w:left w:val="none" w:sz="0" w:space="0" w:color="auto"/>
        <w:bottom w:val="none" w:sz="0" w:space="0" w:color="auto"/>
        <w:right w:val="none" w:sz="0" w:space="0" w:color="auto"/>
      </w:divBdr>
    </w:div>
    <w:div w:id="1298799809">
      <w:bodyDiv w:val="1"/>
      <w:marLeft w:val="0"/>
      <w:marRight w:val="0"/>
      <w:marTop w:val="0"/>
      <w:marBottom w:val="0"/>
      <w:divBdr>
        <w:top w:val="none" w:sz="0" w:space="0" w:color="auto"/>
        <w:left w:val="none" w:sz="0" w:space="0" w:color="auto"/>
        <w:bottom w:val="none" w:sz="0" w:space="0" w:color="auto"/>
        <w:right w:val="none" w:sz="0" w:space="0" w:color="auto"/>
      </w:divBdr>
    </w:div>
    <w:div w:id="1298954906">
      <w:bodyDiv w:val="1"/>
      <w:marLeft w:val="0"/>
      <w:marRight w:val="0"/>
      <w:marTop w:val="0"/>
      <w:marBottom w:val="0"/>
      <w:divBdr>
        <w:top w:val="none" w:sz="0" w:space="0" w:color="auto"/>
        <w:left w:val="none" w:sz="0" w:space="0" w:color="auto"/>
        <w:bottom w:val="none" w:sz="0" w:space="0" w:color="auto"/>
        <w:right w:val="none" w:sz="0" w:space="0" w:color="auto"/>
      </w:divBdr>
    </w:div>
    <w:div w:id="1299611591">
      <w:bodyDiv w:val="1"/>
      <w:marLeft w:val="0"/>
      <w:marRight w:val="0"/>
      <w:marTop w:val="0"/>
      <w:marBottom w:val="0"/>
      <w:divBdr>
        <w:top w:val="none" w:sz="0" w:space="0" w:color="auto"/>
        <w:left w:val="none" w:sz="0" w:space="0" w:color="auto"/>
        <w:bottom w:val="none" w:sz="0" w:space="0" w:color="auto"/>
        <w:right w:val="none" w:sz="0" w:space="0" w:color="auto"/>
      </w:divBdr>
    </w:div>
    <w:div w:id="1300645733">
      <w:bodyDiv w:val="1"/>
      <w:marLeft w:val="0"/>
      <w:marRight w:val="0"/>
      <w:marTop w:val="0"/>
      <w:marBottom w:val="0"/>
      <w:divBdr>
        <w:top w:val="none" w:sz="0" w:space="0" w:color="auto"/>
        <w:left w:val="none" w:sz="0" w:space="0" w:color="auto"/>
        <w:bottom w:val="none" w:sz="0" w:space="0" w:color="auto"/>
        <w:right w:val="none" w:sz="0" w:space="0" w:color="auto"/>
      </w:divBdr>
    </w:div>
    <w:div w:id="1300651392">
      <w:bodyDiv w:val="1"/>
      <w:marLeft w:val="0"/>
      <w:marRight w:val="0"/>
      <w:marTop w:val="0"/>
      <w:marBottom w:val="0"/>
      <w:divBdr>
        <w:top w:val="none" w:sz="0" w:space="0" w:color="auto"/>
        <w:left w:val="none" w:sz="0" w:space="0" w:color="auto"/>
        <w:bottom w:val="none" w:sz="0" w:space="0" w:color="auto"/>
        <w:right w:val="none" w:sz="0" w:space="0" w:color="auto"/>
      </w:divBdr>
    </w:div>
    <w:div w:id="1302230160">
      <w:bodyDiv w:val="1"/>
      <w:marLeft w:val="0"/>
      <w:marRight w:val="0"/>
      <w:marTop w:val="0"/>
      <w:marBottom w:val="0"/>
      <w:divBdr>
        <w:top w:val="none" w:sz="0" w:space="0" w:color="auto"/>
        <w:left w:val="none" w:sz="0" w:space="0" w:color="auto"/>
        <w:bottom w:val="none" w:sz="0" w:space="0" w:color="auto"/>
        <w:right w:val="none" w:sz="0" w:space="0" w:color="auto"/>
      </w:divBdr>
    </w:div>
    <w:div w:id="1302350055">
      <w:bodyDiv w:val="1"/>
      <w:marLeft w:val="0"/>
      <w:marRight w:val="0"/>
      <w:marTop w:val="0"/>
      <w:marBottom w:val="0"/>
      <w:divBdr>
        <w:top w:val="none" w:sz="0" w:space="0" w:color="auto"/>
        <w:left w:val="none" w:sz="0" w:space="0" w:color="auto"/>
        <w:bottom w:val="none" w:sz="0" w:space="0" w:color="auto"/>
        <w:right w:val="none" w:sz="0" w:space="0" w:color="auto"/>
      </w:divBdr>
    </w:div>
    <w:div w:id="1305114190">
      <w:bodyDiv w:val="1"/>
      <w:marLeft w:val="0"/>
      <w:marRight w:val="0"/>
      <w:marTop w:val="0"/>
      <w:marBottom w:val="0"/>
      <w:divBdr>
        <w:top w:val="none" w:sz="0" w:space="0" w:color="auto"/>
        <w:left w:val="none" w:sz="0" w:space="0" w:color="auto"/>
        <w:bottom w:val="none" w:sz="0" w:space="0" w:color="auto"/>
        <w:right w:val="none" w:sz="0" w:space="0" w:color="auto"/>
      </w:divBdr>
    </w:div>
    <w:div w:id="1308318342">
      <w:bodyDiv w:val="1"/>
      <w:marLeft w:val="0"/>
      <w:marRight w:val="0"/>
      <w:marTop w:val="0"/>
      <w:marBottom w:val="0"/>
      <w:divBdr>
        <w:top w:val="none" w:sz="0" w:space="0" w:color="auto"/>
        <w:left w:val="none" w:sz="0" w:space="0" w:color="auto"/>
        <w:bottom w:val="none" w:sz="0" w:space="0" w:color="auto"/>
        <w:right w:val="none" w:sz="0" w:space="0" w:color="auto"/>
      </w:divBdr>
    </w:div>
    <w:div w:id="1318072144">
      <w:bodyDiv w:val="1"/>
      <w:marLeft w:val="0"/>
      <w:marRight w:val="0"/>
      <w:marTop w:val="0"/>
      <w:marBottom w:val="0"/>
      <w:divBdr>
        <w:top w:val="none" w:sz="0" w:space="0" w:color="auto"/>
        <w:left w:val="none" w:sz="0" w:space="0" w:color="auto"/>
        <w:bottom w:val="none" w:sz="0" w:space="0" w:color="auto"/>
        <w:right w:val="none" w:sz="0" w:space="0" w:color="auto"/>
      </w:divBdr>
    </w:div>
    <w:div w:id="1319963213">
      <w:bodyDiv w:val="1"/>
      <w:marLeft w:val="0"/>
      <w:marRight w:val="0"/>
      <w:marTop w:val="0"/>
      <w:marBottom w:val="0"/>
      <w:divBdr>
        <w:top w:val="none" w:sz="0" w:space="0" w:color="auto"/>
        <w:left w:val="none" w:sz="0" w:space="0" w:color="auto"/>
        <w:bottom w:val="none" w:sz="0" w:space="0" w:color="auto"/>
        <w:right w:val="none" w:sz="0" w:space="0" w:color="auto"/>
      </w:divBdr>
    </w:div>
    <w:div w:id="1320421766">
      <w:bodyDiv w:val="1"/>
      <w:marLeft w:val="0"/>
      <w:marRight w:val="0"/>
      <w:marTop w:val="0"/>
      <w:marBottom w:val="0"/>
      <w:divBdr>
        <w:top w:val="none" w:sz="0" w:space="0" w:color="auto"/>
        <w:left w:val="none" w:sz="0" w:space="0" w:color="auto"/>
        <w:bottom w:val="none" w:sz="0" w:space="0" w:color="auto"/>
        <w:right w:val="none" w:sz="0" w:space="0" w:color="auto"/>
      </w:divBdr>
    </w:div>
    <w:div w:id="1322925961">
      <w:bodyDiv w:val="1"/>
      <w:marLeft w:val="0"/>
      <w:marRight w:val="0"/>
      <w:marTop w:val="0"/>
      <w:marBottom w:val="0"/>
      <w:divBdr>
        <w:top w:val="none" w:sz="0" w:space="0" w:color="auto"/>
        <w:left w:val="none" w:sz="0" w:space="0" w:color="auto"/>
        <w:bottom w:val="none" w:sz="0" w:space="0" w:color="auto"/>
        <w:right w:val="none" w:sz="0" w:space="0" w:color="auto"/>
      </w:divBdr>
    </w:div>
    <w:div w:id="1323704115">
      <w:bodyDiv w:val="1"/>
      <w:marLeft w:val="0"/>
      <w:marRight w:val="0"/>
      <w:marTop w:val="0"/>
      <w:marBottom w:val="0"/>
      <w:divBdr>
        <w:top w:val="none" w:sz="0" w:space="0" w:color="auto"/>
        <w:left w:val="none" w:sz="0" w:space="0" w:color="auto"/>
        <w:bottom w:val="none" w:sz="0" w:space="0" w:color="auto"/>
        <w:right w:val="none" w:sz="0" w:space="0" w:color="auto"/>
      </w:divBdr>
    </w:div>
    <w:div w:id="1325166449">
      <w:bodyDiv w:val="1"/>
      <w:marLeft w:val="0"/>
      <w:marRight w:val="0"/>
      <w:marTop w:val="0"/>
      <w:marBottom w:val="0"/>
      <w:divBdr>
        <w:top w:val="none" w:sz="0" w:space="0" w:color="auto"/>
        <w:left w:val="none" w:sz="0" w:space="0" w:color="auto"/>
        <w:bottom w:val="none" w:sz="0" w:space="0" w:color="auto"/>
        <w:right w:val="none" w:sz="0" w:space="0" w:color="auto"/>
      </w:divBdr>
    </w:div>
    <w:div w:id="1325546366">
      <w:bodyDiv w:val="1"/>
      <w:marLeft w:val="0"/>
      <w:marRight w:val="0"/>
      <w:marTop w:val="0"/>
      <w:marBottom w:val="0"/>
      <w:divBdr>
        <w:top w:val="none" w:sz="0" w:space="0" w:color="auto"/>
        <w:left w:val="none" w:sz="0" w:space="0" w:color="auto"/>
        <w:bottom w:val="none" w:sz="0" w:space="0" w:color="auto"/>
        <w:right w:val="none" w:sz="0" w:space="0" w:color="auto"/>
      </w:divBdr>
    </w:div>
    <w:div w:id="1325745886">
      <w:bodyDiv w:val="1"/>
      <w:marLeft w:val="0"/>
      <w:marRight w:val="0"/>
      <w:marTop w:val="0"/>
      <w:marBottom w:val="0"/>
      <w:divBdr>
        <w:top w:val="none" w:sz="0" w:space="0" w:color="auto"/>
        <w:left w:val="none" w:sz="0" w:space="0" w:color="auto"/>
        <w:bottom w:val="none" w:sz="0" w:space="0" w:color="auto"/>
        <w:right w:val="none" w:sz="0" w:space="0" w:color="auto"/>
      </w:divBdr>
    </w:div>
    <w:div w:id="1326207522">
      <w:bodyDiv w:val="1"/>
      <w:marLeft w:val="0"/>
      <w:marRight w:val="0"/>
      <w:marTop w:val="0"/>
      <w:marBottom w:val="0"/>
      <w:divBdr>
        <w:top w:val="none" w:sz="0" w:space="0" w:color="auto"/>
        <w:left w:val="none" w:sz="0" w:space="0" w:color="auto"/>
        <w:bottom w:val="none" w:sz="0" w:space="0" w:color="auto"/>
        <w:right w:val="none" w:sz="0" w:space="0" w:color="auto"/>
      </w:divBdr>
    </w:div>
    <w:div w:id="1327053291">
      <w:bodyDiv w:val="1"/>
      <w:marLeft w:val="0"/>
      <w:marRight w:val="0"/>
      <w:marTop w:val="0"/>
      <w:marBottom w:val="0"/>
      <w:divBdr>
        <w:top w:val="none" w:sz="0" w:space="0" w:color="auto"/>
        <w:left w:val="none" w:sz="0" w:space="0" w:color="auto"/>
        <w:bottom w:val="none" w:sz="0" w:space="0" w:color="auto"/>
        <w:right w:val="none" w:sz="0" w:space="0" w:color="auto"/>
      </w:divBdr>
    </w:div>
    <w:div w:id="1327826140">
      <w:bodyDiv w:val="1"/>
      <w:marLeft w:val="0"/>
      <w:marRight w:val="0"/>
      <w:marTop w:val="0"/>
      <w:marBottom w:val="0"/>
      <w:divBdr>
        <w:top w:val="none" w:sz="0" w:space="0" w:color="auto"/>
        <w:left w:val="none" w:sz="0" w:space="0" w:color="auto"/>
        <w:bottom w:val="none" w:sz="0" w:space="0" w:color="auto"/>
        <w:right w:val="none" w:sz="0" w:space="0" w:color="auto"/>
      </w:divBdr>
    </w:div>
    <w:div w:id="1332441063">
      <w:bodyDiv w:val="1"/>
      <w:marLeft w:val="0"/>
      <w:marRight w:val="0"/>
      <w:marTop w:val="0"/>
      <w:marBottom w:val="0"/>
      <w:divBdr>
        <w:top w:val="none" w:sz="0" w:space="0" w:color="auto"/>
        <w:left w:val="none" w:sz="0" w:space="0" w:color="auto"/>
        <w:bottom w:val="none" w:sz="0" w:space="0" w:color="auto"/>
        <w:right w:val="none" w:sz="0" w:space="0" w:color="auto"/>
      </w:divBdr>
    </w:div>
    <w:div w:id="1334063554">
      <w:bodyDiv w:val="1"/>
      <w:marLeft w:val="0"/>
      <w:marRight w:val="0"/>
      <w:marTop w:val="0"/>
      <w:marBottom w:val="0"/>
      <w:divBdr>
        <w:top w:val="none" w:sz="0" w:space="0" w:color="auto"/>
        <w:left w:val="none" w:sz="0" w:space="0" w:color="auto"/>
        <w:bottom w:val="none" w:sz="0" w:space="0" w:color="auto"/>
        <w:right w:val="none" w:sz="0" w:space="0" w:color="auto"/>
      </w:divBdr>
    </w:div>
    <w:div w:id="1335035518">
      <w:bodyDiv w:val="1"/>
      <w:marLeft w:val="0"/>
      <w:marRight w:val="0"/>
      <w:marTop w:val="0"/>
      <w:marBottom w:val="0"/>
      <w:divBdr>
        <w:top w:val="none" w:sz="0" w:space="0" w:color="auto"/>
        <w:left w:val="none" w:sz="0" w:space="0" w:color="auto"/>
        <w:bottom w:val="none" w:sz="0" w:space="0" w:color="auto"/>
        <w:right w:val="none" w:sz="0" w:space="0" w:color="auto"/>
      </w:divBdr>
      <w:divsChild>
        <w:div w:id="1212572825">
          <w:marLeft w:val="547"/>
          <w:marRight w:val="0"/>
          <w:marTop w:val="125"/>
          <w:marBottom w:val="0"/>
          <w:divBdr>
            <w:top w:val="none" w:sz="0" w:space="0" w:color="auto"/>
            <w:left w:val="none" w:sz="0" w:space="0" w:color="auto"/>
            <w:bottom w:val="none" w:sz="0" w:space="0" w:color="auto"/>
            <w:right w:val="none" w:sz="0" w:space="0" w:color="auto"/>
          </w:divBdr>
        </w:div>
        <w:div w:id="180441739">
          <w:marLeft w:val="547"/>
          <w:marRight w:val="0"/>
          <w:marTop w:val="125"/>
          <w:marBottom w:val="0"/>
          <w:divBdr>
            <w:top w:val="none" w:sz="0" w:space="0" w:color="auto"/>
            <w:left w:val="none" w:sz="0" w:space="0" w:color="auto"/>
            <w:bottom w:val="none" w:sz="0" w:space="0" w:color="auto"/>
            <w:right w:val="none" w:sz="0" w:space="0" w:color="auto"/>
          </w:divBdr>
        </w:div>
      </w:divsChild>
    </w:div>
    <w:div w:id="1335262691">
      <w:bodyDiv w:val="1"/>
      <w:marLeft w:val="0"/>
      <w:marRight w:val="0"/>
      <w:marTop w:val="0"/>
      <w:marBottom w:val="0"/>
      <w:divBdr>
        <w:top w:val="none" w:sz="0" w:space="0" w:color="auto"/>
        <w:left w:val="none" w:sz="0" w:space="0" w:color="auto"/>
        <w:bottom w:val="none" w:sz="0" w:space="0" w:color="auto"/>
        <w:right w:val="none" w:sz="0" w:space="0" w:color="auto"/>
      </w:divBdr>
    </w:div>
    <w:div w:id="1335572989">
      <w:bodyDiv w:val="1"/>
      <w:marLeft w:val="0"/>
      <w:marRight w:val="0"/>
      <w:marTop w:val="0"/>
      <w:marBottom w:val="0"/>
      <w:divBdr>
        <w:top w:val="none" w:sz="0" w:space="0" w:color="auto"/>
        <w:left w:val="none" w:sz="0" w:space="0" w:color="auto"/>
        <w:bottom w:val="none" w:sz="0" w:space="0" w:color="auto"/>
        <w:right w:val="none" w:sz="0" w:space="0" w:color="auto"/>
      </w:divBdr>
    </w:div>
    <w:div w:id="1339692965">
      <w:bodyDiv w:val="1"/>
      <w:marLeft w:val="0"/>
      <w:marRight w:val="0"/>
      <w:marTop w:val="0"/>
      <w:marBottom w:val="0"/>
      <w:divBdr>
        <w:top w:val="none" w:sz="0" w:space="0" w:color="auto"/>
        <w:left w:val="none" w:sz="0" w:space="0" w:color="auto"/>
        <w:bottom w:val="none" w:sz="0" w:space="0" w:color="auto"/>
        <w:right w:val="none" w:sz="0" w:space="0" w:color="auto"/>
      </w:divBdr>
    </w:div>
    <w:div w:id="1344235624">
      <w:bodyDiv w:val="1"/>
      <w:marLeft w:val="0"/>
      <w:marRight w:val="0"/>
      <w:marTop w:val="0"/>
      <w:marBottom w:val="0"/>
      <w:divBdr>
        <w:top w:val="none" w:sz="0" w:space="0" w:color="auto"/>
        <w:left w:val="none" w:sz="0" w:space="0" w:color="auto"/>
        <w:bottom w:val="none" w:sz="0" w:space="0" w:color="auto"/>
        <w:right w:val="none" w:sz="0" w:space="0" w:color="auto"/>
      </w:divBdr>
    </w:div>
    <w:div w:id="1347056151">
      <w:bodyDiv w:val="1"/>
      <w:marLeft w:val="0"/>
      <w:marRight w:val="0"/>
      <w:marTop w:val="0"/>
      <w:marBottom w:val="0"/>
      <w:divBdr>
        <w:top w:val="none" w:sz="0" w:space="0" w:color="auto"/>
        <w:left w:val="none" w:sz="0" w:space="0" w:color="auto"/>
        <w:bottom w:val="none" w:sz="0" w:space="0" w:color="auto"/>
        <w:right w:val="none" w:sz="0" w:space="0" w:color="auto"/>
      </w:divBdr>
    </w:div>
    <w:div w:id="1347246423">
      <w:bodyDiv w:val="1"/>
      <w:marLeft w:val="0"/>
      <w:marRight w:val="0"/>
      <w:marTop w:val="0"/>
      <w:marBottom w:val="0"/>
      <w:divBdr>
        <w:top w:val="none" w:sz="0" w:space="0" w:color="auto"/>
        <w:left w:val="none" w:sz="0" w:space="0" w:color="auto"/>
        <w:bottom w:val="none" w:sz="0" w:space="0" w:color="auto"/>
        <w:right w:val="none" w:sz="0" w:space="0" w:color="auto"/>
      </w:divBdr>
    </w:div>
    <w:div w:id="1347514847">
      <w:bodyDiv w:val="1"/>
      <w:marLeft w:val="0"/>
      <w:marRight w:val="0"/>
      <w:marTop w:val="0"/>
      <w:marBottom w:val="0"/>
      <w:divBdr>
        <w:top w:val="none" w:sz="0" w:space="0" w:color="auto"/>
        <w:left w:val="none" w:sz="0" w:space="0" w:color="auto"/>
        <w:bottom w:val="none" w:sz="0" w:space="0" w:color="auto"/>
        <w:right w:val="none" w:sz="0" w:space="0" w:color="auto"/>
      </w:divBdr>
    </w:div>
    <w:div w:id="1348369446">
      <w:bodyDiv w:val="1"/>
      <w:marLeft w:val="0"/>
      <w:marRight w:val="0"/>
      <w:marTop w:val="0"/>
      <w:marBottom w:val="0"/>
      <w:divBdr>
        <w:top w:val="none" w:sz="0" w:space="0" w:color="auto"/>
        <w:left w:val="none" w:sz="0" w:space="0" w:color="auto"/>
        <w:bottom w:val="none" w:sz="0" w:space="0" w:color="auto"/>
        <w:right w:val="none" w:sz="0" w:space="0" w:color="auto"/>
      </w:divBdr>
    </w:div>
    <w:div w:id="1349676771">
      <w:bodyDiv w:val="1"/>
      <w:marLeft w:val="0"/>
      <w:marRight w:val="0"/>
      <w:marTop w:val="0"/>
      <w:marBottom w:val="0"/>
      <w:divBdr>
        <w:top w:val="none" w:sz="0" w:space="0" w:color="auto"/>
        <w:left w:val="none" w:sz="0" w:space="0" w:color="auto"/>
        <w:bottom w:val="none" w:sz="0" w:space="0" w:color="auto"/>
        <w:right w:val="none" w:sz="0" w:space="0" w:color="auto"/>
      </w:divBdr>
    </w:div>
    <w:div w:id="1353072824">
      <w:bodyDiv w:val="1"/>
      <w:marLeft w:val="0"/>
      <w:marRight w:val="0"/>
      <w:marTop w:val="0"/>
      <w:marBottom w:val="0"/>
      <w:divBdr>
        <w:top w:val="none" w:sz="0" w:space="0" w:color="auto"/>
        <w:left w:val="none" w:sz="0" w:space="0" w:color="auto"/>
        <w:bottom w:val="none" w:sz="0" w:space="0" w:color="auto"/>
        <w:right w:val="none" w:sz="0" w:space="0" w:color="auto"/>
      </w:divBdr>
    </w:div>
    <w:div w:id="1355227418">
      <w:bodyDiv w:val="1"/>
      <w:marLeft w:val="0"/>
      <w:marRight w:val="0"/>
      <w:marTop w:val="0"/>
      <w:marBottom w:val="0"/>
      <w:divBdr>
        <w:top w:val="none" w:sz="0" w:space="0" w:color="auto"/>
        <w:left w:val="none" w:sz="0" w:space="0" w:color="auto"/>
        <w:bottom w:val="none" w:sz="0" w:space="0" w:color="auto"/>
        <w:right w:val="none" w:sz="0" w:space="0" w:color="auto"/>
      </w:divBdr>
    </w:div>
    <w:div w:id="1355694543">
      <w:bodyDiv w:val="1"/>
      <w:marLeft w:val="0"/>
      <w:marRight w:val="0"/>
      <w:marTop w:val="0"/>
      <w:marBottom w:val="0"/>
      <w:divBdr>
        <w:top w:val="none" w:sz="0" w:space="0" w:color="auto"/>
        <w:left w:val="none" w:sz="0" w:space="0" w:color="auto"/>
        <w:bottom w:val="none" w:sz="0" w:space="0" w:color="auto"/>
        <w:right w:val="none" w:sz="0" w:space="0" w:color="auto"/>
      </w:divBdr>
    </w:div>
    <w:div w:id="1358508835">
      <w:bodyDiv w:val="1"/>
      <w:marLeft w:val="0"/>
      <w:marRight w:val="0"/>
      <w:marTop w:val="0"/>
      <w:marBottom w:val="0"/>
      <w:divBdr>
        <w:top w:val="none" w:sz="0" w:space="0" w:color="auto"/>
        <w:left w:val="none" w:sz="0" w:space="0" w:color="auto"/>
        <w:bottom w:val="none" w:sz="0" w:space="0" w:color="auto"/>
        <w:right w:val="none" w:sz="0" w:space="0" w:color="auto"/>
      </w:divBdr>
    </w:div>
    <w:div w:id="1359232611">
      <w:bodyDiv w:val="1"/>
      <w:marLeft w:val="0"/>
      <w:marRight w:val="0"/>
      <w:marTop w:val="0"/>
      <w:marBottom w:val="0"/>
      <w:divBdr>
        <w:top w:val="none" w:sz="0" w:space="0" w:color="auto"/>
        <w:left w:val="none" w:sz="0" w:space="0" w:color="auto"/>
        <w:bottom w:val="none" w:sz="0" w:space="0" w:color="auto"/>
        <w:right w:val="none" w:sz="0" w:space="0" w:color="auto"/>
      </w:divBdr>
    </w:div>
    <w:div w:id="1362172541">
      <w:bodyDiv w:val="1"/>
      <w:marLeft w:val="0"/>
      <w:marRight w:val="0"/>
      <w:marTop w:val="0"/>
      <w:marBottom w:val="0"/>
      <w:divBdr>
        <w:top w:val="none" w:sz="0" w:space="0" w:color="auto"/>
        <w:left w:val="none" w:sz="0" w:space="0" w:color="auto"/>
        <w:bottom w:val="none" w:sz="0" w:space="0" w:color="auto"/>
        <w:right w:val="none" w:sz="0" w:space="0" w:color="auto"/>
      </w:divBdr>
    </w:div>
    <w:div w:id="1362978701">
      <w:bodyDiv w:val="1"/>
      <w:marLeft w:val="0"/>
      <w:marRight w:val="0"/>
      <w:marTop w:val="0"/>
      <w:marBottom w:val="0"/>
      <w:divBdr>
        <w:top w:val="none" w:sz="0" w:space="0" w:color="auto"/>
        <w:left w:val="none" w:sz="0" w:space="0" w:color="auto"/>
        <w:bottom w:val="none" w:sz="0" w:space="0" w:color="auto"/>
        <w:right w:val="none" w:sz="0" w:space="0" w:color="auto"/>
      </w:divBdr>
    </w:div>
    <w:div w:id="1365518649">
      <w:bodyDiv w:val="1"/>
      <w:marLeft w:val="0"/>
      <w:marRight w:val="0"/>
      <w:marTop w:val="0"/>
      <w:marBottom w:val="0"/>
      <w:divBdr>
        <w:top w:val="none" w:sz="0" w:space="0" w:color="auto"/>
        <w:left w:val="none" w:sz="0" w:space="0" w:color="auto"/>
        <w:bottom w:val="none" w:sz="0" w:space="0" w:color="auto"/>
        <w:right w:val="none" w:sz="0" w:space="0" w:color="auto"/>
      </w:divBdr>
    </w:div>
    <w:div w:id="1367218272">
      <w:bodyDiv w:val="1"/>
      <w:marLeft w:val="0"/>
      <w:marRight w:val="0"/>
      <w:marTop w:val="0"/>
      <w:marBottom w:val="0"/>
      <w:divBdr>
        <w:top w:val="none" w:sz="0" w:space="0" w:color="auto"/>
        <w:left w:val="none" w:sz="0" w:space="0" w:color="auto"/>
        <w:bottom w:val="none" w:sz="0" w:space="0" w:color="auto"/>
        <w:right w:val="none" w:sz="0" w:space="0" w:color="auto"/>
      </w:divBdr>
    </w:div>
    <w:div w:id="1367682904">
      <w:bodyDiv w:val="1"/>
      <w:marLeft w:val="0"/>
      <w:marRight w:val="0"/>
      <w:marTop w:val="0"/>
      <w:marBottom w:val="0"/>
      <w:divBdr>
        <w:top w:val="none" w:sz="0" w:space="0" w:color="auto"/>
        <w:left w:val="none" w:sz="0" w:space="0" w:color="auto"/>
        <w:bottom w:val="none" w:sz="0" w:space="0" w:color="auto"/>
        <w:right w:val="none" w:sz="0" w:space="0" w:color="auto"/>
      </w:divBdr>
    </w:div>
    <w:div w:id="1368683165">
      <w:bodyDiv w:val="1"/>
      <w:marLeft w:val="0"/>
      <w:marRight w:val="0"/>
      <w:marTop w:val="0"/>
      <w:marBottom w:val="0"/>
      <w:divBdr>
        <w:top w:val="none" w:sz="0" w:space="0" w:color="auto"/>
        <w:left w:val="none" w:sz="0" w:space="0" w:color="auto"/>
        <w:bottom w:val="none" w:sz="0" w:space="0" w:color="auto"/>
        <w:right w:val="none" w:sz="0" w:space="0" w:color="auto"/>
      </w:divBdr>
    </w:div>
    <w:div w:id="1371762628">
      <w:bodyDiv w:val="1"/>
      <w:marLeft w:val="0"/>
      <w:marRight w:val="0"/>
      <w:marTop w:val="0"/>
      <w:marBottom w:val="0"/>
      <w:divBdr>
        <w:top w:val="none" w:sz="0" w:space="0" w:color="auto"/>
        <w:left w:val="none" w:sz="0" w:space="0" w:color="auto"/>
        <w:bottom w:val="none" w:sz="0" w:space="0" w:color="auto"/>
        <w:right w:val="none" w:sz="0" w:space="0" w:color="auto"/>
      </w:divBdr>
    </w:div>
    <w:div w:id="1373261235">
      <w:bodyDiv w:val="1"/>
      <w:marLeft w:val="0"/>
      <w:marRight w:val="0"/>
      <w:marTop w:val="0"/>
      <w:marBottom w:val="0"/>
      <w:divBdr>
        <w:top w:val="none" w:sz="0" w:space="0" w:color="auto"/>
        <w:left w:val="none" w:sz="0" w:space="0" w:color="auto"/>
        <w:bottom w:val="none" w:sz="0" w:space="0" w:color="auto"/>
        <w:right w:val="none" w:sz="0" w:space="0" w:color="auto"/>
      </w:divBdr>
    </w:div>
    <w:div w:id="1374692338">
      <w:bodyDiv w:val="1"/>
      <w:marLeft w:val="0"/>
      <w:marRight w:val="0"/>
      <w:marTop w:val="0"/>
      <w:marBottom w:val="0"/>
      <w:divBdr>
        <w:top w:val="none" w:sz="0" w:space="0" w:color="auto"/>
        <w:left w:val="none" w:sz="0" w:space="0" w:color="auto"/>
        <w:bottom w:val="none" w:sz="0" w:space="0" w:color="auto"/>
        <w:right w:val="none" w:sz="0" w:space="0" w:color="auto"/>
      </w:divBdr>
    </w:div>
    <w:div w:id="1378814416">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
    <w:div w:id="1385442892">
      <w:bodyDiv w:val="1"/>
      <w:marLeft w:val="0"/>
      <w:marRight w:val="0"/>
      <w:marTop w:val="0"/>
      <w:marBottom w:val="0"/>
      <w:divBdr>
        <w:top w:val="none" w:sz="0" w:space="0" w:color="auto"/>
        <w:left w:val="none" w:sz="0" w:space="0" w:color="auto"/>
        <w:bottom w:val="none" w:sz="0" w:space="0" w:color="auto"/>
        <w:right w:val="none" w:sz="0" w:space="0" w:color="auto"/>
      </w:divBdr>
    </w:div>
    <w:div w:id="1385838240">
      <w:bodyDiv w:val="1"/>
      <w:marLeft w:val="0"/>
      <w:marRight w:val="0"/>
      <w:marTop w:val="0"/>
      <w:marBottom w:val="0"/>
      <w:divBdr>
        <w:top w:val="none" w:sz="0" w:space="0" w:color="auto"/>
        <w:left w:val="none" w:sz="0" w:space="0" w:color="auto"/>
        <w:bottom w:val="none" w:sz="0" w:space="0" w:color="auto"/>
        <w:right w:val="none" w:sz="0" w:space="0" w:color="auto"/>
      </w:divBdr>
    </w:div>
    <w:div w:id="1389960088">
      <w:bodyDiv w:val="1"/>
      <w:marLeft w:val="0"/>
      <w:marRight w:val="0"/>
      <w:marTop w:val="0"/>
      <w:marBottom w:val="0"/>
      <w:divBdr>
        <w:top w:val="none" w:sz="0" w:space="0" w:color="auto"/>
        <w:left w:val="none" w:sz="0" w:space="0" w:color="auto"/>
        <w:bottom w:val="none" w:sz="0" w:space="0" w:color="auto"/>
        <w:right w:val="none" w:sz="0" w:space="0" w:color="auto"/>
      </w:divBdr>
    </w:div>
    <w:div w:id="1392850627">
      <w:bodyDiv w:val="1"/>
      <w:marLeft w:val="0"/>
      <w:marRight w:val="0"/>
      <w:marTop w:val="0"/>
      <w:marBottom w:val="0"/>
      <w:divBdr>
        <w:top w:val="none" w:sz="0" w:space="0" w:color="auto"/>
        <w:left w:val="none" w:sz="0" w:space="0" w:color="auto"/>
        <w:bottom w:val="none" w:sz="0" w:space="0" w:color="auto"/>
        <w:right w:val="none" w:sz="0" w:space="0" w:color="auto"/>
      </w:divBdr>
    </w:div>
    <w:div w:id="1393577255">
      <w:bodyDiv w:val="1"/>
      <w:marLeft w:val="0"/>
      <w:marRight w:val="0"/>
      <w:marTop w:val="0"/>
      <w:marBottom w:val="0"/>
      <w:divBdr>
        <w:top w:val="none" w:sz="0" w:space="0" w:color="auto"/>
        <w:left w:val="none" w:sz="0" w:space="0" w:color="auto"/>
        <w:bottom w:val="none" w:sz="0" w:space="0" w:color="auto"/>
        <w:right w:val="none" w:sz="0" w:space="0" w:color="auto"/>
      </w:divBdr>
    </w:div>
    <w:div w:id="1394038929">
      <w:bodyDiv w:val="1"/>
      <w:marLeft w:val="0"/>
      <w:marRight w:val="0"/>
      <w:marTop w:val="0"/>
      <w:marBottom w:val="0"/>
      <w:divBdr>
        <w:top w:val="none" w:sz="0" w:space="0" w:color="auto"/>
        <w:left w:val="none" w:sz="0" w:space="0" w:color="auto"/>
        <w:bottom w:val="none" w:sz="0" w:space="0" w:color="auto"/>
        <w:right w:val="none" w:sz="0" w:space="0" w:color="auto"/>
      </w:divBdr>
    </w:div>
    <w:div w:id="1394498740">
      <w:bodyDiv w:val="1"/>
      <w:marLeft w:val="0"/>
      <w:marRight w:val="0"/>
      <w:marTop w:val="0"/>
      <w:marBottom w:val="0"/>
      <w:divBdr>
        <w:top w:val="none" w:sz="0" w:space="0" w:color="auto"/>
        <w:left w:val="none" w:sz="0" w:space="0" w:color="auto"/>
        <w:bottom w:val="none" w:sz="0" w:space="0" w:color="auto"/>
        <w:right w:val="none" w:sz="0" w:space="0" w:color="auto"/>
      </w:divBdr>
    </w:div>
    <w:div w:id="1394816669">
      <w:bodyDiv w:val="1"/>
      <w:marLeft w:val="0"/>
      <w:marRight w:val="0"/>
      <w:marTop w:val="0"/>
      <w:marBottom w:val="0"/>
      <w:divBdr>
        <w:top w:val="none" w:sz="0" w:space="0" w:color="auto"/>
        <w:left w:val="none" w:sz="0" w:space="0" w:color="auto"/>
        <w:bottom w:val="none" w:sz="0" w:space="0" w:color="auto"/>
        <w:right w:val="none" w:sz="0" w:space="0" w:color="auto"/>
      </w:divBdr>
    </w:div>
    <w:div w:id="1395396721">
      <w:bodyDiv w:val="1"/>
      <w:marLeft w:val="0"/>
      <w:marRight w:val="0"/>
      <w:marTop w:val="0"/>
      <w:marBottom w:val="0"/>
      <w:divBdr>
        <w:top w:val="none" w:sz="0" w:space="0" w:color="auto"/>
        <w:left w:val="none" w:sz="0" w:space="0" w:color="auto"/>
        <w:bottom w:val="none" w:sz="0" w:space="0" w:color="auto"/>
        <w:right w:val="none" w:sz="0" w:space="0" w:color="auto"/>
      </w:divBdr>
    </w:div>
    <w:div w:id="1395540686">
      <w:bodyDiv w:val="1"/>
      <w:marLeft w:val="0"/>
      <w:marRight w:val="0"/>
      <w:marTop w:val="0"/>
      <w:marBottom w:val="0"/>
      <w:divBdr>
        <w:top w:val="none" w:sz="0" w:space="0" w:color="auto"/>
        <w:left w:val="none" w:sz="0" w:space="0" w:color="auto"/>
        <w:bottom w:val="none" w:sz="0" w:space="0" w:color="auto"/>
        <w:right w:val="none" w:sz="0" w:space="0" w:color="auto"/>
      </w:divBdr>
    </w:div>
    <w:div w:id="1395934349">
      <w:bodyDiv w:val="1"/>
      <w:marLeft w:val="0"/>
      <w:marRight w:val="0"/>
      <w:marTop w:val="0"/>
      <w:marBottom w:val="0"/>
      <w:divBdr>
        <w:top w:val="none" w:sz="0" w:space="0" w:color="auto"/>
        <w:left w:val="none" w:sz="0" w:space="0" w:color="auto"/>
        <w:bottom w:val="none" w:sz="0" w:space="0" w:color="auto"/>
        <w:right w:val="none" w:sz="0" w:space="0" w:color="auto"/>
      </w:divBdr>
    </w:div>
    <w:div w:id="1396122183">
      <w:bodyDiv w:val="1"/>
      <w:marLeft w:val="0"/>
      <w:marRight w:val="0"/>
      <w:marTop w:val="0"/>
      <w:marBottom w:val="0"/>
      <w:divBdr>
        <w:top w:val="none" w:sz="0" w:space="0" w:color="auto"/>
        <w:left w:val="none" w:sz="0" w:space="0" w:color="auto"/>
        <w:bottom w:val="none" w:sz="0" w:space="0" w:color="auto"/>
        <w:right w:val="none" w:sz="0" w:space="0" w:color="auto"/>
      </w:divBdr>
    </w:div>
    <w:div w:id="1397239134">
      <w:bodyDiv w:val="1"/>
      <w:marLeft w:val="0"/>
      <w:marRight w:val="0"/>
      <w:marTop w:val="0"/>
      <w:marBottom w:val="0"/>
      <w:divBdr>
        <w:top w:val="none" w:sz="0" w:space="0" w:color="auto"/>
        <w:left w:val="none" w:sz="0" w:space="0" w:color="auto"/>
        <w:bottom w:val="none" w:sz="0" w:space="0" w:color="auto"/>
        <w:right w:val="none" w:sz="0" w:space="0" w:color="auto"/>
      </w:divBdr>
    </w:div>
    <w:div w:id="1398551961">
      <w:bodyDiv w:val="1"/>
      <w:marLeft w:val="0"/>
      <w:marRight w:val="0"/>
      <w:marTop w:val="0"/>
      <w:marBottom w:val="0"/>
      <w:divBdr>
        <w:top w:val="none" w:sz="0" w:space="0" w:color="auto"/>
        <w:left w:val="none" w:sz="0" w:space="0" w:color="auto"/>
        <w:bottom w:val="none" w:sz="0" w:space="0" w:color="auto"/>
        <w:right w:val="none" w:sz="0" w:space="0" w:color="auto"/>
      </w:divBdr>
    </w:div>
    <w:div w:id="1399090244">
      <w:bodyDiv w:val="1"/>
      <w:marLeft w:val="0"/>
      <w:marRight w:val="0"/>
      <w:marTop w:val="0"/>
      <w:marBottom w:val="0"/>
      <w:divBdr>
        <w:top w:val="none" w:sz="0" w:space="0" w:color="auto"/>
        <w:left w:val="none" w:sz="0" w:space="0" w:color="auto"/>
        <w:bottom w:val="none" w:sz="0" w:space="0" w:color="auto"/>
        <w:right w:val="none" w:sz="0" w:space="0" w:color="auto"/>
      </w:divBdr>
    </w:div>
    <w:div w:id="1401095762">
      <w:bodyDiv w:val="1"/>
      <w:marLeft w:val="0"/>
      <w:marRight w:val="0"/>
      <w:marTop w:val="0"/>
      <w:marBottom w:val="0"/>
      <w:divBdr>
        <w:top w:val="none" w:sz="0" w:space="0" w:color="auto"/>
        <w:left w:val="none" w:sz="0" w:space="0" w:color="auto"/>
        <w:bottom w:val="none" w:sz="0" w:space="0" w:color="auto"/>
        <w:right w:val="none" w:sz="0" w:space="0" w:color="auto"/>
      </w:divBdr>
    </w:div>
    <w:div w:id="1406955608">
      <w:bodyDiv w:val="1"/>
      <w:marLeft w:val="0"/>
      <w:marRight w:val="0"/>
      <w:marTop w:val="0"/>
      <w:marBottom w:val="0"/>
      <w:divBdr>
        <w:top w:val="none" w:sz="0" w:space="0" w:color="auto"/>
        <w:left w:val="none" w:sz="0" w:space="0" w:color="auto"/>
        <w:bottom w:val="none" w:sz="0" w:space="0" w:color="auto"/>
        <w:right w:val="none" w:sz="0" w:space="0" w:color="auto"/>
      </w:divBdr>
    </w:div>
    <w:div w:id="1410495268">
      <w:bodyDiv w:val="1"/>
      <w:marLeft w:val="0"/>
      <w:marRight w:val="0"/>
      <w:marTop w:val="0"/>
      <w:marBottom w:val="0"/>
      <w:divBdr>
        <w:top w:val="none" w:sz="0" w:space="0" w:color="auto"/>
        <w:left w:val="none" w:sz="0" w:space="0" w:color="auto"/>
        <w:bottom w:val="none" w:sz="0" w:space="0" w:color="auto"/>
        <w:right w:val="none" w:sz="0" w:space="0" w:color="auto"/>
      </w:divBdr>
    </w:div>
    <w:div w:id="1411121975">
      <w:bodyDiv w:val="1"/>
      <w:marLeft w:val="0"/>
      <w:marRight w:val="0"/>
      <w:marTop w:val="0"/>
      <w:marBottom w:val="0"/>
      <w:divBdr>
        <w:top w:val="none" w:sz="0" w:space="0" w:color="auto"/>
        <w:left w:val="none" w:sz="0" w:space="0" w:color="auto"/>
        <w:bottom w:val="none" w:sz="0" w:space="0" w:color="auto"/>
        <w:right w:val="none" w:sz="0" w:space="0" w:color="auto"/>
      </w:divBdr>
    </w:div>
    <w:div w:id="1413628336">
      <w:bodyDiv w:val="1"/>
      <w:marLeft w:val="0"/>
      <w:marRight w:val="0"/>
      <w:marTop w:val="0"/>
      <w:marBottom w:val="0"/>
      <w:divBdr>
        <w:top w:val="none" w:sz="0" w:space="0" w:color="auto"/>
        <w:left w:val="none" w:sz="0" w:space="0" w:color="auto"/>
        <w:bottom w:val="none" w:sz="0" w:space="0" w:color="auto"/>
        <w:right w:val="none" w:sz="0" w:space="0" w:color="auto"/>
      </w:divBdr>
    </w:div>
    <w:div w:id="1415007655">
      <w:bodyDiv w:val="1"/>
      <w:marLeft w:val="0"/>
      <w:marRight w:val="0"/>
      <w:marTop w:val="0"/>
      <w:marBottom w:val="0"/>
      <w:divBdr>
        <w:top w:val="none" w:sz="0" w:space="0" w:color="auto"/>
        <w:left w:val="none" w:sz="0" w:space="0" w:color="auto"/>
        <w:bottom w:val="none" w:sz="0" w:space="0" w:color="auto"/>
        <w:right w:val="none" w:sz="0" w:space="0" w:color="auto"/>
      </w:divBdr>
    </w:div>
    <w:div w:id="1417943149">
      <w:bodyDiv w:val="1"/>
      <w:marLeft w:val="0"/>
      <w:marRight w:val="0"/>
      <w:marTop w:val="0"/>
      <w:marBottom w:val="0"/>
      <w:divBdr>
        <w:top w:val="none" w:sz="0" w:space="0" w:color="auto"/>
        <w:left w:val="none" w:sz="0" w:space="0" w:color="auto"/>
        <w:bottom w:val="none" w:sz="0" w:space="0" w:color="auto"/>
        <w:right w:val="none" w:sz="0" w:space="0" w:color="auto"/>
      </w:divBdr>
    </w:div>
    <w:div w:id="1423066153">
      <w:bodyDiv w:val="1"/>
      <w:marLeft w:val="0"/>
      <w:marRight w:val="0"/>
      <w:marTop w:val="0"/>
      <w:marBottom w:val="0"/>
      <w:divBdr>
        <w:top w:val="none" w:sz="0" w:space="0" w:color="auto"/>
        <w:left w:val="none" w:sz="0" w:space="0" w:color="auto"/>
        <w:bottom w:val="none" w:sz="0" w:space="0" w:color="auto"/>
        <w:right w:val="none" w:sz="0" w:space="0" w:color="auto"/>
      </w:divBdr>
    </w:div>
    <w:div w:id="1429347106">
      <w:bodyDiv w:val="1"/>
      <w:marLeft w:val="0"/>
      <w:marRight w:val="0"/>
      <w:marTop w:val="0"/>
      <w:marBottom w:val="0"/>
      <w:divBdr>
        <w:top w:val="none" w:sz="0" w:space="0" w:color="auto"/>
        <w:left w:val="none" w:sz="0" w:space="0" w:color="auto"/>
        <w:bottom w:val="none" w:sz="0" w:space="0" w:color="auto"/>
        <w:right w:val="none" w:sz="0" w:space="0" w:color="auto"/>
      </w:divBdr>
    </w:div>
    <w:div w:id="1429471247">
      <w:bodyDiv w:val="1"/>
      <w:marLeft w:val="0"/>
      <w:marRight w:val="0"/>
      <w:marTop w:val="0"/>
      <w:marBottom w:val="0"/>
      <w:divBdr>
        <w:top w:val="none" w:sz="0" w:space="0" w:color="auto"/>
        <w:left w:val="none" w:sz="0" w:space="0" w:color="auto"/>
        <w:bottom w:val="none" w:sz="0" w:space="0" w:color="auto"/>
        <w:right w:val="none" w:sz="0" w:space="0" w:color="auto"/>
      </w:divBdr>
    </w:div>
    <w:div w:id="1430127080">
      <w:bodyDiv w:val="1"/>
      <w:marLeft w:val="0"/>
      <w:marRight w:val="0"/>
      <w:marTop w:val="0"/>
      <w:marBottom w:val="0"/>
      <w:divBdr>
        <w:top w:val="none" w:sz="0" w:space="0" w:color="auto"/>
        <w:left w:val="none" w:sz="0" w:space="0" w:color="auto"/>
        <w:bottom w:val="none" w:sz="0" w:space="0" w:color="auto"/>
        <w:right w:val="none" w:sz="0" w:space="0" w:color="auto"/>
      </w:divBdr>
      <w:divsChild>
        <w:div w:id="1148135536">
          <w:marLeft w:val="547"/>
          <w:marRight w:val="0"/>
          <w:marTop w:val="134"/>
          <w:marBottom w:val="0"/>
          <w:divBdr>
            <w:top w:val="none" w:sz="0" w:space="0" w:color="auto"/>
            <w:left w:val="none" w:sz="0" w:space="0" w:color="auto"/>
            <w:bottom w:val="none" w:sz="0" w:space="0" w:color="auto"/>
            <w:right w:val="none" w:sz="0" w:space="0" w:color="auto"/>
          </w:divBdr>
        </w:div>
        <w:div w:id="107160696">
          <w:marLeft w:val="547"/>
          <w:marRight w:val="0"/>
          <w:marTop w:val="134"/>
          <w:marBottom w:val="0"/>
          <w:divBdr>
            <w:top w:val="none" w:sz="0" w:space="0" w:color="auto"/>
            <w:left w:val="none" w:sz="0" w:space="0" w:color="auto"/>
            <w:bottom w:val="none" w:sz="0" w:space="0" w:color="auto"/>
            <w:right w:val="none" w:sz="0" w:space="0" w:color="auto"/>
          </w:divBdr>
        </w:div>
        <w:div w:id="660934184">
          <w:marLeft w:val="547"/>
          <w:marRight w:val="0"/>
          <w:marTop w:val="134"/>
          <w:marBottom w:val="0"/>
          <w:divBdr>
            <w:top w:val="none" w:sz="0" w:space="0" w:color="auto"/>
            <w:left w:val="none" w:sz="0" w:space="0" w:color="auto"/>
            <w:bottom w:val="none" w:sz="0" w:space="0" w:color="auto"/>
            <w:right w:val="none" w:sz="0" w:space="0" w:color="auto"/>
          </w:divBdr>
        </w:div>
        <w:div w:id="1332222066">
          <w:marLeft w:val="547"/>
          <w:marRight w:val="0"/>
          <w:marTop w:val="134"/>
          <w:marBottom w:val="0"/>
          <w:divBdr>
            <w:top w:val="none" w:sz="0" w:space="0" w:color="auto"/>
            <w:left w:val="none" w:sz="0" w:space="0" w:color="auto"/>
            <w:bottom w:val="none" w:sz="0" w:space="0" w:color="auto"/>
            <w:right w:val="none" w:sz="0" w:space="0" w:color="auto"/>
          </w:divBdr>
        </w:div>
      </w:divsChild>
    </w:div>
    <w:div w:id="1432510074">
      <w:bodyDiv w:val="1"/>
      <w:marLeft w:val="0"/>
      <w:marRight w:val="0"/>
      <w:marTop w:val="0"/>
      <w:marBottom w:val="0"/>
      <w:divBdr>
        <w:top w:val="none" w:sz="0" w:space="0" w:color="auto"/>
        <w:left w:val="none" w:sz="0" w:space="0" w:color="auto"/>
        <w:bottom w:val="none" w:sz="0" w:space="0" w:color="auto"/>
        <w:right w:val="none" w:sz="0" w:space="0" w:color="auto"/>
      </w:divBdr>
    </w:div>
    <w:div w:id="1434327024">
      <w:bodyDiv w:val="1"/>
      <w:marLeft w:val="0"/>
      <w:marRight w:val="0"/>
      <w:marTop w:val="0"/>
      <w:marBottom w:val="0"/>
      <w:divBdr>
        <w:top w:val="none" w:sz="0" w:space="0" w:color="auto"/>
        <w:left w:val="none" w:sz="0" w:space="0" w:color="auto"/>
        <w:bottom w:val="none" w:sz="0" w:space="0" w:color="auto"/>
        <w:right w:val="none" w:sz="0" w:space="0" w:color="auto"/>
      </w:divBdr>
    </w:div>
    <w:div w:id="1434938333">
      <w:bodyDiv w:val="1"/>
      <w:marLeft w:val="0"/>
      <w:marRight w:val="0"/>
      <w:marTop w:val="0"/>
      <w:marBottom w:val="0"/>
      <w:divBdr>
        <w:top w:val="none" w:sz="0" w:space="0" w:color="auto"/>
        <w:left w:val="none" w:sz="0" w:space="0" w:color="auto"/>
        <w:bottom w:val="none" w:sz="0" w:space="0" w:color="auto"/>
        <w:right w:val="none" w:sz="0" w:space="0" w:color="auto"/>
      </w:divBdr>
    </w:div>
    <w:div w:id="1436516194">
      <w:bodyDiv w:val="1"/>
      <w:marLeft w:val="0"/>
      <w:marRight w:val="0"/>
      <w:marTop w:val="0"/>
      <w:marBottom w:val="0"/>
      <w:divBdr>
        <w:top w:val="none" w:sz="0" w:space="0" w:color="auto"/>
        <w:left w:val="none" w:sz="0" w:space="0" w:color="auto"/>
        <w:bottom w:val="none" w:sz="0" w:space="0" w:color="auto"/>
        <w:right w:val="none" w:sz="0" w:space="0" w:color="auto"/>
      </w:divBdr>
    </w:div>
    <w:div w:id="1436637322">
      <w:bodyDiv w:val="1"/>
      <w:marLeft w:val="0"/>
      <w:marRight w:val="0"/>
      <w:marTop w:val="0"/>
      <w:marBottom w:val="0"/>
      <w:divBdr>
        <w:top w:val="none" w:sz="0" w:space="0" w:color="auto"/>
        <w:left w:val="none" w:sz="0" w:space="0" w:color="auto"/>
        <w:bottom w:val="none" w:sz="0" w:space="0" w:color="auto"/>
        <w:right w:val="none" w:sz="0" w:space="0" w:color="auto"/>
      </w:divBdr>
    </w:div>
    <w:div w:id="1437368141">
      <w:bodyDiv w:val="1"/>
      <w:marLeft w:val="0"/>
      <w:marRight w:val="0"/>
      <w:marTop w:val="0"/>
      <w:marBottom w:val="0"/>
      <w:divBdr>
        <w:top w:val="none" w:sz="0" w:space="0" w:color="auto"/>
        <w:left w:val="none" w:sz="0" w:space="0" w:color="auto"/>
        <w:bottom w:val="none" w:sz="0" w:space="0" w:color="auto"/>
        <w:right w:val="none" w:sz="0" w:space="0" w:color="auto"/>
      </w:divBdr>
    </w:div>
    <w:div w:id="1440367821">
      <w:bodyDiv w:val="1"/>
      <w:marLeft w:val="0"/>
      <w:marRight w:val="0"/>
      <w:marTop w:val="0"/>
      <w:marBottom w:val="0"/>
      <w:divBdr>
        <w:top w:val="none" w:sz="0" w:space="0" w:color="auto"/>
        <w:left w:val="none" w:sz="0" w:space="0" w:color="auto"/>
        <w:bottom w:val="none" w:sz="0" w:space="0" w:color="auto"/>
        <w:right w:val="none" w:sz="0" w:space="0" w:color="auto"/>
      </w:divBdr>
    </w:div>
    <w:div w:id="1441949761">
      <w:bodyDiv w:val="1"/>
      <w:marLeft w:val="0"/>
      <w:marRight w:val="0"/>
      <w:marTop w:val="0"/>
      <w:marBottom w:val="0"/>
      <w:divBdr>
        <w:top w:val="none" w:sz="0" w:space="0" w:color="auto"/>
        <w:left w:val="none" w:sz="0" w:space="0" w:color="auto"/>
        <w:bottom w:val="none" w:sz="0" w:space="0" w:color="auto"/>
        <w:right w:val="none" w:sz="0" w:space="0" w:color="auto"/>
      </w:divBdr>
    </w:div>
    <w:div w:id="1443571099">
      <w:bodyDiv w:val="1"/>
      <w:marLeft w:val="0"/>
      <w:marRight w:val="0"/>
      <w:marTop w:val="0"/>
      <w:marBottom w:val="0"/>
      <w:divBdr>
        <w:top w:val="none" w:sz="0" w:space="0" w:color="auto"/>
        <w:left w:val="none" w:sz="0" w:space="0" w:color="auto"/>
        <w:bottom w:val="none" w:sz="0" w:space="0" w:color="auto"/>
        <w:right w:val="none" w:sz="0" w:space="0" w:color="auto"/>
      </w:divBdr>
    </w:div>
    <w:div w:id="1443837267">
      <w:bodyDiv w:val="1"/>
      <w:marLeft w:val="0"/>
      <w:marRight w:val="0"/>
      <w:marTop w:val="0"/>
      <w:marBottom w:val="0"/>
      <w:divBdr>
        <w:top w:val="none" w:sz="0" w:space="0" w:color="auto"/>
        <w:left w:val="none" w:sz="0" w:space="0" w:color="auto"/>
        <w:bottom w:val="none" w:sz="0" w:space="0" w:color="auto"/>
        <w:right w:val="none" w:sz="0" w:space="0" w:color="auto"/>
      </w:divBdr>
    </w:div>
    <w:div w:id="1445029167">
      <w:bodyDiv w:val="1"/>
      <w:marLeft w:val="0"/>
      <w:marRight w:val="0"/>
      <w:marTop w:val="0"/>
      <w:marBottom w:val="0"/>
      <w:divBdr>
        <w:top w:val="none" w:sz="0" w:space="0" w:color="auto"/>
        <w:left w:val="none" w:sz="0" w:space="0" w:color="auto"/>
        <w:bottom w:val="none" w:sz="0" w:space="0" w:color="auto"/>
        <w:right w:val="none" w:sz="0" w:space="0" w:color="auto"/>
      </w:divBdr>
    </w:div>
    <w:div w:id="1445538382">
      <w:bodyDiv w:val="1"/>
      <w:marLeft w:val="0"/>
      <w:marRight w:val="0"/>
      <w:marTop w:val="0"/>
      <w:marBottom w:val="0"/>
      <w:divBdr>
        <w:top w:val="none" w:sz="0" w:space="0" w:color="auto"/>
        <w:left w:val="none" w:sz="0" w:space="0" w:color="auto"/>
        <w:bottom w:val="none" w:sz="0" w:space="0" w:color="auto"/>
        <w:right w:val="none" w:sz="0" w:space="0" w:color="auto"/>
      </w:divBdr>
    </w:div>
    <w:div w:id="1445736311">
      <w:bodyDiv w:val="1"/>
      <w:marLeft w:val="0"/>
      <w:marRight w:val="0"/>
      <w:marTop w:val="0"/>
      <w:marBottom w:val="0"/>
      <w:divBdr>
        <w:top w:val="none" w:sz="0" w:space="0" w:color="auto"/>
        <w:left w:val="none" w:sz="0" w:space="0" w:color="auto"/>
        <w:bottom w:val="none" w:sz="0" w:space="0" w:color="auto"/>
        <w:right w:val="none" w:sz="0" w:space="0" w:color="auto"/>
      </w:divBdr>
    </w:div>
    <w:div w:id="1445881763">
      <w:bodyDiv w:val="1"/>
      <w:marLeft w:val="0"/>
      <w:marRight w:val="0"/>
      <w:marTop w:val="0"/>
      <w:marBottom w:val="0"/>
      <w:divBdr>
        <w:top w:val="none" w:sz="0" w:space="0" w:color="auto"/>
        <w:left w:val="none" w:sz="0" w:space="0" w:color="auto"/>
        <w:bottom w:val="none" w:sz="0" w:space="0" w:color="auto"/>
        <w:right w:val="none" w:sz="0" w:space="0" w:color="auto"/>
      </w:divBdr>
    </w:div>
    <w:div w:id="1446146815">
      <w:bodyDiv w:val="1"/>
      <w:marLeft w:val="0"/>
      <w:marRight w:val="0"/>
      <w:marTop w:val="0"/>
      <w:marBottom w:val="0"/>
      <w:divBdr>
        <w:top w:val="none" w:sz="0" w:space="0" w:color="auto"/>
        <w:left w:val="none" w:sz="0" w:space="0" w:color="auto"/>
        <w:bottom w:val="none" w:sz="0" w:space="0" w:color="auto"/>
        <w:right w:val="none" w:sz="0" w:space="0" w:color="auto"/>
      </w:divBdr>
    </w:div>
    <w:div w:id="1446536409">
      <w:bodyDiv w:val="1"/>
      <w:marLeft w:val="0"/>
      <w:marRight w:val="0"/>
      <w:marTop w:val="0"/>
      <w:marBottom w:val="0"/>
      <w:divBdr>
        <w:top w:val="none" w:sz="0" w:space="0" w:color="auto"/>
        <w:left w:val="none" w:sz="0" w:space="0" w:color="auto"/>
        <w:bottom w:val="none" w:sz="0" w:space="0" w:color="auto"/>
        <w:right w:val="none" w:sz="0" w:space="0" w:color="auto"/>
      </w:divBdr>
    </w:div>
    <w:div w:id="1448616990">
      <w:bodyDiv w:val="1"/>
      <w:marLeft w:val="0"/>
      <w:marRight w:val="0"/>
      <w:marTop w:val="0"/>
      <w:marBottom w:val="0"/>
      <w:divBdr>
        <w:top w:val="none" w:sz="0" w:space="0" w:color="auto"/>
        <w:left w:val="none" w:sz="0" w:space="0" w:color="auto"/>
        <w:bottom w:val="none" w:sz="0" w:space="0" w:color="auto"/>
        <w:right w:val="none" w:sz="0" w:space="0" w:color="auto"/>
      </w:divBdr>
    </w:div>
    <w:div w:id="1449812153">
      <w:bodyDiv w:val="1"/>
      <w:marLeft w:val="0"/>
      <w:marRight w:val="0"/>
      <w:marTop w:val="0"/>
      <w:marBottom w:val="0"/>
      <w:divBdr>
        <w:top w:val="none" w:sz="0" w:space="0" w:color="auto"/>
        <w:left w:val="none" w:sz="0" w:space="0" w:color="auto"/>
        <w:bottom w:val="none" w:sz="0" w:space="0" w:color="auto"/>
        <w:right w:val="none" w:sz="0" w:space="0" w:color="auto"/>
      </w:divBdr>
    </w:div>
    <w:div w:id="1453787363">
      <w:bodyDiv w:val="1"/>
      <w:marLeft w:val="0"/>
      <w:marRight w:val="0"/>
      <w:marTop w:val="0"/>
      <w:marBottom w:val="0"/>
      <w:divBdr>
        <w:top w:val="none" w:sz="0" w:space="0" w:color="auto"/>
        <w:left w:val="none" w:sz="0" w:space="0" w:color="auto"/>
        <w:bottom w:val="none" w:sz="0" w:space="0" w:color="auto"/>
        <w:right w:val="none" w:sz="0" w:space="0" w:color="auto"/>
      </w:divBdr>
    </w:div>
    <w:div w:id="1453817588">
      <w:bodyDiv w:val="1"/>
      <w:marLeft w:val="0"/>
      <w:marRight w:val="0"/>
      <w:marTop w:val="0"/>
      <w:marBottom w:val="0"/>
      <w:divBdr>
        <w:top w:val="none" w:sz="0" w:space="0" w:color="auto"/>
        <w:left w:val="none" w:sz="0" w:space="0" w:color="auto"/>
        <w:bottom w:val="none" w:sz="0" w:space="0" w:color="auto"/>
        <w:right w:val="none" w:sz="0" w:space="0" w:color="auto"/>
      </w:divBdr>
    </w:div>
    <w:div w:id="1454323298">
      <w:bodyDiv w:val="1"/>
      <w:marLeft w:val="0"/>
      <w:marRight w:val="0"/>
      <w:marTop w:val="0"/>
      <w:marBottom w:val="0"/>
      <w:divBdr>
        <w:top w:val="none" w:sz="0" w:space="0" w:color="auto"/>
        <w:left w:val="none" w:sz="0" w:space="0" w:color="auto"/>
        <w:bottom w:val="none" w:sz="0" w:space="0" w:color="auto"/>
        <w:right w:val="none" w:sz="0" w:space="0" w:color="auto"/>
      </w:divBdr>
    </w:div>
    <w:div w:id="1454516798">
      <w:bodyDiv w:val="1"/>
      <w:marLeft w:val="0"/>
      <w:marRight w:val="0"/>
      <w:marTop w:val="0"/>
      <w:marBottom w:val="0"/>
      <w:divBdr>
        <w:top w:val="none" w:sz="0" w:space="0" w:color="auto"/>
        <w:left w:val="none" w:sz="0" w:space="0" w:color="auto"/>
        <w:bottom w:val="none" w:sz="0" w:space="0" w:color="auto"/>
        <w:right w:val="none" w:sz="0" w:space="0" w:color="auto"/>
      </w:divBdr>
    </w:div>
    <w:div w:id="1455444816">
      <w:bodyDiv w:val="1"/>
      <w:marLeft w:val="0"/>
      <w:marRight w:val="0"/>
      <w:marTop w:val="0"/>
      <w:marBottom w:val="0"/>
      <w:divBdr>
        <w:top w:val="none" w:sz="0" w:space="0" w:color="auto"/>
        <w:left w:val="none" w:sz="0" w:space="0" w:color="auto"/>
        <w:bottom w:val="none" w:sz="0" w:space="0" w:color="auto"/>
        <w:right w:val="none" w:sz="0" w:space="0" w:color="auto"/>
      </w:divBdr>
    </w:div>
    <w:div w:id="1456635063">
      <w:bodyDiv w:val="1"/>
      <w:marLeft w:val="0"/>
      <w:marRight w:val="0"/>
      <w:marTop w:val="0"/>
      <w:marBottom w:val="0"/>
      <w:divBdr>
        <w:top w:val="none" w:sz="0" w:space="0" w:color="auto"/>
        <w:left w:val="none" w:sz="0" w:space="0" w:color="auto"/>
        <w:bottom w:val="none" w:sz="0" w:space="0" w:color="auto"/>
        <w:right w:val="none" w:sz="0" w:space="0" w:color="auto"/>
      </w:divBdr>
    </w:div>
    <w:div w:id="1456756694">
      <w:bodyDiv w:val="1"/>
      <w:marLeft w:val="0"/>
      <w:marRight w:val="0"/>
      <w:marTop w:val="0"/>
      <w:marBottom w:val="0"/>
      <w:divBdr>
        <w:top w:val="none" w:sz="0" w:space="0" w:color="auto"/>
        <w:left w:val="none" w:sz="0" w:space="0" w:color="auto"/>
        <w:bottom w:val="none" w:sz="0" w:space="0" w:color="auto"/>
        <w:right w:val="none" w:sz="0" w:space="0" w:color="auto"/>
      </w:divBdr>
    </w:div>
    <w:div w:id="1457868862">
      <w:bodyDiv w:val="1"/>
      <w:marLeft w:val="0"/>
      <w:marRight w:val="0"/>
      <w:marTop w:val="0"/>
      <w:marBottom w:val="0"/>
      <w:divBdr>
        <w:top w:val="none" w:sz="0" w:space="0" w:color="auto"/>
        <w:left w:val="none" w:sz="0" w:space="0" w:color="auto"/>
        <w:bottom w:val="none" w:sz="0" w:space="0" w:color="auto"/>
        <w:right w:val="none" w:sz="0" w:space="0" w:color="auto"/>
      </w:divBdr>
    </w:div>
    <w:div w:id="1457987701">
      <w:bodyDiv w:val="1"/>
      <w:marLeft w:val="0"/>
      <w:marRight w:val="0"/>
      <w:marTop w:val="0"/>
      <w:marBottom w:val="0"/>
      <w:divBdr>
        <w:top w:val="none" w:sz="0" w:space="0" w:color="auto"/>
        <w:left w:val="none" w:sz="0" w:space="0" w:color="auto"/>
        <w:bottom w:val="none" w:sz="0" w:space="0" w:color="auto"/>
        <w:right w:val="none" w:sz="0" w:space="0" w:color="auto"/>
      </w:divBdr>
    </w:div>
    <w:div w:id="1462842770">
      <w:bodyDiv w:val="1"/>
      <w:marLeft w:val="0"/>
      <w:marRight w:val="0"/>
      <w:marTop w:val="0"/>
      <w:marBottom w:val="0"/>
      <w:divBdr>
        <w:top w:val="none" w:sz="0" w:space="0" w:color="auto"/>
        <w:left w:val="none" w:sz="0" w:space="0" w:color="auto"/>
        <w:bottom w:val="none" w:sz="0" w:space="0" w:color="auto"/>
        <w:right w:val="none" w:sz="0" w:space="0" w:color="auto"/>
      </w:divBdr>
    </w:div>
    <w:div w:id="1467964311">
      <w:bodyDiv w:val="1"/>
      <w:marLeft w:val="0"/>
      <w:marRight w:val="0"/>
      <w:marTop w:val="0"/>
      <w:marBottom w:val="0"/>
      <w:divBdr>
        <w:top w:val="none" w:sz="0" w:space="0" w:color="auto"/>
        <w:left w:val="none" w:sz="0" w:space="0" w:color="auto"/>
        <w:bottom w:val="none" w:sz="0" w:space="0" w:color="auto"/>
        <w:right w:val="none" w:sz="0" w:space="0" w:color="auto"/>
      </w:divBdr>
    </w:div>
    <w:div w:id="1468083240">
      <w:bodyDiv w:val="1"/>
      <w:marLeft w:val="0"/>
      <w:marRight w:val="0"/>
      <w:marTop w:val="0"/>
      <w:marBottom w:val="0"/>
      <w:divBdr>
        <w:top w:val="none" w:sz="0" w:space="0" w:color="auto"/>
        <w:left w:val="none" w:sz="0" w:space="0" w:color="auto"/>
        <w:bottom w:val="none" w:sz="0" w:space="0" w:color="auto"/>
        <w:right w:val="none" w:sz="0" w:space="0" w:color="auto"/>
      </w:divBdr>
    </w:div>
    <w:div w:id="1470704844">
      <w:bodyDiv w:val="1"/>
      <w:marLeft w:val="0"/>
      <w:marRight w:val="0"/>
      <w:marTop w:val="0"/>
      <w:marBottom w:val="0"/>
      <w:divBdr>
        <w:top w:val="none" w:sz="0" w:space="0" w:color="auto"/>
        <w:left w:val="none" w:sz="0" w:space="0" w:color="auto"/>
        <w:bottom w:val="none" w:sz="0" w:space="0" w:color="auto"/>
        <w:right w:val="none" w:sz="0" w:space="0" w:color="auto"/>
      </w:divBdr>
    </w:div>
    <w:div w:id="1472868729">
      <w:bodyDiv w:val="1"/>
      <w:marLeft w:val="0"/>
      <w:marRight w:val="0"/>
      <w:marTop w:val="0"/>
      <w:marBottom w:val="0"/>
      <w:divBdr>
        <w:top w:val="none" w:sz="0" w:space="0" w:color="auto"/>
        <w:left w:val="none" w:sz="0" w:space="0" w:color="auto"/>
        <w:bottom w:val="none" w:sz="0" w:space="0" w:color="auto"/>
        <w:right w:val="none" w:sz="0" w:space="0" w:color="auto"/>
      </w:divBdr>
    </w:div>
    <w:div w:id="1472945403">
      <w:bodyDiv w:val="1"/>
      <w:marLeft w:val="0"/>
      <w:marRight w:val="0"/>
      <w:marTop w:val="0"/>
      <w:marBottom w:val="0"/>
      <w:divBdr>
        <w:top w:val="none" w:sz="0" w:space="0" w:color="auto"/>
        <w:left w:val="none" w:sz="0" w:space="0" w:color="auto"/>
        <w:bottom w:val="none" w:sz="0" w:space="0" w:color="auto"/>
        <w:right w:val="none" w:sz="0" w:space="0" w:color="auto"/>
      </w:divBdr>
    </w:div>
    <w:div w:id="1473597483">
      <w:bodyDiv w:val="1"/>
      <w:marLeft w:val="0"/>
      <w:marRight w:val="0"/>
      <w:marTop w:val="0"/>
      <w:marBottom w:val="0"/>
      <w:divBdr>
        <w:top w:val="none" w:sz="0" w:space="0" w:color="auto"/>
        <w:left w:val="none" w:sz="0" w:space="0" w:color="auto"/>
        <w:bottom w:val="none" w:sz="0" w:space="0" w:color="auto"/>
        <w:right w:val="none" w:sz="0" w:space="0" w:color="auto"/>
      </w:divBdr>
    </w:div>
    <w:div w:id="1474131254">
      <w:bodyDiv w:val="1"/>
      <w:marLeft w:val="0"/>
      <w:marRight w:val="0"/>
      <w:marTop w:val="0"/>
      <w:marBottom w:val="0"/>
      <w:divBdr>
        <w:top w:val="none" w:sz="0" w:space="0" w:color="auto"/>
        <w:left w:val="none" w:sz="0" w:space="0" w:color="auto"/>
        <w:bottom w:val="none" w:sz="0" w:space="0" w:color="auto"/>
        <w:right w:val="none" w:sz="0" w:space="0" w:color="auto"/>
      </w:divBdr>
    </w:div>
    <w:div w:id="1475836430">
      <w:bodyDiv w:val="1"/>
      <w:marLeft w:val="0"/>
      <w:marRight w:val="0"/>
      <w:marTop w:val="0"/>
      <w:marBottom w:val="0"/>
      <w:divBdr>
        <w:top w:val="none" w:sz="0" w:space="0" w:color="auto"/>
        <w:left w:val="none" w:sz="0" w:space="0" w:color="auto"/>
        <w:bottom w:val="none" w:sz="0" w:space="0" w:color="auto"/>
        <w:right w:val="none" w:sz="0" w:space="0" w:color="auto"/>
      </w:divBdr>
    </w:div>
    <w:div w:id="1478104411">
      <w:bodyDiv w:val="1"/>
      <w:marLeft w:val="0"/>
      <w:marRight w:val="0"/>
      <w:marTop w:val="0"/>
      <w:marBottom w:val="0"/>
      <w:divBdr>
        <w:top w:val="none" w:sz="0" w:space="0" w:color="auto"/>
        <w:left w:val="none" w:sz="0" w:space="0" w:color="auto"/>
        <w:bottom w:val="none" w:sz="0" w:space="0" w:color="auto"/>
        <w:right w:val="none" w:sz="0" w:space="0" w:color="auto"/>
      </w:divBdr>
    </w:div>
    <w:div w:id="1478107575">
      <w:bodyDiv w:val="1"/>
      <w:marLeft w:val="0"/>
      <w:marRight w:val="0"/>
      <w:marTop w:val="0"/>
      <w:marBottom w:val="0"/>
      <w:divBdr>
        <w:top w:val="none" w:sz="0" w:space="0" w:color="auto"/>
        <w:left w:val="none" w:sz="0" w:space="0" w:color="auto"/>
        <w:bottom w:val="none" w:sz="0" w:space="0" w:color="auto"/>
        <w:right w:val="none" w:sz="0" w:space="0" w:color="auto"/>
      </w:divBdr>
    </w:div>
    <w:div w:id="1480608929">
      <w:bodyDiv w:val="1"/>
      <w:marLeft w:val="0"/>
      <w:marRight w:val="0"/>
      <w:marTop w:val="0"/>
      <w:marBottom w:val="0"/>
      <w:divBdr>
        <w:top w:val="none" w:sz="0" w:space="0" w:color="auto"/>
        <w:left w:val="none" w:sz="0" w:space="0" w:color="auto"/>
        <w:bottom w:val="none" w:sz="0" w:space="0" w:color="auto"/>
        <w:right w:val="none" w:sz="0" w:space="0" w:color="auto"/>
      </w:divBdr>
    </w:div>
    <w:div w:id="1484735057">
      <w:bodyDiv w:val="1"/>
      <w:marLeft w:val="0"/>
      <w:marRight w:val="0"/>
      <w:marTop w:val="0"/>
      <w:marBottom w:val="0"/>
      <w:divBdr>
        <w:top w:val="none" w:sz="0" w:space="0" w:color="auto"/>
        <w:left w:val="none" w:sz="0" w:space="0" w:color="auto"/>
        <w:bottom w:val="none" w:sz="0" w:space="0" w:color="auto"/>
        <w:right w:val="none" w:sz="0" w:space="0" w:color="auto"/>
      </w:divBdr>
    </w:div>
    <w:div w:id="1487553476">
      <w:bodyDiv w:val="1"/>
      <w:marLeft w:val="0"/>
      <w:marRight w:val="0"/>
      <w:marTop w:val="0"/>
      <w:marBottom w:val="0"/>
      <w:divBdr>
        <w:top w:val="none" w:sz="0" w:space="0" w:color="auto"/>
        <w:left w:val="none" w:sz="0" w:space="0" w:color="auto"/>
        <w:bottom w:val="none" w:sz="0" w:space="0" w:color="auto"/>
        <w:right w:val="none" w:sz="0" w:space="0" w:color="auto"/>
      </w:divBdr>
    </w:div>
    <w:div w:id="1487743692">
      <w:bodyDiv w:val="1"/>
      <w:marLeft w:val="0"/>
      <w:marRight w:val="0"/>
      <w:marTop w:val="0"/>
      <w:marBottom w:val="0"/>
      <w:divBdr>
        <w:top w:val="none" w:sz="0" w:space="0" w:color="auto"/>
        <w:left w:val="none" w:sz="0" w:space="0" w:color="auto"/>
        <w:bottom w:val="none" w:sz="0" w:space="0" w:color="auto"/>
        <w:right w:val="none" w:sz="0" w:space="0" w:color="auto"/>
      </w:divBdr>
    </w:div>
    <w:div w:id="1489056172">
      <w:bodyDiv w:val="1"/>
      <w:marLeft w:val="0"/>
      <w:marRight w:val="0"/>
      <w:marTop w:val="0"/>
      <w:marBottom w:val="0"/>
      <w:divBdr>
        <w:top w:val="none" w:sz="0" w:space="0" w:color="auto"/>
        <w:left w:val="none" w:sz="0" w:space="0" w:color="auto"/>
        <w:bottom w:val="none" w:sz="0" w:space="0" w:color="auto"/>
        <w:right w:val="none" w:sz="0" w:space="0" w:color="auto"/>
      </w:divBdr>
    </w:div>
    <w:div w:id="1489439610">
      <w:bodyDiv w:val="1"/>
      <w:marLeft w:val="0"/>
      <w:marRight w:val="0"/>
      <w:marTop w:val="0"/>
      <w:marBottom w:val="0"/>
      <w:divBdr>
        <w:top w:val="none" w:sz="0" w:space="0" w:color="auto"/>
        <w:left w:val="none" w:sz="0" w:space="0" w:color="auto"/>
        <w:bottom w:val="none" w:sz="0" w:space="0" w:color="auto"/>
        <w:right w:val="none" w:sz="0" w:space="0" w:color="auto"/>
      </w:divBdr>
    </w:div>
    <w:div w:id="1491407389">
      <w:bodyDiv w:val="1"/>
      <w:marLeft w:val="0"/>
      <w:marRight w:val="0"/>
      <w:marTop w:val="0"/>
      <w:marBottom w:val="0"/>
      <w:divBdr>
        <w:top w:val="none" w:sz="0" w:space="0" w:color="auto"/>
        <w:left w:val="none" w:sz="0" w:space="0" w:color="auto"/>
        <w:bottom w:val="none" w:sz="0" w:space="0" w:color="auto"/>
        <w:right w:val="none" w:sz="0" w:space="0" w:color="auto"/>
      </w:divBdr>
    </w:div>
    <w:div w:id="1496728559">
      <w:bodyDiv w:val="1"/>
      <w:marLeft w:val="0"/>
      <w:marRight w:val="0"/>
      <w:marTop w:val="0"/>
      <w:marBottom w:val="0"/>
      <w:divBdr>
        <w:top w:val="none" w:sz="0" w:space="0" w:color="auto"/>
        <w:left w:val="none" w:sz="0" w:space="0" w:color="auto"/>
        <w:bottom w:val="none" w:sz="0" w:space="0" w:color="auto"/>
        <w:right w:val="none" w:sz="0" w:space="0" w:color="auto"/>
      </w:divBdr>
    </w:div>
    <w:div w:id="1497260002">
      <w:bodyDiv w:val="1"/>
      <w:marLeft w:val="0"/>
      <w:marRight w:val="0"/>
      <w:marTop w:val="0"/>
      <w:marBottom w:val="0"/>
      <w:divBdr>
        <w:top w:val="none" w:sz="0" w:space="0" w:color="auto"/>
        <w:left w:val="none" w:sz="0" w:space="0" w:color="auto"/>
        <w:bottom w:val="none" w:sz="0" w:space="0" w:color="auto"/>
        <w:right w:val="none" w:sz="0" w:space="0" w:color="auto"/>
      </w:divBdr>
    </w:div>
    <w:div w:id="1497763772">
      <w:bodyDiv w:val="1"/>
      <w:marLeft w:val="0"/>
      <w:marRight w:val="0"/>
      <w:marTop w:val="0"/>
      <w:marBottom w:val="0"/>
      <w:divBdr>
        <w:top w:val="none" w:sz="0" w:space="0" w:color="auto"/>
        <w:left w:val="none" w:sz="0" w:space="0" w:color="auto"/>
        <w:bottom w:val="none" w:sz="0" w:space="0" w:color="auto"/>
        <w:right w:val="none" w:sz="0" w:space="0" w:color="auto"/>
      </w:divBdr>
    </w:div>
    <w:div w:id="1498183341">
      <w:bodyDiv w:val="1"/>
      <w:marLeft w:val="0"/>
      <w:marRight w:val="0"/>
      <w:marTop w:val="0"/>
      <w:marBottom w:val="0"/>
      <w:divBdr>
        <w:top w:val="none" w:sz="0" w:space="0" w:color="auto"/>
        <w:left w:val="none" w:sz="0" w:space="0" w:color="auto"/>
        <w:bottom w:val="none" w:sz="0" w:space="0" w:color="auto"/>
        <w:right w:val="none" w:sz="0" w:space="0" w:color="auto"/>
      </w:divBdr>
    </w:div>
    <w:div w:id="1499537478">
      <w:bodyDiv w:val="1"/>
      <w:marLeft w:val="0"/>
      <w:marRight w:val="0"/>
      <w:marTop w:val="0"/>
      <w:marBottom w:val="0"/>
      <w:divBdr>
        <w:top w:val="none" w:sz="0" w:space="0" w:color="auto"/>
        <w:left w:val="none" w:sz="0" w:space="0" w:color="auto"/>
        <w:bottom w:val="none" w:sz="0" w:space="0" w:color="auto"/>
        <w:right w:val="none" w:sz="0" w:space="0" w:color="auto"/>
      </w:divBdr>
    </w:div>
    <w:div w:id="1500462588">
      <w:bodyDiv w:val="1"/>
      <w:marLeft w:val="0"/>
      <w:marRight w:val="0"/>
      <w:marTop w:val="0"/>
      <w:marBottom w:val="0"/>
      <w:divBdr>
        <w:top w:val="none" w:sz="0" w:space="0" w:color="auto"/>
        <w:left w:val="none" w:sz="0" w:space="0" w:color="auto"/>
        <w:bottom w:val="none" w:sz="0" w:space="0" w:color="auto"/>
        <w:right w:val="none" w:sz="0" w:space="0" w:color="auto"/>
      </w:divBdr>
    </w:div>
    <w:div w:id="1500806300">
      <w:bodyDiv w:val="1"/>
      <w:marLeft w:val="0"/>
      <w:marRight w:val="0"/>
      <w:marTop w:val="0"/>
      <w:marBottom w:val="0"/>
      <w:divBdr>
        <w:top w:val="none" w:sz="0" w:space="0" w:color="auto"/>
        <w:left w:val="none" w:sz="0" w:space="0" w:color="auto"/>
        <w:bottom w:val="none" w:sz="0" w:space="0" w:color="auto"/>
        <w:right w:val="none" w:sz="0" w:space="0" w:color="auto"/>
      </w:divBdr>
    </w:div>
    <w:div w:id="1503204522">
      <w:bodyDiv w:val="1"/>
      <w:marLeft w:val="0"/>
      <w:marRight w:val="0"/>
      <w:marTop w:val="0"/>
      <w:marBottom w:val="0"/>
      <w:divBdr>
        <w:top w:val="none" w:sz="0" w:space="0" w:color="auto"/>
        <w:left w:val="none" w:sz="0" w:space="0" w:color="auto"/>
        <w:bottom w:val="none" w:sz="0" w:space="0" w:color="auto"/>
        <w:right w:val="none" w:sz="0" w:space="0" w:color="auto"/>
      </w:divBdr>
    </w:div>
    <w:div w:id="1505586757">
      <w:bodyDiv w:val="1"/>
      <w:marLeft w:val="0"/>
      <w:marRight w:val="0"/>
      <w:marTop w:val="0"/>
      <w:marBottom w:val="0"/>
      <w:divBdr>
        <w:top w:val="none" w:sz="0" w:space="0" w:color="auto"/>
        <w:left w:val="none" w:sz="0" w:space="0" w:color="auto"/>
        <w:bottom w:val="none" w:sz="0" w:space="0" w:color="auto"/>
        <w:right w:val="none" w:sz="0" w:space="0" w:color="auto"/>
      </w:divBdr>
    </w:div>
    <w:div w:id="1507548485">
      <w:bodyDiv w:val="1"/>
      <w:marLeft w:val="0"/>
      <w:marRight w:val="0"/>
      <w:marTop w:val="0"/>
      <w:marBottom w:val="0"/>
      <w:divBdr>
        <w:top w:val="none" w:sz="0" w:space="0" w:color="auto"/>
        <w:left w:val="none" w:sz="0" w:space="0" w:color="auto"/>
        <w:bottom w:val="none" w:sz="0" w:space="0" w:color="auto"/>
        <w:right w:val="none" w:sz="0" w:space="0" w:color="auto"/>
      </w:divBdr>
    </w:div>
    <w:div w:id="1509367393">
      <w:bodyDiv w:val="1"/>
      <w:marLeft w:val="0"/>
      <w:marRight w:val="0"/>
      <w:marTop w:val="0"/>
      <w:marBottom w:val="0"/>
      <w:divBdr>
        <w:top w:val="none" w:sz="0" w:space="0" w:color="auto"/>
        <w:left w:val="none" w:sz="0" w:space="0" w:color="auto"/>
        <w:bottom w:val="none" w:sz="0" w:space="0" w:color="auto"/>
        <w:right w:val="none" w:sz="0" w:space="0" w:color="auto"/>
      </w:divBdr>
    </w:div>
    <w:div w:id="1510831460">
      <w:bodyDiv w:val="1"/>
      <w:marLeft w:val="0"/>
      <w:marRight w:val="0"/>
      <w:marTop w:val="0"/>
      <w:marBottom w:val="0"/>
      <w:divBdr>
        <w:top w:val="none" w:sz="0" w:space="0" w:color="auto"/>
        <w:left w:val="none" w:sz="0" w:space="0" w:color="auto"/>
        <w:bottom w:val="none" w:sz="0" w:space="0" w:color="auto"/>
        <w:right w:val="none" w:sz="0" w:space="0" w:color="auto"/>
      </w:divBdr>
    </w:div>
    <w:div w:id="1510870295">
      <w:bodyDiv w:val="1"/>
      <w:marLeft w:val="0"/>
      <w:marRight w:val="0"/>
      <w:marTop w:val="0"/>
      <w:marBottom w:val="0"/>
      <w:divBdr>
        <w:top w:val="none" w:sz="0" w:space="0" w:color="auto"/>
        <w:left w:val="none" w:sz="0" w:space="0" w:color="auto"/>
        <w:bottom w:val="none" w:sz="0" w:space="0" w:color="auto"/>
        <w:right w:val="none" w:sz="0" w:space="0" w:color="auto"/>
      </w:divBdr>
    </w:div>
    <w:div w:id="1512598264">
      <w:bodyDiv w:val="1"/>
      <w:marLeft w:val="0"/>
      <w:marRight w:val="0"/>
      <w:marTop w:val="0"/>
      <w:marBottom w:val="0"/>
      <w:divBdr>
        <w:top w:val="none" w:sz="0" w:space="0" w:color="auto"/>
        <w:left w:val="none" w:sz="0" w:space="0" w:color="auto"/>
        <w:bottom w:val="none" w:sz="0" w:space="0" w:color="auto"/>
        <w:right w:val="none" w:sz="0" w:space="0" w:color="auto"/>
      </w:divBdr>
    </w:div>
    <w:div w:id="1512842844">
      <w:bodyDiv w:val="1"/>
      <w:marLeft w:val="0"/>
      <w:marRight w:val="0"/>
      <w:marTop w:val="0"/>
      <w:marBottom w:val="0"/>
      <w:divBdr>
        <w:top w:val="none" w:sz="0" w:space="0" w:color="auto"/>
        <w:left w:val="none" w:sz="0" w:space="0" w:color="auto"/>
        <w:bottom w:val="none" w:sz="0" w:space="0" w:color="auto"/>
        <w:right w:val="none" w:sz="0" w:space="0" w:color="auto"/>
      </w:divBdr>
    </w:div>
    <w:div w:id="1513257312">
      <w:bodyDiv w:val="1"/>
      <w:marLeft w:val="0"/>
      <w:marRight w:val="0"/>
      <w:marTop w:val="0"/>
      <w:marBottom w:val="0"/>
      <w:divBdr>
        <w:top w:val="none" w:sz="0" w:space="0" w:color="auto"/>
        <w:left w:val="none" w:sz="0" w:space="0" w:color="auto"/>
        <w:bottom w:val="none" w:sz="0" w:space="0" w:color="auto"/>
        <w:right w:val="none" w:sz="0" w:space="0" w:color="auto"/>
      </w:divBdr>
    </w:div>
    <w:div w:id="1516187597">
      <w:bodyDiv w:val="1"/>
      <w:marLeft w:val="0"/>
      <w:marRight w:val="0"/>
      <w:marTop w:val="0"/>
      <w:marBottom w:val="0"/>
      <w:divBdr>
        <w:top w:val="none" w:sz="0" w:space="0" w:color="auto"/>
        <w:left w:val="none" w:sz="0" w:space="0" w:color="auto"/>
        <w:bottom w:val="none" w:sz="0" w:space="0" w:color="auto"/>
        <w:right w:val="none" w:sz="0" w:space="0" w:color="auto"/>
      </w:divBdr>
    </w:div>
    <w:div w:id="1519393247">
      <w:bodyDiv w:val="1"/>
      <w:marLeft w:val="0"/>
      <w:marRight w:val="0"/>
      <w:marTop w:val="0"/>
      <w:marBottom w:val="0"/>
      <w:divBdr>
        <w:top w:val="none" w:sz="0" w:space="0" w:color="auto"/>
        <w:left w:val="none" w:sz="0" w:space="0" w:color="auto"/>
        <w:bottom w:val="none" w:sz="0" w:space="0" w:color="auto"/>
        <w:right w:val="none" w:sz="0" w:space="0" w:color="auto"/>
      </w:divBdr>
    </w:div>
    <w:div w:id="1520270888">
      <w:bodyDiv w:val="1"/>
      <w:marLeft w:val="0"/>
      <w:marRight w:val="0"/>
      <w:marTop w:val="0"/>
      <w:marBottom w:val="0"/>
      <w:divBdr>
        <w:top w:val="none" w:sz="0" w:space="0" w:color="auto"/>
        <w:left w:val="none" w:sz="0" w:space="0" w:color="auto"/>
        <w:bottom w:val="none" w:sz="0" w:space="0" w:color="auto"/>
        <w:right w:val="none" w:sz="0" w:space="0" w:color="auto"/>
      </w:divBdr>
    </w:div>
    <w:div w:id="1520847478">
      <w:bodyDiv w:val="1"/>
      <w:marLeft w:val="0"/>
      <w:marRight w:val="0"/>
      <w:marTop w:val="0"/>
      <w:marBottom w:val="0"/>
      <w:divBdr>
        <w:top w:val="none" w:sz="0" w:space="0" w:color="auto"/>
        <w:left w:val="none" w:sz="0" w:space="0" w:color="auto"/>
        <w:bottom w:val="none" w:sz="0" w:space="0" w:color="auto"/>
        <w:right w:val="none" w:sz="0" w:space="0" w:color="auto"/>
      </w:divBdr>
    </w:div>
    <w:div w:id="1520898690">
      <w:bodyDiv w:val="1"/>
      <w:marLeft w:val="0"/>
      <w:marRight w:val="0"/>
      <w:marTop w:val="0"/>
      <w:marBottom w:val="0"/>
      <w:divBdr>
        <w:top w:val="none" w:sz="0" w:space="0" w:color="auto"/>
        <w:left w:val="none" w:sz="0" w:space="0" w:color="auto"/>
        <w:bottom w:val="none" w:sz="0" w:space="0" w:color="auto"/>
        <w:right w:val="none" w:sz="0" w:space="0" w:color="auto"/>
      </w:divBdr>
    </w:div>
    <w:div w:id="1523783356">
      <w:bodyDiv w:val="1"/>
      <w:marLeft w:val="0"/>
      <w:marRight w:val="0"/>
      <w:marTop w:val="0"/>
      <w:marBottom w:val="0"/>
      <w:divBdr>
        <w:top w:val="none" w:sz="0" w:space="0" w:color="auto"/>
        <w:left w:val="none" w:sz="0" w:space="0" w:color="auto"/>
        <w:bottom w:val="none" w:sz="0" w:space="0" w:color="auto"/>
        <w:right w:val="none" w:sz="0" w:space="0" w:color="auto"/>
      </w:divBdr>
    </w:div>
    <w:div w:id="1524781608">
      <w:bodyDiv w:val="1"/>
      <w:marLeft w:val="0"/>
      <w:marRight w:val="0"/>
      <w:marTop w:val="0"/>
      <w:marBottom w:val="0"/>
      <w:divBdr>
        <w:top w:val="none" w:sz="0" w:space="0" w:color="auto"/>
        <w:left w:val="none" w:sz="0" w:space="0" w:color="auto"/>
        <w:bottom w:val="none" w:sz="0" w:space="0" w:color="auto"/>
        <w:right w:val="none" w:sz="0" w:space="0" w:color="auto"/>
      </w:divBdr>
    </w:div>
    <w:div w:id="1525629814">
      <w:bodyDiv w:val="1"/>
      <w:marLeft w:val="0"/>
      <w:marRight w:val="0"/>
      <w:marTop w:val="0"/>
      <w:marBottom w:val="0"/>
      <w:divBdr>
        <w:top w:val="none" w:sz="0" w:space="0" w:color="auto"/>
        <w:left w:val="none" w:sz="0" w:space="0" w:color="auto"/>
        <w:bottom w:val="none" w:sz="0" w:space="0" w:color="auto"/>
        <w:right w:val="none" w:sz="0" w:space="0" w:color="auto"/>
      </w:divBdr>
    </w:div>
    <w:div w:id="1525944404">
      <w:bodyDiv w:val="1"/>
      <w:marLeft w:val="0"/>
      <w:marRight w:val="0"/>
      <w:marTop w:val="0"/>
      <w:marBottom w:val="0"/>
      <w:divBdr>
        <w:top w:val="none" w:sz="0" w:space="0" w:color="auto"/>
        <w:left w:val="none" w:sz="0" w:space="0" w:color="auto"/>
        <w:bottom w:val="none" w:sz="0" w:space="0" w:color="auto"/>
        <w:right w:val="none" w:sz="0" w:space="0" w:color="auto"/>
      </w:divBdr>
    </w:div>
    <w:div w:id="1527988290">
      <w:bodyDiv w:val="1"/>
      <w:marLeft w:val="0"/>
      <w:marRight w:val="0"/>
      <w:marTop w:val="0"/>
      <w:marBottom w:val="0"/>
      <w:divBdr>
        <w:top w:val="none" w:sz="0" w:space="0" w:color="auto"/>
        <w:left w:val="none" w:sz="0" w:space="0" w:color="auto"/>
        <w:bottom w:val="none" w:sz="0" w:space="0" w:color="auto"/>
        <w:right w:val="none" w:sz="0" w:space="0" w:color="auto"/>
      </w:divBdr>
    </w:div>
    <w:div w:id="1528181696">
      <w:bodyDiv w:val="1"/>
      <w:marLeft w:val="0"/>
      <w:marRight w:val="0"/>
      <w:marTop w:val="0"/>
      <w:marBottom w:val="0"/>
      <w:divBdr>
        <w:top w:val="none" w:sz="0" w:space="0" w:color="auto"/>
        <w:left w:val="none" w:sz="0" w:space="0" w:color="auto"/>
        <w:bottom w:val="none" w:sz="0" w:space="0" w:color="auto"/>
        <w:right w:val="none" w:sz="0" w:space="0" w:color="auto"/>
      </w:divBdr>
    </w:div>
    <w:div w:id="1530336553">
      <w:bodyDiv w:val="1"/>
      <w:marLeft w:val="0"/>
      <w:marRight w:val="0"/>
      <w:marTop w:val="0"/>
      <w:marBottom w:val="0"/>
      <w:divBdr>
        <w:top w:val="none" w:sz="0" w:space="0" w:color="auto"/>
        <w:left w:val="none" w:sz="0" w:space="0" w:color="auto"/>
        <w:bottom w:val="none" w:sz="0" w:space="0" w:color="auto"/>
        <w:right w:val="none" w:sz="0" w:space="0" w:color="auto"/>
      </w:divBdr>
    </w:div>
    <w:div w:id="1530794265">
      <w:bodyDiv w:val="1"/>
      <w:marLeft w:val="0"/>
      <w:marRight w:val="0"/>
      <w:marTop w:val="0"/>
      <w:marBottom w:val="0"/>
      <w:divBdr>
        <w:top w:val="none" w:sz="0" w:space="0" w:color="auto"/>
        <w:left w:val="none" w:sz="0" w:space="0" w:color="auto"/>
        <w:bottom w:val="none" w:sz="0" w:space="0" w:color="auto"/>
        <w:right w:val="none" w:sz="0" w:space="0" w:color="auto"/>
      </w:divBdr>
    </w:div>
    <w:div w:id="1530950728">
      <w:bodyDiv w:val="1"/>
      <w:marLeft w:val="0"/>
      <w:marRight w:val="0"/>
      <w:marTop w:val="0"/>
      <w:marBottom w:val="0"/>
      <w:divBdr>
        <w:top w:val="none" w:sz="0" w:space="0" w:color="auto"/>
        <w:left w:val="none" w:sz="0" w:space="0" w:color="auto"/>
        <w:bottom w:val="none" w:sz="0" w:space="0" w:color="auto"/>
        <w:right w:val="none" w:sz="0" w:space="0" w:color="auto"/>
      </w:divBdr>
    </w:div>
    <w:div w:id="1531870613">
      <w:bodyDiv w:val="1"/>
      <w:marLeft w:val="0"/>
      <w:marRight w:val="0"/>
      <w:marTop w:val="0"/>
      <w:marBottom w:val="0"/>
      <w:divBdr>
        <w:top w:val="none" w:sz="0" w:space="0" w:color="auto"/>
        <w:left w:val="none" w:sz="0" w:space="0" w:color="auto"/>
        <w:bottom w:val="none" w:sz="0" w:space="0" w:color="auto"/>
        <w:right w:val="none" w:sz="0" w:space="0" w:color="auto"/>
      </w:divBdr>
    </w:div>
    <w:div w:id="1533153792">
      <w:bodyDiv w:val="1"/>
      <w:marLeft w:val="0"/>
      <w:marRight w:val="0"/>
      <w:marTop w:val="0"/>
      <w:marBottom w:val="0"/>
      <w:divBdr>
        <w:top w:val="none" w:sz="0" w:space="0" w:color="auto"/>
        <w:left w:val="none" w:sz="0" w:space="0" w:color="auto"/>
        <w:bottom w:val="none" w:sz="0" w:space="0" w:color="auto"/>
        <w:right w:val="none" w:sz="0" w:space="0" w:color="auto"/>
      </w:divBdr>
    </w:div>
    <w:div w:id="1535926195">
      <w:bodyDiv w:val="1"/>
      <w:marLeft w:val="0"/>
      <w:marRight w:val="0"/>
      <w:marTop w:val="0"/>
      <w:marBottom w:val="0"/>
      <w:divBdr>
        <w:top w:val="none" w:sz="0" w:space="0" w:color="auto"/>
        <w:left w:val="none" w:sz="0" w:space="0" w:color="auto"/>
        <w:bottom w:val="none" w:sz="0" w:space="0" w:color="auto"/>
        <w:right w:val="none" w:sz="0" w:space="0" w:color="auto"/>
      </w:divBdr>
    </w:div>
    <w:div w:id="1538814026">
      <w:bodyDiv w:val="1"/>
      <w:marLeft w:val="0"/>
      <w:marRight w:val="0"/>
      <w:marTop w:val="0"/>
      <w:marBottom w:val="0"/>
      <w:divBdr>
        <w:top w:val="none" w:sz="0" w:space="0" w:color="auto"/>
        <w:left w:val="none" w:sz="0" w:space="0" w:color="auto"/>
        <w:bottom w:val="none" w:sz="0" w:space="0" w:color="auto"/>
        <w:right w:val="none" w:sz="0" w:space="0" w:color="auto"/>
      </w:divBdr>
    </w:div>
    <w:div w:id="1540315847">
      <w:bodyDiv w:val="1"/>
      <w:marLeft w:val="0"/>
      <w:marRight w:val="0"/>
      <w:marTop w:val="0"/>
      <w:marBottom w:val="0"/>
      <w:divBdr>
        <w:top w:val="none" w:sz="0" w:space="0" w:color="auto"/>
        <w:left w:val="none" w:sz="0" w:space="0" w:color="auto"/>
        <w:bottom w:val="none" w:sz="0" w:space="0" w:color="auto"/>
        <w:right w:val="none" w:sz="0" w:space="0" w:color="auto"/>
      </w:divBdr>
    </w:div>
    <w:div w:id="1541044222">
      <w:bodyDiv w:val="1"/>
      <w:marLeft w:val="0"/>
      <w:marRight w:val="0"/>
      <w:marTop w:val="0"/>
      <w:marBottom w:val="0"/>
      <w:divBdr>
        <w:top w:val="none" w:sz="0" w:space="0" w:color="auto"/>
        <w:left w:val="none" w:sz="0" w:space="0" w:color="auto"/>
        <w:bottom w:val="none" w:sz="0" w:space="0" w:color="auto"/>
        <w:right w:val="none" w:sz="0" w:space="0" w:color="auto"/>
      </w:divBdr>
    </w:div>
    <w:div w:id="1541476090">
      <w:bodyDiv w:val="1"/>
      <w:marLeft w:val="0"/>
      <w:marRight w:val="0"/>
      <w:marTop w:val="0"/>
      <w:marBottom w:val="0"/>
      <w:divBdr>
        <w:top w:val="none" w:sz="0" w:space="0" w:color="auto"/>
        <w:left w:val="none" w:sz="0" w:space="0" w:color="auto"/>
        <w:bottom w:val="none" w:sz="0" w:space="0" w:color="auto"/>
        <w:right w:val="none" w:sz="0" w:space="0" w:color="auto"/>
      </w:divBdr>
    </w:div>
    <w:div w:id="1542784421">
      <w:bodyDiv w:val="1"/>
      <w:marLeft w:val="0"/>
      <w:marRight w:val="0"/>
      <w:marTop w:val="0"/>
      <w:marBottom w:val="0"/>
      <w:divBdr>
        <w:top w:val="none" w:sz="0" w:space="0" w:color="auto"/>
        <w:left w:val="none" w:sz="0" w:space="0" w:color="auto"/>
        <w:bottom w:val="none" w:sz="0" w:space="0" w:color="auto"/>
        <w:right w:val="none" w:sz="0" w:space="0" w:color="auto"/>
      </w:divBdr>
    </w:div>
    <w:div w:id="1544950391">
      <w:bodyDiv w:val="1"/>
      <w:marLeft w:val="0"/>
      <w:marRight w:val="0"/>
      <w:marTop w:val="0"/>
      <w:marBottom w:val="0"/>
      <w:divBdr>
        <w:top w:val="none" w:sz="0" w:space="0" w:color="auto"/>
        <w:left w:val="none" w:sz="0" w:space="0" w:color="auto"/>
        <w:bottom w:val="none" w:sz="0" w:space="0" w:color="auto"/>
        <w:right w:val="none" w:sz="0" w:space="0" w:color="auto"/>
      </w:divBdr>
    </w:div>
    <w:div w:id="1548419582">
      <w:bodyDiv w:val="1"/>
      <w:marLeft w:val="0"/>
      <w:marRight w:val="0"/>
      <w:marTop w:val="0"/>
      <w:marBottom w:val="0"/>
      <w:divBdr>
        <w:top w:val="none" w:sz="0" w:space="0" w:color="auto"/>
        <w:left w:val="none" w:sz="0" w:space="0" w:color="auto"/>
        <w:bottom w:val="none" w:sz="0" w:space="0" w:color="auto"/>
        <w:right w:val="none" w:sz="0" w:space="0" w:color="auto"/>
      </w:divBdr>
    </w:div>
    <w:div w:id="1550415389">
      <w:bodyDiv w:val="1"/>
      <w:marLeft w:val="0"/>
      <w:marRight w:val="0"/>
      <w:marTop w:val="0"/>
      <w:marBottom w:val="0"/>
      <w:divBdr>
        <w:top w:val="none" w:sz="0" w:space="0" w:color="auto"/>
        <w:left w:val="none" w:sz="0" w:space="0" w:color="auto"/>
        <w:bottom w:val="none" w:sz="0" w:space="0" w:color="auto"/>
        <w:right w:val="none" w:sz="0" w:space="0" w:color="auto"/>
      </w:divBdr>
    </w:div>
    <w:div w:id="1551649517">
      <w:bodyDiv w:val="1"/>
      <w:marLeft w:val="0"/>
      <w:marRight w:val="0"/>
      <w:marTop w:val="0"/>
      <w:marBottom w:val="0"/>
      <w:divBdr>
        <w:top w:val="none" w:sz="0" w:space="0" w:color="auto"/>
        <w:left w:val="none" w:sz="0" w:space="0" w:color="auto"/>
        <w:bottom w:val="none" w:sz="0" w:space="0" w:color="auto"/>
        <w:right w:val="none" w:sz="0" w:space="0" w:color="auto"/>
      </w:divBdr>
    </w:div>
    <w:div w:id="1552185919">
      <w:bodyDiv w:val="1"/>
      <w:marLeft w:val="0"/>
      <w:marRight w:val="0"/>
      <w:marTop w:val="0"/>
      <w:marBottom w:val="0"/>
      <w:divBdr>
        <w:top w:val="none" w:sz="0" w:space="0" w:color="auto"/>
        <w:left w:val="none" w:sz="0" w:space="0" w:color="auto"/>
        <w:bottom w:val="none" w:sz="0" w:space="0" w:color="auto"/>
        <w:right w:val="none" w:sz="0" w:space="0" w:color="auto"/>
      </w:divBdr>
    </w:div>
    <w:div w:id="1552765760">
      <w:bodyDiv w:val="1"/>
      <w:marLeft w:val="0"/>
      <w:marRight w:val="0"/>
      <w:marTop w:val="0"/>
      <w:marBottom w:val="0"/>
      <w:divBdr>
        <w:top w:val="none" w:sz="0" w:space="0" w:color="auto"/>
        <w:left w:val="none" w:sz="0" w:space="0" w:color="auto"/>
        <w:bottom w:val="none" w:sz="0" w:space="0" w:color="auto"/>
        <w:right w:val="none" w:sz="0" w:space="0" w:color="auto"/>
      </w:divBdr>
    </w:div>
    <w:div w:id="1553807248">
      <w:bodyDiv w:val="1"/>
      <w:marLeft w:val="0"/>
      <w:marRight w:val="0"/>
      <w:marTop w:val="0"/>
      <w:marBottom w:val="0"/>
      <w:divBdr>
        <w:top w:val="none" w:sz="0" w:space="0" w:color="auto"/>
        <w:left w:val="none" w:sz="0" w:space="0" w:color="auto"/>
        <w:bottom w:val="none" w:sz="0" w:space="0" w:color="auto"/>
        <w:right w:val="none" w:sz="0" w:space="0" w:color="auto"/>
      </w:divBdr>
    </w:div>
    <w:div w:id="1558011292">
      <w:bodyDiv w:val="1"/>
      <w:marLeft w:val="0"/>
      <w:marRight w:val="0"/>
      <w:marTop w:val="0"/>
      <w:marBottom w:val="0"/>
      <w:divBdr>
        <w:top w:val="none" w:sz="0" w:space="0" w:color="auto"/>
        <w:left w:val="none" w:sz="0" w:space="0" w:color="auto"/>
        <w:bottom w:val="none" w:sz="0" w:space="0" w:color="auto"/>
        <w:right w:val="none" w:sz="0" w:space="0" w:color="auto"/>
      </w:divBdr>
    </w:div>
    <w:div w:id="1563298409">
      <w:bodyDiv w:val="1"/>
      <w:marLeft w:val="0"/>
      <w:marRight w:val="0"/>
      <w:marTop w:val="0"/>
      <w:marBottom w:val="0"/>
      <w:divBdr>
        <w:top w:val="none" w:sz="0" w:space="0" w:color="auto"/>
        <w:left w:val="none" w:sz="0" w:space="0" w:color="auto"/>
        <w:bottom w:val="none" w:sz="0" w:space="0" w:color="auto"/>
        <w:right w:val="none" w:sz="0" w:space="0" w:color="auto"/>
      </w:divBdr>
    </w:div>
    <w:div w:id="1563829284">
      <w:bodyDiv w:val="1"/>
      <w:marLeft w:val="0"/>
      <w:marRight w:val="0"/>
      <w:marTop w:val="0"/>
      <w:marBottom w:val="0"/>
      <w:divBdr>
        <w:top w:val="none" w:sz="0" w:space="0" w:color="auto"/>
        <w:left w:val="none" w:sz="0" w:space="0" w:color="auto"/>
        <w:bottom w:val="none" w:sz="0" w:space="0" w:color="auto"/>
        <w:right w:val="none" w:sz="0" w:space="0" w:color="auto"/>
      </w:divBdr>
    </w:div>
    <w:div w:id="1565724050">
      <w:bodyDiv w:val="1"/>
      <w:marLeft w:val="0"/>
      <w:marRight w:val="0"/>
      <w:marTop w:val="0"/>
      <w:marBottom w:val="0"/>
      <w:divBdr>
        <w:top w:val="none" w:sz="0" w:space="0" w:color="auto"/>
        <w:left w:val="none" w:sz="0" w:space="0" w:color="auto"/>
        <w:bottom w:val="none" w:sz="0" w:space="0" w:color="auto"/>
        <w:right w:val="none" w:sz="0" w:space="0" w:color="auto"/>
      </w:divBdr>
    </w:div>
    <w:div w:id="1566984796">
      <w:bodyDiv w:val="1"/>
      <w:marLeft w:val="0"/>
      <w:marRight w:val="0"/>
      <w:marTop w:val="0"/>
      <w:marBottom w:val="0"/>
      <w:divBdr>
        <w:top w:val="none" w:sz="0" w:space="0" w:color="auto"/>
        <w:left w:val="none" w:sz="0" w:space="0" w:color="auto"/>
        <w:bottom w:val="none" w:sz="0" w:space="0" w:color="auto"/>
        <w:right w:val="none" w:sz="0" w:space="0" w:color="auto"/>
      </w:divBdr>
    </w:div>
    <w:div w:id="1567060706">
      <w:bodyDiv w:val="1"/>
      <w:marLeft w:val="0"/>
      <w:marRight w:val="0"/>
      <w:marTop w:val="0"/>
      <w:marBottom w:val="0"/>
      <w:divBdr>
        <w:top w:val="none" w:sz="0" w:space="0" w:color="auto"/>
        <w:left w:val="none" w:sz="0" w:space="0" w:color="auto"/>
        <w:bottom w:val="none" w:sz="0" w:space="0" w:color="auto"/>
        <w:right w:val="none" w:sz="0" w:space="0" w:color="auto"/>
      </w:divBdr>
    </w:div>
    <w:div w:id="1572159047">
      <w:bodyDiv w:val="1"/>
      <w:marLeft w:val="0"/>
      <w:marRight w:val="0"/>
      <w:marTop w:val="0"/>
      <w:marBottom w:val="0"/>
      <w:divBdr>
        <w:top w:val="none" w:sz="0" w:space="0" w:color="auto"/>
        <w:left w:val="none" w:sz="0" w:space="0" w:color="auto"/>
        <w:bottom w:val="none" w:sz="0" w:space="0" w:color="auto"/>
        <w:right w:val="none" w:sz="0" w:space="0" w:color="auto"/>
      </w:divBdr>
    </w:div>
    <w:div w:id="1574656212">
      <w:bodyDiv w:val="1"/>
      <w:marLeft w:val="0"/>
      <w:marRight w:val="0"/>
      <w:marTop w:val="0"/>
      <w:marBottom w:val="0"/>
      <w:divBdr>
        <w:top w:val="none" w:sz="0" w:space="0" w:color="auto"/>
        <w:left w:val="none" w:sz="0" w:space="0" w:color="auto"/>
        <w:bottom w:val="none" w:sz="0" w:space="0" w:color="auto"/>
        <w:right w:val="none" w:sz="0" w:space="0" w:color="auto"/>
      </w:divBdr>
    </w:div>
    <w:div w:id="1575704233">
      <w:bodyDiv w:val="1"/>
      <w:marLeft w:val="0"/>
      <w:marRight w:val="0"/>
      <w:marTop w:val="0"/>
      <w:marBottom w:val="0"/>
      <w:divBdr>
        <w:top w:val="none" w:sz="0" w:space="0" w:color="auto"/>
        <w:left w:val="none" w:sz="0" w:space="0" w:color="auto"/>
        <w:bottom w:val="none" w:sz="0" w:space="0" w:color="auto"/>
        <w:right w:val="none" w:sz="0" w:space="0" w:color="auto"/>
      </w:divBdr>
    </w:div>
    <w:div w:id="1576355496">
      <w:bodyDiv w:val="1"/>
      <w:marLeft w:val="0"/>
      <w:marRight w:val="0"/>
      <w:marTop w:val="0"/>
      <w:marBottom w:val="0"/>
      <w:divBdr>
        <w:top w:val="none" w:sz="0" w:space="0" w:color="auto"/>
        <w:left w:val="none" w:sz="0" w:space="0" w:color="auto"/>
        <w:bottom w:val="none" w:sz="0" w:space="0" w:color="auto"/>
        <w:right w:val="none" w:sz="0" w:space="0" w:color="auto"/>
      </w:divBdr>
    </w:div>
    <w:div w:id="1577977749">
      <w:bodyDiv w:val="1"/>
      <w:marLeft w:val="0"/>
      <w:marRight w:val="0"/>
      <w:marTop w:val="0"/>
      <w:marBottom w:val="0"/>
      <w:divBdr>
        <w:top w:val="none" w:sz="0" w:space="0" w:color="auto"/>
        <w:left w:val="none" w:sz="0" w:space="0" w:color="auto"/>
        <w:bottom w:val="none" w:sz="0" w:space="0" w:color="auto"/>
        <w:right w:val="none" w:sz="0" w:space="0" w:color="auto"/>
      </w:divBdr>
    </w:div>
    <w:div w:id="1579169645">
      <w:bodyDiv w:val="1"/>
      <w:marLeft w:val="0"/>
      <w:marRight w:val="0"/>
      <w:marTop w:val="0"/>
      <w:marBottom w:val="0"/>
      <w:divBdr>
        <w:top w:val="none" w:sz="0" w:space="0" w:color="auto"/>
        <w:left w:val="none" w:sz="0" w:space="0" w:color="auto"/>
        <w:bottom w:val="none" w:sz="0" w:space="0" w:color="auto"/>
        <w:right w:val="none" w:sz="0" w:space="0" w:color="auto"/>
      </w:divBdr>
    </w:div>
    <w:div w:id="1579244865">
      <w:bodyDiv w:val="1"/>
      <w:marLeft w:val="0"/>
      <w:marRight w:val="0"/>
      <w:marTop w:val="0"/>
      <w:marBottom w:val="0"/>
      <w:divBdr>
        <w:top w:val="none" w:sz="0" w:space="0" w:color="auto"/>
        <w:left w:val="none" w:sz="0" w:space="0" w:color="auto"/>
        <w:bottom w:val="none" w:sz="0" w:space="0" w:color="auto"/>
        <w:right w:val="none" w:sz="0" w:space="0" w:color="auto"/>
      </w:divBdr>
    </w:div>
    <w:div w:id="1583024031">
      <w:bodyDiv w:val="1"/>
      <w:marLeft w:val="0"/>
      <w:marRight w:val="0"/>
      <w:marTop w:val="0"/>
      <w:marBottom w:val="0"/>
      <w:divBdr>
        <w:top w:val="none" w:sz="0" w:space="0" w:color="auto"/>
        <w:left w:val="none" w:sz="0" w:space="0" w:color="auto"/>
        <w:bottom w:val="none" w:sz="0" w:space="0" w:color="auto"/>
        <w:right w:val="none" w:sz="0" w:space="0" w:color="auto"/>
      </w:divBdr>
    </w:div>
    <w:div w:id="1583636483">
      <w:bodyDiv w:val="1"/>
      <w:marLeft w:val="0"/>
      <w:marRight w:val="0"/>
      <w:marTop w:val="0"/>
      <w:marBottom w:val="0"/>
      <w:divBdr>
        <w:top w:val="none" w:sz="0" w:space="0" w:color="auto"/>
        <w:left w:val="none" w:sz="0" w:space="0" w:color="auto"/>
        <w:bottom w:val="none" w:sz="0" w:space="0" w:color="auto"/>
        <w:right w:val="none" w:sz="0" w:space="0" w:color="auto"/>
      </w:divBdr>
    </w:div>
    <w:div w:id="1585411706">
      <w:bodyDiv w:val="1"/>
      <w:marLeft w:val="0"/>
      <w:marRight w:val="0"/>
      <w:marTop w:val="0"/>
      <w:marBottom w:val="0"/>
      <w:divBdr>
        <w:top w:val="none" w:sz="0" w:space="0" w:color="auto"/>
        <w:left w:val="none" w:sz="0" w:space="0" w:color="auto"/>
        <w:bottom w:val="none" w:sz="0" w:space="0" w:color="auto"/>
        <w:right w:val="none" w:sz="0" w:space="0" w:color="auto"/>
      </w:divBdr>
    </w:div>
    <w:div w:id="1590500370">
      <w:bodyDiv w:val="1"/>
      <w:marLeft w:val="0"/>
      <w:marRight w:val="0"/>
      <w:marTop w:val="0"/>
      <w:marBottom w:val="0"/>
      <w:divBdr>
        <w:top w:val="none" w:sz="0" w:space="0" w:color="auto"/>
        <w:left w:val="none" w:sz="0" w:space="0" w:color="auto"/>
        <w:bottom w:val="none" w:sz="0" w:space="0" w:color="auto"/>
        <w:right w:val="none" w:sz="0" w:space="0" w:color="auto"/>
      </w:divBdr>
    </w:div>
    <w:div w:id="1591038960">
      <w:bodyDiv w:val="1"/>
      <w:marLeft w:val="0"/>
      <w:marRight w:val="0"/>
      <w:marTop w:val="0"/>
      <w:marBottom w:val="0"/>
      <w:divBdr>
        <w:top w:val="none" w:sz="0" w:space="0" w:color="auto"/>
        <w:left w:val="none" w:sz="0" w:space="0" w:color="auto"/>
        <w:bottom w:val="none" w:sz="0" w:space="0" w:color="auto"/>
        <w:right w:val="none" w:sz="0" w:space="0" w:color="auto"/>
      </w:divBdr>
    </w:div>
    <w:div w:id="1595474344">
      <w:bodyDiv w:val="1"/>
      <w:marLeft w:val="0"/>
      <w:marRight w:val="0"/>
      <w:marTop w:val="0"/>
      <w:marBottom w:val="0"/>
      <w:divBdr>
        <w:top w:val="none" w:sz="0" w:space="0" w:color="auto"/>
        <w:left w:val="none" w:sz="0" w:space="0" w:color="auto"/>
        <w:bottom w:val="none" w:sz="0" w:space="0" w:color="auto"/>
        <w:right w:val="none" w:sz="0" w:space="0" w:color="auto"/>
      </w:divBdr>
    </w:div>
    <w:div w:id="1600724061">
      <w:bodyDiv w:val="1"/>
      <w:marLeft w:val="0"/>
      <w:marRight w:val="0"/>
      <w:marTop w:val="0"/>
      <w:marBottom w:val="0"/>
      <w:divBdr>
        <w:top w:val="none" w:sz="0" w:space="0" w:color="auto"/>
        <w:left w:val="none" w:sz="0" w:space="0" w:color="auto"/>
        <w:bottom w:val="none" w:sz="0" w:space="0" w:color="auto"/>
        <w:right w:val="none" w:sz="0" w:space="0" w:color="auto"/>
      </w:divBdr>
    </w:div>
    <w:div w:id="1600984509">
      <w:bodyDiv w:val="1"/>
      <w:marLeft w:val="0"/>
      <w:marRight w:val="0"/>
      <w:marTop w:val="0"/>
      <w:marBottom w:val="0"/>
      <w:divBdr>
        <w:top w:val="none" w:sz="0" w:space="0" w:color="auto"/>
        <w:left w:val="none" w:sz="0" w:space="0" w:color="auto"/>
        <w:bottom w:val="none" w:sz="0" w:space="0" w:color="auto"/>
        <w:right w:val="none" w:sz="0" w:space="0" w:color="auto"/>
      </w:divBdr>
    </w:div>
    <w:div w:id="1602031926">
      <w:bodyDiv w:val="1"/>
      <w:marLeft w:val="0"/>
      <w:marRight w:val="0"/>
      <w:marTop w:val="0"/>
      <w:marBottom w:val="0"/>
      <w:divBdr>
        <w:top w:val="none" w:sz="0" w:space="0" w:color="auto"/>
        <w:left w:val="none" w:sz="0" w:space="0" w:color="auto"/>
        <w:bottom w:val="none" w:sz="0" w:space="0" w:color="auto"/>
        <w:right w:val="none" w:sz="0" w:space="0" w:color="auto"/>
      </w:divBdr>
    </w:div>
    <w:div w:id="1602684015">
      <w:bodyDiv w:val="1"/>
      <w:marLeft w:val="0"/>
      <w:marRight w:val="0"/>
      <w:marTop w:val="0"/>
      <w:marBottom w:val="0"/>
      <w:divBdr>
        <w:top w:val="none" w:sz="0" w:space="0" w:color="auto"/>
        <w:left w:val="none" w:sz="0" w:space="0" w:color="auto"/>
        <w:bottom w:val="none" w:sz="0" w:space="0" w:color="auto"/>
        <w:right w:val="none" w:sz="0" w:space="0" w:color="auto"/>
      </w:divBdr>
    </w:div>
    <w:div w:id="1604070340">
      <w:bodyDiv w:val="1"/>
      <w:marLeft w:val="0"/>
      <w:marRight w:val="0"/>
      <w:marTop w:val="0"/>
      <w:marBottom w:val="0"/>
      <w:divBdr>
        <w:top w:val="none" w:sz="0" w:space="0" w:color="auto"/>
        <w:left w:val="none" w:sz="0" w:space="0" w:color="auto"/>
        <w:bottom w:val="none" w:sz="0" w:space="0" w:color="auto"/>
        <w:right w:val="none" w:sz="0" w:space="0" w:color="auto"/>
      </w:divBdr>
    </w:div>
    <w:div w:id="1604537741">
      <w:bodyDiv w:val="1"/>
      <w:marLeft w:val="0"/>
      <w:marRight w:val="0"/>
      <w:marTop w:val="0"/>
      <w:marBottom w:val="0"/>
      <w:divBdr>
        <w:top w:val="none" w:sz="0" w:space="0" w:color="auto"/>
        <w:left w:val="none" w:sz="0" w:space="0" w:color="auto"/>
        <w:bottom w:val="none" w:sz="0" w:space="0" w:color="auto"/>
        <w:right w:val="none" w:sz="0" w:space="0" w:color="auto"/>
      </w:divBdr>
    </w:div>
    <w:div w:id="1605727188">
      <w:bodyDiv w:val="1"/>
      <w:marLeft w:val="0"/>
      <w:marRight w:val="0"/>
      <w:marTop w:val="0"/>
      <w:marBottom w:val="0"/>
      <w:divBdr>
        <w:top w:val="none" w:sz="0" w:space="0" w:color="auto"/>
        <w:left w:val="none" w:sz="0" w:space="0" w:color="auto"/>
        <w:bottom w:val="none" w:sz="0" w:space="0" w:color="auto"/>
        <w:right w:val="none" w:sz="0" w:space="0" w:color="auto"/>
      </w:divBdr>
    </w:div>
    <w:div w:id="1609309065">
      <w:bodyDiv w:val="1"/>
      <w:marLeft w:val="0"/>
      <w:marRight w:val="0"/>
      <w:marTop w:val="0"/>
      <w:marBottom w:val="0"/>
      <w:divBdr>
        <w:top w:val="none" w:sz="0" w:space="0" w:color="auto"/>
        <w:left w:val="none" w:sz="0" w:space="0" w:color="auto"/>
        <w:bottom w:val="none" w:sz="0" w:space="0" w:color="auto"/>
        <w:right w:val="none" w:sz="0" w:space="0" w:color="auto"/>
      </w:divBdr>
    </w:div>
    <w:div w:id="1610356546">
      <w:bodyDiv w:val="1"/>
      <w:marLeft w:val="0"/>
      <w:marRight w:val="0"/>
      <w:marTop w:val="0"/>
      <w:marBottom w:val="0"/>
      <w:divBdr>
        <w:top w:val="none" w:sz="0" w:space="0" w:color="auto"/>
        <w:left w:val="none" w:sz="0" w:space="0" w:color="auto"/>
        <w:bottom w:val="none" w:sz="0" w:space="0" w:color="auto"/>
        <w:right w:val="none" w:sz="0" w:space="0" w:color="auto"/>
      </w:divBdr>
    </w:div>
    <w:div w:id="1616136535">
      <w:bodyDiv w:val="1"/>
      <w:marLeft w:val="0"/>
      <w:marRight w:val="0"/>
      <w:marTop w:val="0"/>
      <w:marBottom w:val="0"/>
      <w:divBdr>
        <w:top w:val="none" w:sz="0" w:space="0" w:color="auto"/>
        <w:left w:val="none" w:sz="0" w:space="0" w:color="auto"/>
        <w:bottom w:val="none" w:sz="0" w:space="0" w:color="auto"/>
        <w:right w:val="none" w:sz="0" w:space="0" w:color="auto"/>
      </w:divBdr>
    </w:div>
    <w:div w:id="1616596618">
      <w:bodyDiv w:val="1"/>
      <w:marLeft w:val="0"/>
      <w:marRight w:val="0"/>
      <w:marTop w:val="0"/>
      <w:marBottom w:val="0"/>
      <w:divBdr>
        <w:top w:val="none" w:sz="0" w:space="0" w:color="auto"/>
        <w:left w:val="none" w:sz="0" w:space="0" w:color="auto"/>
        <w:bottom w:val="none" w:sz="0" w:space="0" w:color="auto"/>
        <w:right w:val="none" w:sz="0" w:space="0" w:color="auto"/>
      </w:divBdr>
    </w:div>
    <w:div w:id="1617640767">
      <w:bodyDiv w:val="1"/>
      <w:marLeft w:val="0"/>
      <w:marRight w:val="0"/>
      <w:marTop w:val="0"/>
      <w:marBottom w:val="0"/>
      <w:divBdr>
        <w:top w:val="none" w:sz="0" w:space="0" w:color="auto"/>
        <w:left w:val="none" w:sz="0" w:space="0" w:color="auto"/>
        <w:bottom w:val="none" w:sz="0" w:space="0" w:color="auto"/>
        <w:right w:val="none" w:sz="0" w:space="0" w:color="auto"/>
      </w:divBdr>
    </w:div>
    <w:div w:id="1619220853">
      <w:bodyDiv w:val="1"/>
      <w:marLeft w:val="0"/>
      <w:marRight w:val="0"/>
      <w:marTop w:val="0"/>
      <w:marBottom w:val="0"/>
      <w:divBdr>
        <w:top w:val="none" w:sz="0" w:space="0" w:color="auto"/>
        <w:left w:val="none" w:sz="0" w:space="0" w:color="auto"/>
        <w:bottom w:val="none" w:sz="0" w:space="0" w:color="auto"/>
        <w:right w:val="none" w:sz="0" w:space="0" w:color="auto"/>
      </w:divBdr>
    </w:div>
    <w:div w:id="1619751702">
      <w:bodyDiv w:val="1"/>
      <w:marLeft w:val="0"/>
      <w:marRight w:val="0"/>
      <w:marTop w:val="0"/>
      <w:marBottom w:val="0"/>
      <w:divBdr>
        <w:top w:val="none" w:sz="0" w:space="0" w:color="auto"/>
        <w:left w:val="none" w:sz="0" w:space="0" w:color="auto"/>
        <w:bottom w:val="none" w:sz="0" w:space="0" w:color="auto"/>
        <w:right w:val="none" w:sz="0" w:space="0" w:color="auto"/>
      </w:divBdr>
    </w:div>
    <w:div w:id="1623615837">
      <w:bodyDiv w:val="1"/>
      <w:marLeft w:val="0"/>
      <w:marRight w:val="0"/>
      <w:marTop w:val="0"/>
      <w:marBottom w:val="0"/>
      <w:divBdr>
        <w:top w:val="none" w:sz="0" w:space="0" w:color="auto"/>
        <w:left w:val="none" w:sz="0" w:space="0" w:color="auto"/>
        <w:bottom w:val="none" w:sz="0" w:space="0" w:color="auto"/>
        <w:right w:val="none" w:sz="0" w:space="0" w:color="auto"/>
      </w:divBdr>
    </w:div>
    <w:div w:id="1626542308">
      <w:bodyDiv w:val="1"/>
      <w:marLeft w:val="0"/>
      <w:marRight w:val="0"/>
      <w:marTop w:val="0"/>
      <w:marBottom w:val="0"/>
      <w:divBdr>
        <w:top w:val="none" w:sz="0" w:space="0" w:color="auto"/>
        <w:left w:val="none" w:sz="0" w:space="0" w:color="auto"/>
        <w:bottom w:val="none" w:sz="0" w:space="0" w:color="auto"/>
        <w:right w:val="none" w:sz="0" w:space="0" w:color="auto"/>
      </w:divBdr>
    </w:div>
    <w:div w:id="1627345796">
      <w:bodyDiv w:val="1"/>
      <w:marLeft w:val="0"/>
      <w:marRight w:val="0"/>
      <w:marTop w:val="0"/>
      <w:marBottom w:val="0"/>
      <w:divBdr>
        <w:top w:val="none" w:sz="0" w:space="0" w:color="auto"/>
        <w:left w:val="none" w:sz="0" w:space="0" w:color="auto"/>
        <w:bottom w:val="none" w:sz="0" w:space="0" w:color="auto"/>
        <w:right w:val="none" w:sz="0" w:space="0" w:color="auto"/>
      </w:divBdr>
    </w:div>
    <w:div w:id="1630935909">
      <w:bodyDiv w:val="1"/>
      <w:marLeft w:val="0"/>
      <w:marRight w:val="0"/>
      <w:marTop w:val="0"/>
      <w:marBottom w:val="0"/>
      <w:divBdr>
        <w:top w:val="none" w:sz="0" w:space="0" w:color="auto"/>
        <w:left w:val="none" w:sz="0" w:space="0" w:color="auto"/>
        <w:bottom w:val="none" w:sz="0" w:space="0" w:color="auto"/>
        <w:right w:val="none" w:sz="0" w:space="0" w:color="auto"/>
      </w:divBdr>
    </w:div>
    <w:div w:id="1631741689">
      <w:bodyDiv w:val="1"/>
      <w:marLeft w:val="0"/>
      <w:marRight w:val="0"/>
      <w:marTop w:val="0"/>
      <w:marBottom w:val="0"/>
      <w:divBdr>
        <w:top w:val="none" w:sz="0" w:space="0" w:color="auto"/>
        <w:left w:val="none" w:sz="0" w:space="0" w:color="auto"/>
        <w:bottom w:val="none" w:sz="0" w:space="0" w:color="auto"/>
        <w:right w:val="none" w:sz="0" w:space="0" w:color="auto"/>
      </w:divBdr>
    </w:div>
    <w:div w:id="1631857530">
      <w:bodyDiv w:val="1"/>
      <w:marLeft w:val="0"/>
      <w:marRight w:val="0"/>
      <w:marTop w:val="0"/>
      <w:marBottom w:val="0"/>
      <w:divBdr>
        <w:top w:val="none" w:sz="0" w:space="0" w:color="auto"/>
        <w:left w:val="none" w:sz="0" w:space="0" w:color="auto"/>
        <w:bottom w:val="none" w:sz="0" w:space="0" w:color="auto"/>
        <w:right w:val="none" w:sz="0" w:space="0" w:color="auto"/>
      </w:divBdr>
    </w:div>
    <w:div w:id="1632638305">
      <w:bodyDiv w:val="1"/>
      <w:marLeft w:val="0"/>
      <w:marRight w:val="0"/>
      <w:marTop w:val="0"/>
      <w:marBottom w:val="0"/>
      <w:divBdr>
        <w:top w:val="none" w:sz="0" w:space="0" w:color="auto"/>
        <w:left w:val="none" w:sz="0" w:space="0" w:color="auto"/>
        <w:bottom w:val="none" w:sz="0" w:space="0" w:color="auto"/>
        <w:right w:val="none" w:sz="0" w:space="0" w:color="auto"/>
      </w:divBdr>
    </w:div>
    <w:div w:id="1634941044">
      <w:bodyDiv w:val="1"/>
      <w:marLeft w:val="0"/>
      <w:marRight w:val="0"/>
      <w:marTop w:val="0"/>
      <w:marBottom w:val="0"/>
      <w:divBdr>
        <w:top w:val="none" w:sz="0" w:space="0" w:color="auto"/>
        <w:left w:val="none" w:sz="0" w:space="0" w:color="auto"/>
        <w:bottom w:val="none" w:sz="0" w:space="0" w:color="auto"/>
        <w:right w:val="none" w:sz="0" w:space="0" w:color="auto"/>
      </w:divBdr>
    </w:div>
    <w:div w:id="1636182140">
      <w:bodyDiv w:val="1"/>
      <w:marLeft w:val="0"/>
      <w:marRight w:val="0"/>
      <w:marTop w:val="0"/>
      <w:marBottom w:val="0"/>
      <w:divBdr>
        <w:top w:val="none" w:sz="0" w:space="0" w:color="auto"/>
        <w:left w:val="none" w:sz="0" w:space="0" w:color="auto"/>
        <w:bottom w:val="none" w:sz="0" w:space="0" w:color="auto"/>
        <w:right w:val="none" w:sz="0" w:space="0" w:color="auto"/>
      </w:divBdr>
    </w:div>
    <w:div w:id="1637368991">
      <w:bodyDiv w:val="1"/>
      <w:marLeft w:val="0"/>
      <w:marRight w:val="0"/>
      <w:marTop w:val="0"/>
      <w:marBottom w:val="0"/>
      <w:divBdr>
        <w:top w:val="none" w:sz="0" w:space="0" w:color="auto"/>
        <w:left w:val="none" w:sz="0" w:space="0" w:color="auto"/>
        <w:bottom w:val="none" w:sz="0" w:space="0" w:color="auto"/>
        <w:right w:val="none" w:sz="0" w:space="0" w:color="auto"/>
      </w:divBdr>
    </w:div>
    <w:div w:id="1637640531">
      <w:bodyDiv w:val="1"/>
      <w:marLeft w:val="0"/>
      <w:marRight w:val="0"/>
      <w:marTop w:val="0"/>
      <w:marBottom w:val="0"/>
      <w:divBdr>
        <w:top w:val="none" w:sz="0" w:space="0" w:color="auto"/>
        <w:left w:val="none" w:sz="0" w:space="0" w:color="auto"/>
        <w:bottom w:val="none" w:sz="0" w:space="0" w:color="auto"/>
        <w:right w:val="none" w:sz="0" w:space="0" w:color="auto"/>
      </w:divBdr>
    </w:div>
    <w:div w:id="1643654235">
      <w:bodyDiv w:val="1"/>
      <w:marLeft w:val="0"/>
      <w:marRight w:val="0"/>
      <w:marTop w:val="0"/>
      <w:marBottom w:val="0"/>
      <w:divBdr>
        <w:top w:val="none" w:sz="0" w:space="0" w:color="auto"/>
        <w:left w:val="none" w:sz="0" w:space="0" w:color="auto"/>
        <w:bottom w:val="none" w:sz="0" w:space="0" w:color="auto"/>
        <w:right w:val="none" w:sz="0" w:space="0" w:color="auto"/>
      </w:divBdr>
    </w:div>
    <w:div w:id="1645549363">
      <w:bodyDiv w:val="1"/>
      <w:marLeft w:val="0"/>
      <w:marRight w:val="0"/>
      <w:marTop w:val="0"/>
      <w:marBottom w:val="0"/>
      <w:divBdr>
        <w:top w:val="none" w:sz="0" w:space="0" w:color="auto"/>
        <w:left w:val="none" w:sz="0" w:space="0" w:color="auto"/>
        <w:bottom w:val="none" w:sz="0" w:space="0" w:color="auto"/>
        <w:right w:val="none" w:sz="0" w:space="0" w:color="auto"/>
      </w:divBdr>
    </w:div>
    <w:div w:id="1647128648">
      <w:bodyDiv w:val="1"/>
      <w:marLeft w:val="0"/>
      <w:marRight w:val="0"/>
      <w:marTop w:val="0"/>
      <w:marBottom w:val="0"/>
      <w:divBdr>
        <w:top w:val="none" w:sz="0" w:space="0" w:color="auto"/>
        <w:left w:val="none" w:sz="0" w:space="0" w:color="auto"/>
        <w:bottom w:val="none" w:sz="0" w:space="0" w:color="auto"/>
        <w:right w:val="none" w:sz="0" w:space="0" w:color="auto"/>
      </w:divBdr>
    </w:div>
    <w:div w:id="1648894360">
      <w:bodyDiv w:val="1"/>
      <w:marLeft w:val="0"/>
      <w:marRight w:val="0"/>
      <w:marTop w:val="0"/>
      <w:marBottom w:val="0"/>
      <w:divBdr>
        <w:top w:val="none" w:sz="0" w:space="0" w:color="auto"/>
        <w:left w:val="none" w:sz="0" w:space="0" w:color="auto"/>
        <w:bottom w:val="none" w:sz="0" w:space="0" w:color="auto"/>
        <w:right w:val="none" w:sz="0" w:space="0" w:color="auto"/>
      </w:divBdr>
    </w:div>
    <w:div w:id="1649703069">
      <w:bodyDiv w:val="1"/>
      <w:marLeft w:val="0"/>
      <w:marRight w:val="0"/>
      <w:marTop w:val="0"/>
      <w:marBottom w:val="0"/>
      <w:divBdr>
        <w:top w:val="none" w:sz="0" w:space="0" w:color="auto"/>
        <w:left w:val="none" w:sz="0" w:space="0" w:color="auto"/>
        <w:bottom w:val="none" w:sz="0" w:space="0" w:color="auto"/>
        <w:right w:val="none" w:sz="0" w:space="0" w:color="auto"/>
      </w:divBdr>
    </w:div>
    <w:div w:id="1650404772">
      <w:bodyDiv w:val="1"/>
      <w:marLeft w:val="0"/>
      <w:marRight w:val="0"/>
      <w:marTop w:val="0"/>
      <w:marBottom w:val="0"/>
      <w:divBdr>
        <w:top w:val="none" w:sz="0" w:space="0" w:color="auto"/>
        <w:left w:val="none" w:sz="0" w:space="0" w:color="auto"/>
        <w:bottom w:val="none" w:sz="0" w:space="0" w:color="auto"/>
        <w:right w:val="none" w:sz="0" w:space="0" w:color="auto"/>
      </w:divBdr>
    </w:div>
    <w:div w:id="1650749725">
      <w:bodyDiv w:val="1"/>
      <w:marLeft w:val="0"/>
      <w:marRight w:val="0"/>
      <w:marTop w:val="0"/>
      <w:marBottom w:val="0"/>
      <w:divBdr>
        <w:top w:val="none" w:sz="0" w:space="0" w:color="auto"/>
        <w:left w:val="none" w:sz="0" w:space="0" w:color="auto"/>
        <w:bottom w:val="none" w:sz="0" w:space="0" w:color="auto"/>
        <w:right w:val="none" w:sz="0" w:space="0" w:color="auto"/>
      </w:divBdr>
    </w:div>
    <w:div w:id="1650985722">
      <w:bodyDiv w:val="1"/>
      <w:marLeft w:val="0"/>
      <w:marRight w:val="0"/>
      <w:marTop w:val="0"/>
      <w:marBottom w:val="0"/>
      <w:divBdr>
        <w:top w:val="none" w:sz="0" w:space="0" w:color="auto"/>
        <w:left w:val="none" w:sz="0" w:space="0" w:color="auto"/>
        <w:bottom w:val="none" w:sz="0" w:space="0" w:color="auto"/>
        <w:right w:val="none" w:sz="0" w:space="0" w:color="auto"/>
      </w:divBdr>
    </w:div>
    <w:div w:id="1651785030">
      <w:bodyDiv w:val="1"/>
      <w:marLeft w:val="0"/>
      <w:marRight w:val="0"/>
      <w:marTop w:val="0"/>
      <w:marBottom w:val="0"/>
      <w:divBdr>
        <w:top w:val="none" w:sz="0" w:space="0" w:color="auto"/>
        <w:left w:val="none" w:sz="0" w:space="0" w:color="auto"/>
        <w:bottom w:val="none" w:sz="0" w:space="0" w:color="auto"/>
        <w:right w:val="none" w:sz="0" w:space="0" w:color="auto"/>
      </w:divBdr>
    </w:div>
    <w:div w:id="1652365234">
      <w:bodyDiv w:val="1"/>
      <w:marLeft w:val="0"/>
      <w:marRight w:val="0"/>
      <w:marTop w:val="0"/>
      <w:marBottom w:val="0"/>
      <w:divBdr>
        <w:top w:val="none" w:sz="0" w:space="0" w:color="auto"/>
        <w:left w:val="none" w:sz="0" w:space="0" w:color="auto"/>
        <w:bottom w:val="none" w:sz="0" w:space="0" w:color="auto"/>
        <w:right w:val="none" w:sz="0" w:space="0" w:color="auto"/>
      </w:divBdr>
    </w:div>
    <w:div w:id="1653749378">
      <w:bodyDiv w:val="1"/>
      <w:marLeft w:val="0"/>
      <w:marRight w:val="0"/>
      <w:marTop w:val="0"/>
      <w:marBottom w:val="0"/>
      <w:divBdr>
        <w:top w:val="none" w:sz="0" w:space="0" w:color="auto"/>
        <w:left w:val="none" w:sz="0" w:space="0" w:color="auto"/>
        <w:bottom w:val="none" w:sz="0" w:space="0" w:color="auto"/>
        <w:right w:val="none" w:sz="0" w:space="0" w:color="auto"/>
      </w:divBdr>
    </w:div>
    <w:div w:id="1655721413">
      <w:bodyDiv w:val="1"/>
      <w:marLeft w:val="0"/>
      <w:marRight w:val="0"/>
      <w:marTop w:val="0"/>
      <w:marBottom w:val="0"/>
      <w:divBdr>
        <w:top w:val="none" w:sz="0" w:space="0" w:color="auto"/>
        <w:left w:val="none" w:sz="0" w:space="0" w:color="auto"/>
        <w:bottom w:val="none" w:sz="0" w:space="0" w:color="auto"/>
        <w:right w:val="none" w:sz="0" w:space="0" w:color="auto"/>
      </w:divBdr>
    </w:div>
    <w:div w:id="1656489256">
      <w:bodyDiv w:val="1"/>
      <w:marLeft w:val="0"/>
      <w:marRight w:val="0"/>
      <w:marTop w:val="0"/>
      <w:marBottom w:val="0"/>
      <w:divBdr>
        <w:top w:val="none" w:sz="0" w:space="0" w:color="auto"/>
        <w:left w:val="none" w:sz="0" w:space="0" w:color="auto"/>
        <w:bottom w:val="none" w:sz="0" w:space="0" w:color="auto"/>
        <w:right w:val="none" w:sz="0" w:space="0" w:color="auto"/>
      </w:divBdr>
    </w:div>
    <w:div w:id="1657369968">
      <w:bodyDiv w:val="1"/>
      <w:marLeft w:val="0"/>
      <w:marRight w:val="0"/>
      <w:marTop w:val="0"/>
      <w:marBottom w:val="0"/>
      <w:divBdr>
        <w:top w:val="none" w:sz="0" w:space="0" w:color="auto"/>
        <w:left w:val="none" w:sz="0" w:space="0" w:color="auto"/>
        <w:bottom w:val="none" w:sz="0" w:space="0" w:color="auto"/>
        <w:right w:val="none" w:sz="0" w:space="0" w:color="auto"/>
      </w:divBdr>
    </w:div>
    <w:div w:id="1658996590">
      <w:bodyDiv w:val="1"/>
      <w:marLeft w:val="0"/>
      <w:marRight w:val="0"/>
      <w:marTop w:val="0"/>
      <w:marBottom w:val="0"/>
      <w:divBdr>
        <w:top w:val="none" w:sz="0" w:space="0" w:color="auto"/>
        <w:left w:val="none" w:sz="0" w:space="0" w:color="auto"/>
        <w:bottom w:val="none" w:sz="0" w:space="0" w:color="auto"/>
        <w:right w:val="none" w:sz="0" w:space="0" w:color="auto"/>
      </w:divBdr>
    </w:div>
    <w:div w:id="1661618975">
      <w:bodyDiv w:val="1"/>
      <w:marLeft w:val="0"/>
      <w:marRight w:val="0"/>
      <w:marTop w:val="0"/>
      <w:marBottom w:val="0"/>
      <w:divBdr>
        <w:top w:val="none" w:sz="0" w:space="0" w:color="auto"/>
        <w:left w:val="none" w:sz="0" w:space="0" w:color="auto"/>
        <w:bottom w:val="none" w:sz="0" w:space="0" w:color="auto"/>
        <w:right w:val="none" w:sz="0" w:space="0" w:color="auto"/>
      </w:divBdr>
    </w:div>
    <w:div w:id="1661736904">
      <w:bodyDiv w:val="1"/>
      <w:marLeft w:val="0"/>
      <w:marRight w:val="0"/>
      <w:marTop w:val="0"/>
      <w:marBottom w:val="0"/>
      <w:divBdr>
        <w:top w:val="none" w:sz="0" w:space="0" w:color="auto"/>
        <w:left w:val="none" w:sz="0" w:space="0" w:color="auto"/>
        <w:bottom w:val="none" w:sz="0" w:space="0" w:color="auto"/>
        <w:right w:val="none" w:sz="0" w:space="0" w:color="auto"/>
      </w:divBdr>
    </w:div>
    <w:div w:id="1664746150">
      <w:bodyDiv w:val="1"/>
      <w:marLeft w:val="0"/>
      <w:marRight w:val="0"/>
      <w:marTop w:val="0"/>
      <w:marBottom w:val="0"/>
      <w:divBdr>
        <w:top w:val="none" w:sz="0" w:space="0" w:color="auto"/>
        <w:left w:val="none" w:sz="0" w:space="0" w:color="auto"/>
        <w:bottom w:val="none" w:sz="0" w:space="0" w:color="auto"/>
        <w:right w:val="none" w:sz="0" w:space="0" w:color="auto"/>
      </w:divBdr>
    </w:div>
    <w:div w:id="1664773953">
      <w:bodyDiv w:val="1"/>
      <w:marLeft w:val="0"/>
      <w:marRight w:val="0"/>
      <w:marTop w:val="0"/>
      <w:marBottom w:val="0"/>
      <w:divBdr>
        <w:top w:val="none" w:sz="0" w:space="0" w:color="auto"/>
        <w:left w:val="none" w:sz="0" w:space="0" w:color="auto"/>
        <w:bottom w:val="none" w:sz="0" w:space="0" w:color="auto"/>
        <w:right w:val="none" w:sz="0" w:space="0" w:color="auto"/>
      </w:divBdr>
    </w:div>
    <w:div w:id="1665166655">
      <w:bodyDiv w:val="1"/>
      <w:marLeft w:val="0"/>
      <w:marRight w:val="0"/>
      <w:marTop w:val="0"/>
      <w:marBottom w:val="0"/>
      <w:divBdr>
        <w:top w:val="none" w:sz="0" w:space="0" w:color="auto"/>
        <w:left w:val="none" w:sz="0" w:space="0" w:color="auto"/>
        <w:bottom w:val="none" w:sz="0" w:space="0" w:color="auto"/>
        <w:right w:val="none" w:sz="0" w:space="0" w:color="auto"/>
      </w:divBdr>
    </w:div>
    <w:div w:id="1665818718">
      <w:bodyDiv w:val="1"/>
      <w:marLeft w:val="0"/>
      <w:marRight w:val="0"/>
      <w:marTop w:val="0"/>
      <w:marBottom w:val="0"/>
      <w:divBdr>
        <w:top w:val="none" w:sz="0" w:space="0" w:color="auto"/>
        <w:left w:val="none" w:sz="0" w:space="0" w:color="auto"/>
        <w:bottom w:val="none" w:sz="0" w:space="0" w:color="auto"/>
        <w:right w:val="none" w:sz="0" w:space="0" w:color="auto"/>
      </w:divBdr>
    </w:div>
    <w:div w:id="1665938883">
      <w:bodyDiv w:val="1"/>
      <w:marLeft w:val="0"/>
      <w:marRight w:val="0"/>
      <w:marTop w:val="0"/>
      <w:marBottom w:val="0"/>
      <w:divBdr>
        <w:top w:val="none" w:sz="0" w:space="0" w:color="auto"/>
        <w:left w:val="none" w:sz="0" w:space="0" w:color="auto"/>
        <w:bottom w:val="none" w:sz="0" w:space="0" w:color="auto"/>
        <w:right w:val="none" w:sz="0" w:space="0" w:color="auto"/>
      </w:divBdr>
    </w:div>
    <w:div w:id="1669602183">
      <w:bodyDiv w:val="1"/>
      <w:marLeft w:val="0"/>
      <w:marRight w:val="0"/>
      <w:marTop w:val="0"/>
      <w:marBottom w:val="0"/>
      <w:divBdr>
        <w:top w:val="none" w:sz="0" w:space="0" w:color="auto"/>
        <w:left w:val="none" w:sz="0" w:space="0" w:color="auto"/>
        <w:bottom w:val="none" w:sz="0" w:space="0" w:color="auto"/>
        <w:right w:val="none" w:sz="0" w:space="0" w:color="auto"/>
      </w:divBdr>
    </w:div>
    <w:div w:id="1671181842">
      <w:bodyDiv w:val="1"/>
      <w:marLeft w:val="0"/>
      <w:marRight w:val="0"/>
      <w:marTop w:val="0"/>
      <w:marBottom w:val="0"/>
      <w:divBdr>
        <w:top w:val="none" w:sz="0" w:space="0" w:color="auto"/>
        <w:left w:val="none" w:sz="0" w:space="0" w:color="auto"/>
        <w:bottom w:val="none" w:sz="0" w:space="0" w:color="auto"/>
        <w:right w:val="none" w:sz="0" w:space="0" w:color="auto"/>
      </w:divBdr>
    </w:div>
    <w:div w:id="1672297714">
      <w:bodyDiv w:val="1"/>
      <w:marLeft w:val="0"/>
      <w:marRight w:val="0"/>
      <w:marTop w:val="0"/>
      <w:marBottom w:val="0"/>
      <w:divBdr>
        <w:top w:val="none" w:sz="0" w:space="0" w:color="auto"/>
        <w:left w:val="none" w:sz="0" w:space="0" w:color="auto"/>
        <w:bottom w:val="none" w:sz="0" w:space="0" w:color="auto"/>
        <w:right w:val="none" w:sz="0" w:space="0" w:color="auto"/>
      </w:divBdr>
    </w:div>
    <w:div w:id="1673071819">
      <w:bodyDiv w:val="1"/>
      <w:marLeft w:val="0"/>
      <w:marRight w:val="0"/>
      <w:marTop w:val="0"/>
      <w:marBottom w:val="0"/>
      <w:divBdr>
        <w:top w:val="none" w:sz="0" w:space="0" w:color="auto"/>
        <w:left w:val="none" w:sz="0" w:space="0" w:color="auto"/>
        <w:bottom w:val="none" w:sz="0" w:space="0" w:color="auto"/>
        <w:right w:val="none" w:sz="0" w:space="0" w:color="auto"/>
      </w:divBdr>
    </w:div>
    <w:div w:id="1676878986">
      <w:bodyDiv w:val="1"/>
      <w:marLeft w:val="0"/>
      <w:marRight w:val="0"/>
      <w:marTop w:val="0"/>
      <w:marBottom w:val="0"/>
      <w:divBdr>
        <w:top w:val="none" w:sz="0" w:space="0" w:color="auto"/>
        <w:left w:val="none" w:sz="0" w:space="0" w:color="auto"/>
        <w:bottom w:val="none" w:sz="0" w:space="0" w:color="auto"/>
        <w:right w:val="none" w:sz="0" w:space="0" w:color="auto"/>
      </w:divBdr>
    </w:div>
    <w:div w:id="1679960195">
      <w:bodyDiv w:val="1"/>
      <w:marLeft w:val="0"/>
      <w:marRight w:val="0"/>
      <w:marTop w:val="0"/>
      <w:marBottom w:val="0"/>
      <w:divBdr>
        <w:top w:val="none" w:sz="0" w:space="0" w:color="auto"/>
        <w:left w:val="none" w:sz="0" w:space="0" w:color="auto"/>
        <w:bottom w:val="none" w:sz="0" w:space="0" w:color="auto"/>
        <w:right w:val="none" w:sz="0" w:space="0" w:color="auto"/>
      </w:divBdr>
    </w:div>
    <w:div w:id="1680546347">
      <w:bodyDiv w:val="1"/>
      <w:marLeft w:val="0"/>
      <w:marRight w:val="0"/>
      <w:marTop w:val="0"/>
      <w:marBottom w:val="0"/>
      <w:divBdr>
        <w:top w:val="none" w:sz="0" w:space="0" w:color="auto"/>
        <w:left w:val="none" w:sz="0" w:space="0" w:color="auto"/>
        <w:bottom w:val="none" w:sz="0" w:space="0" w:color="auto"/>
        <w:right w:val="none" w:sz="0" w:space="0" w:color="auto"/>
      </w:divBdr>
    </w:div>
    <w:div w:id="1680961203">
      <w:bodyDiv w:val="1"/>
      <w:marLeft w:val="0"/>
      <w:marRight w:val="0"/>
      <w:marTop w:val="0"/>
      <w:marBottom w:val="0"/>
      <w:divBdr>
        <w:top w:val="none" w:sz="0" w:space="0" w:color="auto"/>
        <w:left w:val="none" w:sz="0" w:space="0" w:color="auto"/>
        <w:bottom w:val="none" w:sz="0" w:space="0" w:color="auto"/>
        <w:right w:val="none" w:sz="0" w:space="0" w:color="auto"/>
      </w:divBdr>
    </w:div>
    <w:div w:id="1681543128">
      <w:bodyDiv w:val="1"/>
      <w:marLeft w:val="0"/>
      <w:marRight w:val="0"/>
      <w:marTop w:val="0"/>
      <w:marBottom w:val="0"/>
      <w:divBdr>
        <w:top w:val="none" w:sz="0" w:space="0" w:color="auto"/>
        <w:left w:val="none" w:sz="0" w:space="0" w:color="auto"/>
        <w:bottom w:val="none" w:sz="0" w:space="0" w:color="auto"/>
        <w:right w:val="none" w:sz="0" w:space="0" w:color="auto"/>
      </w:divBdr>
    </w:div>
    <w:div w:id="1684014661">
      <w:bodyDiv w:val="1"/>
      <w:marLeft w:val="0"/>
      <w:marRight w:val="0"/>
      <w:marTop w:val="0"/>
      <w:marBottom w:val="0"/>
      <w:divBdr>
        <w:top w:val="none" w:sz="0" w:space="0" w:color="auto"/>
        <w:left w:val="none" w:sz="0" w:space="0" w:color="auto"/>
        <w:bottom w:val="none" w:sz="0" w:space="0" w:color="auto"/>
        <w:right w:val="none" w:sz="0" w:space="0" w:color="auto"/>
      </w:divBdr>
    </w:div>
    <w:div w:id="1684361519">
      <w:bodyDiv w:val="1"/>
      <w:marLeft w:val="0"/>
      <w:marRight w:val="0"/>
      <w:marTop w:val="0"/>
      <w:marBottom w:val="0"/>
      <w:divBdr>
        <w:top w:val="none" w:sz="0" w:space="0" w:color="auto"/>
        <w:left w:val="none" w:sz="0" w:space="0" w:color="auto"/>
        <w:bottom w:val="none" w:sz="0" w:space="0" w:color="auto"/>
        <w:right w:val="none" w:sz="0" w:space="0" w:color="auto"/>
      </w:divBdr>
      <w:divsChild>
        <w:div w:id="55318692">
          <w:marLeft w:val="547"/>
          <w:marRight w:val="0"/>
          <w:marTop w:val="144"/>
          <w:marBottom w:val="0"/>
          <w:divBdr>
            <w:top w:val="none" w:sz="0" w:space="0" w:color="auto"/>
            <w:left w:val="none" w:sz="0" w:space="0" w:color="auto"/>
            <w:bottom w:val="none" w:sz="0" w:space="0" w:color="auto"/>
            <w:right w:val="none" w:sz="0" w:space="0" w:color="auto"/>
          </w:divBdr>
        </w:div>
        <w:div w:id="820389342">
          <w:marLeft w:val="547"/>
          <w:marRight w:val="0"/>
          <w:marTop w:val="144"/>
          <w:marBottom w:val="0"/>
          <w:divBdr>
            <w:top w:val="none" w:sz="0" w:space="0" w:color="auto"/>
            <w:left w:val="none" w:sz="0" w:space="0" w:color="auto"/>
            <w:bottom w:val="none" w:sz="0" w:space="0" w:color="auto"/>
            <w:right w:val="none" w:sz="0" w:space="0" w:color="auto"/>
          </w:divBdr>
        </w:div>
        <w:div w:id="956831198">
          <w:marLeft w:val="547"/>
          <w:marRight w:val="0"/>
          <w:marTop w:val="144"/>
          <w:marBottom w:val="0"/>
          <w:divBdr>
            <w:top w:val="none" w:sz="0" w:space="0" w:color="auto"/>
            <w:left w:val="none" w:sz="0" w:space="0" w:color="auto"/>
            <w:bottom w:val="none" w:sz="0" w:space="0" w:color="auto"/>
            <w:right w:val="none" w:sz="0" w:space="0" w:color="auto"/>
          </w:divBdr>
        </w:div>
      </w:divsChild>
    </w:div>
    <w:div w:id="1685664053">
      <w:bodyDiv w:val="1"/>
      <w:marLeft w:val="0"/>
      <w:marRight w:val="0"/>
      <w:marTop w:val="0"/>
      <w:marBottom w:val="0"/>
      <w:divBdr>
        <w:top w:val="none" w:sz="0" w:space="0" w:color="auto"/>
        <w:left w:val="none" w:sz="0" w:space="0" w:color="auto"/>
        <w:bottom w:val="none" w:sz="0" w:space="0" w:color="auto"/>
        <w:right w:val="none" w:sz="0" w:space="0" w:color="auto"/>
      </w:divBdr>
    </w:div>
    <w:div w:id="1688559684">
      <w:bodyDiv w:val="1"/>
      <w:marLeft w:val="0"/>
      <w:marRight w:val="0"/>
      <w:marTop w:val="0"/>
      <w:marBottom w:val="0"/>
      <w:divBdr>
        <w:top w:val="none" w:sz="0" w:space="0" w:color="auto"/>
        <w:left w:val="none" w:sz="0" w:space="0" w:color="auto"/>
        <w:bottom w:val="none" w:sz="0" w:space="0" w:color="auto"/>
        <w:right w:val="none" w:sz="0" w:space="0" w:color="auto"/>
      </w:divBdr>
    </w:div>
    <w:div w:id="1689527179">
      <w:bodyDiv w:val="1"/>
      <w:marLeft w:val="0"/>
      <w:marRight w:val="0"/>
      <w:marTop w:val="0"/>
      <w:marBottom w:val="0"/>
      <w:divBdr>
        <w:top w:val="none" w:sz="0" w:space="0" w:color="auto"/>
        <w:left w:val="none" w:sz="0" w:space="0" w:color="auto"/>
        <w:bottom w:val="none" w:sz="0" w:space="0" w:color="auto"/>
        <w:right w:val="none" w:sz="0" w:space="0" w:color="auto"/>
      </w:divBdr>
    </w:div>
    <w:div w:id="1690788726">
      <w:bodyDiv w:val="1"/>
      <w:marLeft w:val="0"/>
      <w:marRight w:val="0"/>
      <w:marTop w:val="0"/>
      <w:marBottom w:val="0"/>
      <w:divBdr>
        <w:top w:val="none" w:sz="0" w:space="0" w:color="auto"/>
        <w:left w:val="none" w:sz="0" w:space="0" w:color="auto"/>
        <w:bottom w:val="none" w:sz="0" w:space="0" w:color="auto"/>
        <w:right w:val="none" w:sz="0" w:space="0" w:color="auto"/>
      </w:divBdr>
    </w:div>
    <w:div w:id="1690911254">
      <w:bodyDiv w:val="1"/>
      <w:marLeft w:val="0"/>
      <w:marRight w:val="0"/>
      <w:marTop w:val="0"/>
      <w:marBottom w:val="0"/>
      <w:divBdr>
        <w:top w:val="none" w:sz="0" w:space="0" w:color="auto"/>
        <w:left w:val="none" w:sz="0" w:space="0" w:color="auto"/>
        <w:bottom w:val="none" w:sz="0" w:space="0" w:color="auto"/>
        <w:right w:val="none" w:sz="0" w:space="0" w:color="auto"/>
      </w:divBdr>
    </w:div>
    <w:div w:id="1690915192">
      <w:bodyDiv w:val="1"/>
      <w:marLeft w:val="0"/>
      <w:marRight w:val="0"/>
      <w:marTop w:val="0"/>
      <w:marBottom w:val="0"/>
      <w:divBdr>
        <w:top w:val="none" w:sz="0" w:space="0" w:color="auto"/>
        <w:left w:val="none" w:sz="0" w:space="0" w:color="auto"/>
        <w:bottom w:val="none" w:sz="0" w:space="0" w:color="auto"/>
        <w:right w:val="none" w:sz="0" w:space="0" w:color="auto"/>
      </w:divBdr>
    </w:div>
    <w:div w:id="1691951555">
      <w:bodyDiv w:val="1"/>
      <w:marLeft w:val="0"/>
      <w:marRight w:val="0"/>
      <w:marTop w:val="0"/>
      <w:marBottom w:val="0"/>
      <w:divBdr>
        <w:top w:val="none" w:sz="0" w:space="0" w:color="auto"/>
        <w:left w:val="none" w:sz="0" w:space="0" w:color="auto"/>
        <w:bottom w:val="none" w:sz="0" w:space="0" w:color="auto"/>
        <w:right w:val="none" w:sz="0" w:space="0" w:color="auto"/>
      </w:divBdr>
    </w:div>
    <w:div w:id="1692411811">
      <w:bodyDiv w:val="1"/>
      <w:marLeft w:val="0"/>
      <w:marRight w:val="0"/>
      <w:marTop w:val="0"/>
      <w:marBottom w:val="0"/>
      <w:divBdr>
        <w:top w:val="none" w:sz="0" w:space="0" w:color="auto"/>
        <w:left w:val="none" w:sz="0" w:space="0" w:color="auto"/>
        <w:bottom w:val="none" w:sz="0" w:space="0" w:color="auto"/>
        <w:right w:val="none" w:sz="0" w:space="0" w:color="auto"/>
      </w:divBdr>
    </w:div>
    <w:div w:id="1693724429">
      <w:bodyDiv w:val="1"/>
      <w:marLeft w:val="0"/>
      <w:marRight w:val="0"/>
      <w:marTop w:val="0"/>
      <w:marBottom w:val="0"/>
      <w:divBdr>
        <w:top w:val="none" w:sz="0" w:space="0" w:color="auto"/>
        <w:left w:val="none" w:sz="0" w:space="0" w:color="auto"/>
        <w:bottom w:val="none" w:sz="0" w:space="0" w:color="auto"/>
        <w:right w:val="none" w:sz="0" w:space="0" w:color="auto"/>
      </w:divBdr>
    </w:div>
    <w:div w:id="1700353124">
      <w:bodyDiv w:val="1"/>
      <w:marLeft w:val="0"/>
      <w:marRight w:val="0"/>
      <w:marTop w:val="0"/>
      <w:marBottom w:val="0"/>
      <w:divBdr>
        <w:top w:val="none" w:sz="0" w:space="0" w:color="auto"/>
        <w:left w:val="none" w:sz="0" w:space="0" w:color="auto"/>
        <w:bottom w:val="none" w:sz="0" w:space="0" w:color="auto"/>
        <w:right w:val="none" w:sz="0" w:space="0" w:color="auto"/>
      </w:divBdr>
    </w:div>
    <w:div w:id="1700355576">
      <w:bodyDiv w:val="1"/>
      <w:marLeft w:val="0"/>
      <w:marRight w:val="0"/>
      <w:marTop w:val="0"/>
      <w:marBottom w:val="0"/>
      <w:divBdr>
        <w:top w:val="none" w:sz="0" w:space="0" w:color="auto"/>
        <w:left w:val="none" w:sz="0" w:space="0" w:color="auto"/>
        <w:bottom w:val="none" w:sz="0" w:space="0" w:color="auto"/>
        <w:right w:val="none" w:sz="0" w:space="0" w:color="auto"/>
      </w:divBdr>
    </w:div>
    <w:div w:id="1701198249">
      <w:bodyDiv w:val="1"/>
      <w:marLeft w:val="0"/>
      <w:marRight w:val="0"/>
      <w:marTop w:val="0"/>
      <w:marBottom w:val="0"/>
      <w:divBdr>
        <w:top w:val="none" w:sz="0" w:space="0" w:color="auto"/>
        <w:left w:val="none" w:sz="0" w:space="0" w:color="auto"/>
        <w:bottom w:val="none" w:sz="0" w:space="0" w:color="auto"/>
        <w:right w:val="none" w:sz="0" w:space="0" w:color="auto"/>
      </w:divBdr>
    </w:div>
    <w:div w:id="1703478510">
      <w:bodyDiv w:val="1"/>
      <w:marLeft w:val="0"/>
      <w:marRight w:val="0"/>
      <w:marTop w:val="0"/>
      <w:marBottom w:val="0"/>
      <w:divBdr>
        <w:top w:val="none" w:sz="0" w:space="0" w:color="auto"/>
        <w:left w:val="none" w:sz="0" w:space="0" w:color="auto"/>
        <w:bottom w:val="none" w:sz="0" w:space="0" w:color="auto"/>
        <w:right w:val="none" w:sz="0" w:space="0" w:color="auto"/>
      </w:divBdr>
    </w:div>
    <w:div w:id="1703478720">
      <w:bodyDiv w:val="1"/>
      <w:marLeft w:val="0"/>
      <w:marRight w:val="0"/>
      <w:marTop w:val="0"/>
      <w:marBottom w:val="0"/>
      <w:divBdr>
        <w:top w:val="none" w:sz="0" w:space="0" w:color="auto"/>
        <w:left w:val="none" w:sz="0" w:space="0" w:color="auto"/>
        <w:bottom w:val="none" w:sz="0" w:space="0" w:color="auto"/>
        <w:right w:val="none" w:sz="0" w:space="0" w:color="auto"/>
      </w:divBdr>
    </w:div>
    <w:div w:id="1705864287">
      <w:bodyDiv w:val="1"/>
      <w:marLeft w:val="0"/>
      <w:marRight w:val="0"/>
      <w:marTop w:val="0"/>
      <w:marBottom w:val="0"/>
      <w:divBdr>
        <w:top w:val="none" w:sz="0" w:space="0" w:color="auto"/>
        <w:left w:val="none" w:sz="0" w:space="0" w:color="auto"/>
        <w:bottom w:val="none" w:sz="0" w:space="0" w:color="auto"/>
        <w:right w:val="none" w:sz="0" w:space="0" w:color="auto"/>
      </w:divBdr>
    </w:div>
    <w:div w:id="1708868478">
      <w:bodyDiv w:val="1"/>
      <w:marLeft w:val="0"/>
      <w:marRight w:val="0"/>
      <w:marTop w:val="0"/>
      <w:marBottom w:val="0"/>
      <w:divBdr>
        <w:top w:val="none" w:sz="0" w:space="0" w:color="auto"/>
        <w:left w:val="none" w:sz="0" w:space="0" w:color="auto"/>
        <w:bottom w:val="none" w:sz="0" w:space="0" w:color="auto"/>
        <w:right w:val="none" w:sz="0" w:space="0" w:color="auto"/>
      </w:divBdr>
    </w:div>
    <w:div w:id="1711146452">
      <w:bodyDiv w:val="1"/>
      <w:marLeft w:val="0"/>
      <w:marRight w:val="0"/>
      <w:marTop w:val="0"/>
      <w:marBottom w:val="0"/>
      <w:divBdr>
        <w:top w:val="none" w:sz="0" w:space="0" w:color="auto"/>
        <w:left w:val="none" w:sz="0" w:space="0" w:color="auto"/>
        <w:bottom w:val="none" w:sz="0" w:space="0" w:color="auto"/>
        <w:right w:val="none" w:sz="0" w:space="0" w:color="auto"/>
      </w:divBdr>
    </w:div>
    <w:div w:id="1712000405">
      <w:bodyDiv w:val="1"/>
      <w:marLeft w:val="0"/>
      <w:marRight w:val="0"/>
      <w:marTop w:val="0"/>
      <w:marBottom w:val="0"/>
      <w:divBdr>
        <w:top w:val="none" w:sz="0" w:space="0" w:color="auto"/>
        <w:left w:val="none" w:sz="0" w:space="0" w:color="auto"/>
        <w:bottom w:val="none" w:sz="0" w:space="0" w:color="auto"/>
        <w:right w:val="none" w:sz="0" w:space="0" w:color="auto"/>
      </w:divBdr>
    </w:div>
    <w:div w:id="1712877450">
      <w:bodyDiv w:val="1"/>
      <w:marLeft w:val="0"/>
      <w:marRight w:val="0"/>
      <w:marTop w:val="0"/>
      <w:marBottom w:val="0"/>
      <w:divBdr>
        <w:top w:val="none" w:sz="0" w:space="0" w:color="auto"/>
        <w:left w:val="none" w:sz="0" w:space="0" w:color="auto"/>
        <w:bottom w:val="none" w:sz="0" w:space="0" w:color="auto"/>
        <w:right w:val="none" w:sz="0" w:space="0" w:color="auto"/>
      </w:divBdr>
    </w:div>
    <w:div w:id="1712996117">
      <w:bodyDiv w:val="1"/>
      <w:marLeft w:val="0"/>
      <w:marRight w:val="0"/>
      <w:marTop w:val="0"/>
      <w:marBottom w:val="0"/>
      <w:divBdr>
        <w:top w:val="none" w:sz="0" w:space="0" w:color="auto"/>
        <w:left w:val="none" w:sz="0" w:space="0" w:color="auto"/>
        <w:bottom w:val="none" w:sz="0" w:space="0" w:color="auto"/>
        <w:right w:val="none" w:sz="0" w:space="0" w:color="auto"/>
      </w:divBdr>
    </w:div>
    <w:div w:id="1716195259">
      <w:bodyDiv w:val="1"/>
      <w:marLeft w:val="0"/>
      <w:marRight w:val="0"/>
      <w:marTop w:val="0"/>
      <w:marBottom w:val="0"/>
      <w:divBdr>
        <w:top w:val="none" w:sz="0" w:space="0" w:color="auto"/>
        <w:left w:val="none" w:sz="0" w:space="0" w:color="auto"/>
        <w:bottom w:val="none" w:sz="0" w:space="0" w:color="auto"/>
        <w:right w:val="none" w:sz="0" w:space="0" w:color="auto"/>
      </w:divBdr>
    </w:div>
    <w:div w:id="1716389622">
      <w:bodyDiv w:val="1"/>
      <w:marLeft w:val="0"/>
      <w:marRight w:val="0"/>
      <w:marTop w:val="0"/>
      <w:marBottom w:val="0"/>
      <w:divBdr>
        <w:top w:val="none" w:sz="0" w:space="0" w:color="auto"/>
        <w:left w:val="none" w:sz="0" w:space="0" w:color="auto"/>
        <w:bottom w:val="none" w:sz="0" w:space="0" w:color="auto"/>
        <w:right w:val="none" w:sz="0" w:space="0" w:color="auto"/>
      </w:divBdr>
    </w:div>
    <w:div w:id="1717774580">
      <w:bodyDiv w:val="1"/>
      <w:marLeft w:val="0"/>
      <w:marRight w:val="0"/>
      <w:marTop w:val="0"/>
      <w:marBottom w:val="0"/>
      <w:divBdr>
        <w:top w:val="none" w:sz="0" w:space="0" w:color="auto"/>
        <w:left w:val="none" w:sz="0" w:space="0" w:color="auto"/>
        <w:bottom w:val="none" w:sz="0" w:space="0" w:color="auto"/>
        <w:right w:val="none" w:sz="0" w:space="0" w:color="auto"/>
      </w:divBdr>
    </w:div>
    <w:div w:id="1719892714">
      <w:bodyDiv w:val="1"/>
      <w:marLeft w:val="0"/>
      <w:marRight w:val="0"/>
      <w:marTop w:val="0"/>
      <w:marBottom w:val="0"/>
      <w:divBdr>
        <w:top w:val="none" w:sz="0" w:space="0" w:color="auto"/>
        <w:left w:val="none" w:sz="0" w:space="0" w:color="auto"/>
        <w:bottom w:val="none" w:sz="0" w:space="0" w:color="auto"/>
        <w:right w:val="none" w:sz="0" w:space="0" w:color="auto"/>
      </w:divBdr>
    </w:div>
    <w:div w:id="1723358585">
      <w:bodyDiv w:val="1"/>
      <w:marLeft w:val="0"/>
      <w:marRight w:val="0"/>
      <w:marTop w:val="0"/>
      <w:marBottom w:val="0"/>
      <w:divBdr>
        <w:top w:val="none" w:sz="0" w:space="0" w:color="auto"/>
        <w:left w:val="none" w:sz="0" w:space="0" w:color="auto"/>
        <w:bottom w:val="none" w:sz="0" w:space="0" w:color="auto"/>
        <w:right w:val="none" w:sz="0" w:space="0" w:color="auto"/>
      </w:divBdr>
    </w:div>
    <w:div w:id="1726248008">
      <w:bodyDiv w:val="1"/>
      <w:marLeft w:val="0"/>
      <w:marRight w:val="0"/>
      <w:marTop w:val="0"/>
      <w:marBottom w:val="0"/>
      <w:divBdr>
        <w:top w:val="none" w:sz="0" w:space="0" w:color="auto"/>
        <w:left w:val="none" w:sz="0" w:space="0" w:color="auto"/>
        <w:bottom w:val="none" w:sz="0" w:space="0" w:color="auto"/>
        <w:right w:val="none" w:sz="0" w:space="0" w:color="auto"/>
      </w:divBdr>
    </w:div>
    <w:div w:id="1726559143">
      <w:bodyDiv w:val="1"/>
      <w:marLeft w:val="0"/>
      <w:marRight w:val="0"/>
      <w:marTop w:val="0"/>
      <w:marBottom w:val="0"/>
      <w:divBdr>
        <w:top w:val="none" w:sz="0" w:space="0" w:color="auto"/>
        <w:left w:val="none" w:sz="0" w:space="0" w:color="auto"/>
        <w:bottom w:val="none" w:sz="0" w:space="0" w:color="auto"/>
        <w:right w:val="none" w:sz="0" w:space="0" w:color="auto"/>
      </w:divBdr>
    </w:div>
    <w:div w:id="1726640566">
      <w:bodyDiv w:val="1"/>
      <w:marLeft w:val="0"/>
      <w:marRight w:val="0"/>
      <w:marTop w:val="0"/>
      <w:marBottom w:val="0"/>
      <w:divBdr>
        <w:top w:val="none" w:sz="0" w:space="0" w:color="auto"/>
        <w:left w:val="none" w:sz="0" w:space="0" w:color="auto"/>
        <w:bottom w:val="none" w:sz="0" w:space="0" w:color="auto"/>
        <w:right w:val="none" w:sz="0" w:space="0" w:color="auto"/>
      </w:divBdr>
    </w:div>
    <w:div w:id="1727948421">
      <w:bodyDiv w:val="1"/>
      <w:marLeft w:val="0"/>
      <w:marRight w:val="0"/>
      <w:marTop w:val="0"/>
      <w:marBottom w:val="0"/>
      <w:divBdr>
        <w:top w:val="none" w:sz="0" w:space="0" w:color="auto"/>
        <w:left w:val="none" w:sz="0" w:space="0" w:color="auto"/>
        <w:bottom w:val="none" w:sz="0" w:space="0" w:color="auto"/>
        <w:right w:val="none" w:sz="0" w:space="0" w:color="auto"/>
      </w:divBdr>
    </w:div>
    <w:div w:id="1731072509">
      <w:bodyDiv w:val="1"/>
      <w:marLeft w:val="0"/>
      <w:marRight w:val="0"/>
      <w:marTop w:val="0"/>
      <w:marBottom w:val="0"/>
      <w:divBdr>
        <w:top w:val="none" w:sz="0" w:space="0" w:color="auto"/>
        <w:left w:val="none" w:sz="0" w:space="0" w:color="auto"/>
        <w:bottom w:val="none" w:sz="0" w:space="0" w:color="auto"/>
        <w:right w:val="none" w:sz="0" w:space="0" w:color="auto"/>
      </w:divBdr>
    </w:div>
    <w:div w:id="1733235355">
      <w:bodyDiv w:val="1"/>
      <w:marLeft w:val="0"/>
      <w:marRight w:val="0"/>
      <w:marTop w:val="0"/>
      <w:marBottom w:val="0"/>
      <w:divBdr>
        <w:top w:val="none" w:sz="0" w:space="0" w:color="auto"/>
        <w:left w:val="none" w:sz="0" w:space="0" w:color="auto"/>
        <w:bottom w:val="none" w:sz="0" w:space="0" w:color="auto"/>
        <w:right w:val="none" w:sz="0" w:space="0" w:color="auto"/>
      </w:divBdr>
    </w:div>
    <w:div w:id="1736509484">
      <w:bodyDiv w:val="1"/>
      <w:marLeft w:val="0"/>
      <w:marRight w:val="0"/>
      <w:marTop w:val="0"/>
      <w:marBottom w:val="0"/>
      <w:divBdr>
        <w:top w:val="none" w:sz="0" w:space="0" w:color="auto"/>
        <w:left w:val="none" w:sz="0" w:space="0" w:color="auto"/>
        <w:bottom w:val="none" w:sz="0" w:space="0" w:color="auto"/>
        <w:right w:val="none" w:sz="0" w:space="0" w:color="auto"/>
      </w:divBdr>
    </w:div>
    <w:div w:id="1741780799">
      <w:bodyDiv w:val="1"/>
      <w:marLeft w:val="0"/>
      <w:marRight w:val="0"/>
      <w:marTop w:val="0"/>
      <w:marBottom w:val="0"/>
      <w:divBdr>
        <w:top w:val="none" w:sz="0" w:space="0" w:color="auto"/>
        <w:left w:val="none" w:sz="0" w:space="0" w:color="auto"/>
        <w:bottom w:val="none" w:sz="0" w:space="0" w:color="auto"/>
        <w:right w:val="none" w:sz="0" w:space="0" w:color="auto"/>
      </w:divBdr>
      <w:divsChild>
        <w:div w:id="808788683">
          <w:marLeft w:val="547"/>
          <w:marRight w:val="0"/>
          <w:marTop w:val="154"/>
          <w:marBottom w:val="0"/>
          <w:divBdr>
            <w:top w:val="none" w:sz="0" w:space="0" w:color="auto"/>
            <w:left w:val="none" w:sz="0" w:space="0" w:color="auto"/>
            <w:bottom w:val="none" w:sz="0" w:space="0" w:color="auto"/>
            <w:right w:val="none" w:sz="0" w:space="0" w:color="auto"/>
          </w:divBdr>
        </w:div>
      </w:divsChild>
    </w:div>
    <w:div w:id="1751346579">
      <w:bodyDiv w:val="1"/>
      <w:marLeft w:val="0"/>
      <w:marRight w:val="0"/>
      <w:marTop w:val="0"/>
      <w:marBottom w:val="0"/>
      <w:divBdr>
        <w:top w:val="none" w:sz="0" w:space="0" w:color="auto"/>
        <w:left w:val="none" w:sz="0" w:space="0" w:color="auto"/>
        <w:bottom w:val="none" w:sz="0" w:space="0" w:color="auto"/>
        <w:right w:val="none" w:sz="0" w:space="0" w:color="auto"/>
      </w:divBdr>
    </w:div>
    <w:div w:id="1751540052">
      <w:bodyDiv w:val="1"/>
      <w:marLeft w:val="0"/>
      <w:marRight w:val="0"/>
      <w:marTop w:val="0"/>
      <w:marBottom w:val="0"/>
      <w:divBdr>
        <w:top w:val="none" w:sz="0" w:space="0" w:color="auto"/>
        <w:left w:val="none" w:sz="0" w:space="0" w:color="auto"/>
        <w:bottom w:val="none" w:sz="0" w:space="0" w:color="auto"/>
        <w:right w:val="none" w:sz="0" w:space="0" w:color="auto"/>
      </w:divBdr>
    </w:div>
    <w:div w:id="1752314255">
      <w:bodyDiv w:val="1"/>
      <w:marLeft w:val="0"/>
      <w:marRight w:val="0"/>
      <w:marTop w:val="0"/>
      <w:marBottom w:val="0"/>
      <w:divBdr>
        <w:top w:val="none" w:sz="0" w:space="0" w:color="auto"/>
        <w:left w:val="none" w:sz="0" w:space="0" w:color="auto"/>
        <w:bottom w:val="none" w:sz="0" w:space="0" w:color="auto"/>
        <w:right w:val="none" w:sz="0" w:space="0" w:color="auto"/>
      </w:divBdr>
    </w:div>
    <w:div w:id="1754203833">
      <w:bodyDiv w:val="1"/>
      <w:marLeft w:val="0"/>
      <w:marRight w:val="0"/>
      <w:marTop w:val="0"/>
      <w:marBottom w:val="0"/>
      <w:divBdr>
        <w:top w:val="none" w:sz="0" w:space="0" w:color="auto"/>
        <w:left w:val="none" w:sz="0" w:space="0" w:color="auto"/>
        <w:bottom w:val="none" w:sz="0" w:space="0" w:color="auto"/>
        <w:right w:val="none" w:sz="0" w:space="0" w:color="auto"/>
      </w:divBdr>
    </w:div>
    <w:div w:id="1756899914">
      <w:bodyDiv w:val="1"/>
      <w:marLeft w:val="0"/>
      <w:marRight w:val="0"/>
      <w:marTop w:val="0"/>
      <w:marBottom w:val="0"/>
      <w:divBdr>
        <w:top w:val="none" w:sz="0" w:space="0" w:color="auto"/>
        <w:left w:val="none" w:sz="0" w:space="0" w:color="auto"/>
        <w:bottom w:val="none" w:sz="0" w:space="0" w:color="auto"/>
        <w:right w:val="none" w:sz="0" w:space="0" w:color="auto"/>
      </w:divBdr>
    </w:div>
    <w:div w:id="1761214626">
      <w:bodyDiv w:val="1"/>
      <w:marLeft w:val="0"/>
      <w:marRight w:val="0"/>
      <w:marTop w:val="0"/>
      <w:marBottom w:val="0"/>
      <w:divBdr>
        <w:top w:val="none" w:sz="0" w:space="0" w:color="auto"/>
        <w:left w:val="none" w:sz="0" w:space="0" w:color="auto"/>
        <w:bottom w:val="none" w:sz="0" w:space="0" w:color="auto"/>
        <w:right w:val="none" w:sz="0" w:space="0" w:color="auto"/>
      </w:divBdr>
    </w:div>
    <w:div w:id="1761440847">
      <w:bodyDiv w:val="1"/>
      <w:marLeft w:val="0"/>
      <w:marRight w:val="0"/>
      <w:marTop w:val="0"/>
      <w:marBottom w:val="0"/>
      <w:divBdr>
        <w:top w:val="none" w:sz="0" w:space="0" w:color="auto"/>
        <w:left w:val="none" w:sz="0" w:space="0" w:color="auto"/>
        <w:bottom w:val="none" w:sz="0" w:space="0" w:color="auto"/>
        <w:right w:val="none" w:sz="0" w:space="0" w:color="auto"/>
      </w:divBdr>
    </w:div>
    <w:div w:id="1763452426">
      <w:bodyDiv w:val="1"/>
      <w:marLeft w:val="0"/>
      <w:marRight w:val="0"/>
      <w:marTop w:val="0"/>
      <w:marBottom w:val="0"/>
      <w:divBdr>
        <w:top w:val="none" w:sz="0" w:space="0" w:color="auto"/>
        <w:left w:val="none" w:sz="0" w:space="0" w:color="auto"/>
        <w:bottom w:val="none" w:sz="0" w:space="0" w:color="auto"/>
        <w:right w:val="none" w:sz="0" w:space="0" w:color="auto"/>
      </w:divBdr>
    </w:div>
    <w:div w:id="1763452869">
      <w:bodyDiv w:val="1"/>
      <w:marLeft w:val="0"/>
      <w:marRight w:val="0"/>
      <w:marTop w:val="0"/>
      <w:marBottom w:val="0"/>
      <w:divBdr>
        <w:top w:val="none" w:sz="0" w:space="0" w:color="auto"/>
        <w:left w:val="none" w:sz="0" w:space="0" w:color="auto"/>
        <w:bottom w:val="none" w:sz="0" w:space="0" w:color="auto"/>
        <w:right w:val="none" w:sz="0" w:space="0" w:color="auto"/>
      </w:divBdr>
    </w:div>
    <w:div w:id="1764647337">
      <w:bodyDiv w:val="1"/>
      <w:marLeft w:val="0"/>
      <w:marRight w:val="0"/>
      <w:marTop w:val="0"/>
      <w:marBottom w:val="0"/>
      <w:divBdr>
        <w:top w:val="none" w:sz="0" w:space="0" w:color="auto"/>
        <w:left w:val="none" w:sz="0" w:space="0" w:color="auto"/>
        <w:bottom w:val="none" w:sz="0" w:space="0" w:color="auto"/>
        <w:right w:val="none" w:sz="0" w:space="0" w:color="auto"/>
      </w:divBdr>
    </w:div>
    <w:div w:id="1765608849">
      <w:bodyDiv w:val="1"/>
      <w:marLeft w:val="0"/>
      <w:marRight w:val="0"/>
      <w:marTop w:val="0"/>
      <w:marBottom w:val="0"/>
      <w:divBdr>
        <w:top w:val="none" w:sz="0" w:space="0" w:color="auto"/>
        <w:left w:val="none" w:sz="0" w:space="0" w:color="auto"/>
        <w:bottom w:val="none" w:sz="0" w:space="0" w:color="auto"/>
        <w:right w:val="none" w:sz="0" w:space="0" w:color="auto"/>
      </w:divBdr>
    </w:div>
    <w:div w:id="1767726698">
      <w:bodyDiv w:val="1"/>
      <w:marLeft w:val="0"/>
      <w:marRight w:val="0"/>
      <w:marTop w:val="0"/>
      <w:marBottom w:val="0"/>
      <w:divBdr>
        <w:top w:val="none" w:sz="0" w:space="0" w:color="auto"/>
        <w:left w:val="none" w:sz="0" w:space="0" w:color="auto"/>
        <w:bottom w:val="none" w:sz="0" w:space="0" w:color="auto"/>
        <w:right w:val="none" w:sz="0" w:space="0" w:color="auto"/>
      </w:divBdr>
    </w:div>
    <w:div w:id="1769041344">
      <w:bodyDiv w:val="1"/>
      <w:marLeft w:val="0"/>
      <w:marRight w:val="0"/>
      <w:marTop w:val="0"/>
      <w:marBottom w:val="0"/>
      <w:divBdr>
        <w:top w:val="none" w:sz="0" w:space="0" w:color="auto"/>
        <w:left w:val="none" w:sz="0" w:space="0" w:color="auto"/>
        <w:bottom w:val="none" w:sz="0" w:space="0" w:color="auto"/>
        <w:right w:val="none" w:sz="0" w:space="0" w:color="auto"/>
      </w:divBdr>
    </w:div>
    <w:div w:id="1770350261">
      <w:bodyDiv w:val="1"/>
      <w:marLeft w:val="0"/>
      <w:marRight w:val="0"/>
      <w:marTop w:val="0"/>
      <w:marBottom w:val="0"/>
      <w:divBdr>
        <w:top w:val="none" w:sz="0" w:space="0" w:color="auto"/>
        <w:left w:val="none" w:sz="0" w:space="0" w:color="auto"/>
        <w:bottom w:val="none" w:sz="0" w:space="0" w:color="auto"/>
        <w:right w:val="none" w:sz="0" w:space="0" w:color="auto"/>
      </w:divBdr>
    </w:div>
    <w:div w:id="1770545643">
      <w:bodyDiv w:val="1"/>
      <w:marLeft w:val="0"/>
      <w:marRight w:val="0"/>
      <w:marTop w:val="0"/>
      <w:marBottom w:val="0"/>
      <w:divBdr>
        <w:top w:val="none" w:sz="0" w:space="0" w:color="auto"/>
        <w:left w:val="none" w:sz="0" w:space="0" w:color="auto"/>
        <w:bottom w:val="none" w:sz="0" w:space="0" w:color="auto"/>
        <w:right w:val="none" w:sz="0" w:space="0" w:color="auto"/>
      </w:divBdr>
    </w:div>
    <w:div w:id="1773238950">
      <w:bodyDiv w:val="1"/>
      <w:marLeft w:val="0"/>
      <w:marRight w:val="0"/>
      <w:marTop w:val="0"/>
      <w:marBottom w:val="0"/>
      <w:divBdr>
        <w:top w:val="none" w:sz="0" w:space="0" w:color="auto"/>
        <w:left w:val="none" w:sz="0" w:space="0" w:color="auto"/>
        <w:bottom w:val="none" w:sz="0" w:space="0" w:color="auto"/>
        <w:right w:val="none" w:sz="0" w:space="0" w:color="auto"/>
      </w:divBdr>
    </w:div>
    <w:div w:id="1774520540">
      <w:bodyDiv w:val="1"/>
      <w:marLeft w:val="0"/>
      <w:marRight w:val="0"/>
      <w:marTop w:val="0"/>
      <w:marBottom w:val="0"/>
      <w:divBdr>
        <w:top w:val="none" w:sz="0" w:space="0" w:color="auto"/>
        <w:left w:val="none" w:sz="0" w:space="0" w:color="auto"/>
        <w:bottom w:val="none" w:sz="0" w:space="0" w:color="auto"/>
        <w:right w:val="none" w:sz="0" w:space="0" w:color="auto"/>
      </w:divBdr>
    </w:div>
    <w:div w:id="1776363013">
      <w:bodyDiv w:val="1"/>
      <w:marLeft w:val="0"/>
      <w:marRight w:val="0"/>
      <w:marTop w:val="0"/>
      <w:marBottom w:val="0"/>
      <w:divBdr>
        <w:top w:val="none" w:sz="0" w:space="0" w:color="auto"/>
        <w:left w:val="none" w:sz="0" w:space="0" w:color="auto"/>
        <w:bottom w:val="none" w:sz="0" w:space="0" w:color="auto"/>
        <w:right w:val="none" w:sz="0" w:space="0" w:color="auto"/>
      </w:divBdr>
    </w:div>
    <w:div w:id="1782257311">
      <w:bodyDiv w:val="1"/>
      <w:marLeft w:val="0"/>
      <w:marRight w:val="0"/>
      <w:marTop w:val="0"/>
      <w:marBottom w:val="0"/>
      <w:divBdr>
        <w:top w:val="none" w:sz="0" w:space="0" w:color="auto"/>
        <w:left w:val="none" w:sz="0" w:space="0" w:color="auto"/>
        <w:bottom w:val="none" w:sz="0" w:space="0" w:color="auto"/>
        <w:right w:val="none" w:sz="0" w:space="0" w:color="auto"/>
      </w:divBdr>
    </w:div>
    <w:div w:id="1782601808">
      <w:bodyDiv w:val="1"/>
      <w:marLeft w:val="0"/>
      <w:marRight w:val="0"/>
      <w:marTop w:val="0"/>
      <w:marBottom w:val="0"/>
      <w:divBdr>
        <w:top w:val="none" w:sz="0" w:space="0" w:color="auto"/>
        <w:left w:val="none" w:sz="0" w:space="0" w:color="auto"/>
        <w:bottom w:val="none" w:sz="0" w:space="0" w:color="auto"/>
        <w:right w:val="none" w:sz="0" w:space="0" w:color="auto"/>
      </w:divBdr>
    </w:div>
    <w:div w:id="1783258462">
      <w:bodyDiv w:val="1"/>
      <w:marLeft w:val="0"/>
      <w:marRight w:val="0"/>
      <w:marTop w:val="0"/>
      <w:marBottom w:val="0"/>
      <w:divBdr>
        <w:top w:val="none" w:sz="0" w:space="0" w:color="auto"/>
        <w:left w:val="none" w:sz="0" w:space="0" w:color="auto"/>
        <w:bottom w:val="none" w:sz="0" w:space="0" w:color="auto"/>
        <w:right w:val="none" w:sz="0" w:space="0" w:color="auto"/>
      </w:divBdr>
    </w:div>
    <w:div w:id="1784030921">
      <w:bodyDiv w:val="1"/>
      <w:marLeft w:val="0"/>
      <w:marRight w:val="0"/>
      <w:marTop w:val="0"/>
      <w:marBottom w:val="0"/>
      <w:divBdr>
        <w:top w:val="none" w:sz="0" w:space="0" w:color="auto"/>
        <w:left w:val="none" w:sz="0" w:space="0" w:color="auto"/>
        <w:bottom w:val="none" w:sz="0" w:space="0" w:color="auto"/>
        <w:right w:val="none" w:sz="0" w:space="0" w:color="auto"/>
      </w:divBdr>
    </w:div>
    <w:div w:id="1784113640">
      <w:bodyDiv w:val="1"/>
      <w:marLeft w:val="0"/>
      <w:marRight w:val="0"/>
      <w:marTop w:val="0"/>
      <w:marBottom w:val="0"/>
      <w:divBdr>
        <w:top w:val="none" w:sz="0" w:space="0" w:color="auto"/>
        <w:left w:val="none" w:sz="0" w:space="0" w:color="auto"/>
        <w:bottom w:val="none" w:sz="0" w:space="0" w:color="auto"/>
        <w:right w:val="none" w:sz="0" w:space="0" w:color="auto"/>
      </w:divBdr>
    </w:div>
    <w:div w:id="1784181730">
      <w:bodyDiv w:val="1"/>
      <w:marLeft w:val="0"/>
      <w:marRight w:val="0"/>
      <w:marTop w:val="0"/>
      <w:marBottom w:val="0"/>
      <w:divBdr>
        <w:top w:val="none" w:sz="0" w:space="0" w:color="auto"/>
        <w:left w:val="none" w:sz="0" w:space="0" w:color="auto"/>
        <w:bottom w:val="none" w:sz="0" w:space="0" w:color="auto"/>
        <w:right w:val="none" w:sz="0" w:space="0" w:color="auto"/>
      </w:divBdr>
    </w:div>
    <w:div w:id="1786148040">
      <w:bodyDiv w:val="1"/>
      <w:marLeft w:val="0"/>
      <w:marRight w:val="0"/>
      <w:marTop w:val="0"/>
      <w:marBottom w:val="0"/>
      <w:divBdr>
        <w:top w:val="none" w:sz="0" w:space="0" w:color="auto"/>
        <w:left w:val="none" w:sz="0" w:space="0" w:color="auto"/>
        <w:bottom w:val="none" w:sz="0" w:space="0" w:color="auto"/>
        <w:right w:val="none" w:sz="0" w:space="0" w:color="auto"/>
      </w:divBdr>
    </w:div>
    <w:div w:id="1786538182">
      <w:bodyDiv w:val="1"/>
      <w:marLeft w:val="0"/>
      <w:marRight w:val="0"/>
      <w:marTop w:val="0"/>
      <w:marBottom w:val="0"/>
      <w:divBdr>
        <w:top w:val="none" w:sz="0" w:space="0" w:color="auto"/>
        <w:left w:val="none" w:sz="0" w:space="0" w:color="auto"/>
        <w:bottom w:val="none" w:sz="0" w:space="0" w:color="auto"/>
        <w:right w:val="none" w:sz="0" w:space="0" w:color="auto"/>
      </w:divBdr>
    </w:div>
    <w:div w:id="1789279688">
      <w:bodyDiv w:val="1"/>
      <w:marLeft w:val="0"/>
      <w:marRight w:val="0"/>
      <w:marTop w:val="0"/>
      <w:marBottom w:val="0"/>
      <w:divBdr>
        <w:top w:val="none" w:sz="0" w:space="0" w:color="auto"/>
        <w:left w:val="none" w:sz="0" w:space="0" w:color="auto"/>
        <w:bottom w:val="none" w:sz="0" w:space="0" w:color="auto"/>
        <w:right w:val="none" w:sz="0" w:space="0" w:color="auto"/>
      </w:divBdr>
    </w:div>
    <w:div w:id="1790196186">
      <w:bodyDiv w:val="1"/>
      <w:marLeft w:val="0"/>
      <w:marRight w:val="0"/>
      <w:marTop w:val="0"/>
      <w:marBottom w:val="0"/>
      <w:divBdr>
        <w:top w:val="none" w:sz="0" w:space="0" w:color="auto"/>
        <w:left w:val="none" w:sz="0" w:space="0" w:color="auto"/>
        <w:bottom w:val="none" w:sz="0" w:space="0" w:color="auto"/>
        <w:right w:val="none" w:sz="0" w:space="0" w:color="auto"/>
      </w:divBdr>
    </w:div>
    <w:div w:id="1791124239">
      <w:bodyDiv w:val="1"/>
      <w:marLeft w:val="0"/>
      <w:marRight w:val="0"/>
      <w:marTop w:val="0"/>
      <w:marBottom w:val="0"/>
      <w:divBdr>
        <w:top w:val="none" w:sz="0" w:space="0" w:color="auto"/>
        <w:left w:val="none" w:sz="0" w:space="0" w:color="auto"/>
        <w:bottom w:val="none" w:sz="0" w:space="0" w:color="auto"/>
        <w:right w:val="none" w:sz="0" w:space="0" w:color="auto"/>
      </w:divBdr>
    </w:div>
    <w:div w:id="1791901970">
      <w:bodyDiv w:val="1"/>
      <w:marLeft w:val="0"/>
      <w:marRight w:val="0"/>
      <w:marTop w:val="0"/>
      <w:marBottom w:val="0"/>
      <w:divBdr>
        <w:top w:val="none" w:sz="0" w:space="0" w:color="auto"/>
        <w:left w:val="none" w:sz="0" w:space="0" w:color="auto"/>
        <w:bottom w:val="none" w:sz="0" w:space="0" w:color="auto"/>
        <w:right w:val="none" w:sz="0" w:space="0" w:color="auto"/>
      </w:divBdr>
    </w:div>
    <w:div w:id="1792704355">
      <w:bodyDiv w:val="1"/>
      <w:marLeft w:val="0"/>
      <w:marRight w:val="0"/>
      <w:marTop w:val="0"/>
      <w:marBottom w:val="0"/>
      <w:divBdr>
        <w:top w:val="none" w:sz="0" w:space="0" w:color="auto"/>
        <w:left w:val="none" w:sz="0" w:space="0" w:color="auto"/>
        <w:bottom w:val="none" w:sz="0" w:space="0" w:color="auto"/>
        <w:right w:val="none" w:sz="0" w:space="0" w:color="auto"/>
      </w:divBdr>
    </w:div>
    <w:div w:id="1796170921">
      <w:bodyDiv w:val="1"/>
      <w:marLeft w:val="0"/>
      <w:marRight w:val="0"/>
      <w:marTop w:val="0"/>
      <w:marBottom w:val="0"/>
      <w:divBdr>
        <w:top w:val="none" w:sz="0" w:space="0" w:color="auto"/>
        <w:left w:val="none" w:sz="0" w:space="0" w:color="auto"/>
        <w:bottom w:val="none" w:sz="0" w:space="0" w:color="auto"/>
        <w:right w:val="none" w:sz="0" w:space="0" w:color="auto"/>
      </w:divBdr>
    </w:div>
    <w:div w:id="1796174052">
      <w:bodyDiv w:val="1"/>
      <w:marLeft w:val="0"/>
      <w:marRight w:val="0"/>
      <w:marTop w:val="0"/>
      <w:marBottom w:val="0"/>
      <w:divBdr>
        <w:top w:val="none" w:sz="0" w:space="0" w:color="auto"/>
        <w:left w:val="none" w:sz="0" w:space="0" w:color="auto"/>
        <w:bottom w:val="none" w:sz="0" w:space="0" w:color="auto"/>
        <w:right w:val="none" w:sz="0" w:space="0" w:color="auto"/>
      </w:divBdr>
    </w:div>
    <w:div w:id="1796487073">
      <w:bodyDiv w:val="1"/>
      <w:marLeft w:val="0"/>
      <w:marRight w:val="0"/>
      <w:marTop w:val="0"/>
      <w:marBottom w:val="0"/>
      <w:divBdr>
        <w:top w:val="none" w:sz="0" w:space="0" w:color="auto"/>
        <w:left w:val="none" w:sz="0" w:space="0" w:color="auto"/>
        <w:bottom w:val="none" w:sz="0" w:space="0" w:color="auto"/>
        <w:right w:val="none" w:sz="0" w:space="0" w:color="auto"/>
      </w:divBdr>
    </w:div>
    <w:div w:id="1797337533">
      <w:bodyDiv w:val="1"/>
      <w:marLeft w:val="0"/>
      <w:marRight w:val="0"/>
      <w:marTop w:val="0"/>
      <w:marBottom w:val="0"/>
      <w:divBdr>
        <w:top w:val="none" w:sz="0" w:space="0" w:color="auto"/>
        <w:left w:val="none" w:sz="0" w:space="0" w:color="auto"/>
        <w:bottom w:val="none" w:sz="0" w:space="0" w:color="auto"/>
        <w:right w:val="none" w:sz="0" w:space="0" w:color="auto"/>
      </w:divBdr>
    </w:div>
    <w:div w:id="1798062466">
      <w:bodyDiv w:val="1"/>
      <w:marLeft w:val="0"/>
      <w:marRight w:val="0"/>
      <w:marTop w:val="0"/>
      <w:marBottom w:val="0"/>
      <w:divBdr>
        <w:top w:val="none" w:sz="0" w:space="0" w:color="auto"/>
        <w:left w:val="none" w:sz="0" w:space="0" w:color="auto"/>
        <w:bottom w:val="none" w:sz="0" w:space="0" w:color="auto"/>
        <w:right w:val="none" w:sz="0" w:space="0" w:color="auto"/>
      </w:divBdr>
    </w:div>
    <w:div w:id="1798791112">
      <w:bodyDiv w:val="1"/>
      <w:marLeft w:val="0"/>
      <w:marRight w:val="0"/>
      <w:marTop w:val="0"/>
      <w:marBottom w:val="0"/>
      <w:divBdr>
        <w:top w:val="none" w:sz="0" w:space="0" w:color="auto"/>
        <w:left w:val="none" w:sz="0" w:space="0" w:color="auto"/>
        <w:bottom w:val="none" w:sz="0" w:space="0" w:color="auto"/>
        <w:right w:val="none" w:sz="0" w:space="0" w:color="auto"/>
      </w:divBdr>
    </w:div>
    <w:div w:id="1799913389">
      <w:bodyDiv w:val="1"/>
      <w:marLeft w:val="0"/>
      <w:marRight w:val="0"/>
      <w:marTop w:val="0"/>
      <w:marBottom w:val="0"/>
      <w:divBdr>
        <w:top w:val="none" w:sz="0" w:space="0" w:color="auto"/>
        <w:left w:val="none" w:sz="0" w:space="0" w:color="auto"/>
        <w:bottom w:val="none" w:sz="0" w:space="0" w:color="auto"/>
        <w:right w:val="none" w:sz="0" w:space="0" w:color="auto"/>
      </w:divBdr>
    </w:div>
    <w:div w:id="1800295995">
      <w:bodyDiv w:val="1"/>
      <w:marLeft w:val="0"/>
      <w:marRight w:val="0"/>
      <w:marTop w:val="0"/>
      <w:marBottom w:val="0"/>
      <w:divBdr>
        <w:top w:val="none" w:sz="0" w:space="0" w:color="auto"/>
        <w:left w:val="none" w:sz="0" w:space="0" w:color="auto"/>
        <w:bottom w:val="none" w:sz="0" w:space="0" w:color="auto"/>
        <w:right w:val="none" w:sz="0" w:space="0" w:color="auto"/>
      </w:divBdr>
    </w:div>
    <w:div w:id="1803499093">
      <w:bodyDiv w:val="1"/>
      <w:marLeft w:val="0"/>
      <w:marRight w:val="0"/>
      <w:marTop w:val="0"/>
      <w:marBottom w:val="0"/>
      <w:divBdr>
        <w:top w:val="none" w:sz="0" w:space="0" w:color="auto"/>
        <w:left w:val="none" w:sz="0" w:space="0" w:color="auto"/>
        <w:bottom w:val="none" w:sz="0" w:space="0" w:color="auto"/>
        <w:right w:val="none" w:sz="0" w:space="0" w:color="auto"/>
      </w:divBdr>
    </w:div>
    <w:div w:id="1803690769">
      <w:bodyDiv w:val="1"/>
      <w:marLeft w:val="0"/>
      <w:marRight w:val="0"/>
      <w:marTop w:val="0"/>
      <w:marBottom w:val="0"/>
      <w:divBdr>
        <w:top w:val="none" w:sz="0" w:space="0" w:color="auto"/>
        <w:left w:val="none" w:sz="0" w:space="0" w:color="auto"/>
        <w:bottom w:val="none" w:sz="0" w:space="0" w:color="auto"/>
        <w:right w:val="none" w:sz="0" w:space="0" w:color="auto"/>
      </w:divBdr>
    </w:div>
    <w:div w:id="1810049759">
      <w:bodyDiv w:val="1"/>
      <w:marLeft w:val="0"/>
      <w:marRight w:val="0"/>
      <w:marTop w:val="0"/>
      <w:marBottom w:val="0"/>
      <w:divBdr>
        <w:top w:val="none" w:sz="0" w:space="0" w:color="auto"/>
        <w:left w:val="none" w:sz="0" w:space="0" w:color="auto"/>
        <w:bottom w:val="none" w:sz="0" w:space="0" w:color="auto"/>
        <w:right w:val="none" w:sz="0" w:space="0" w:color="auto"/>
      </w:divBdr>
    </w:div>
    <w:div w:id="1810173151">
      <w:bodyDiv w:val="1"/>
      <w:marLeft w:val="0"/>
      <w:marRight w:val="0"/>
      <w:marTop w:val="0"/>
      <w:marBottom w:val="0"/>
      <w:divBdr>
        <w:top w:val="none" w:sz="0" w:space="0" w:color="auto"/>
        <w:left w:val="none" w:sz="0" w:space="0" w:color="auto"/>
        <w:bottom w:val="none" w:sz="0" w:space="0" w:color="auto"/>
        <w:right w:val="none" w:sz="0" w:space="0" w:color="auto"/>
      </w:divBdr>
    </w:div>
    <w:div w:id="1811091709">
      <w:bodyDiv w:val="1"/>
      <w:marLeft w:val="0"/>
      <w:marRight w:val="0"/>
      <w:marTop w:val="0"/>
      <w:marBottom w:val="0"/>
      <w:divBdr>
        <w:top w:val="none" w:sz="0" w:space="0" w:color="auto"/>
        <w:left w:val="none" w:sz="0" w:space="0" w:color="auto"/>
        <w:bottom w:val="none" w:sz="0" w:space="0" w:color="auto"/>
        <w:right w:val="none" w:sz="0" w:space="0" w:color="auto"/>
      </w:divBdr>
    </w:div>
    <w:div w:id="1811172308">
      <w:bodyDiv w:val="1"/>
      <w:marLeft w:val="0"/>
      <w:marRight w:val="0"/>
      <w:marTop w:val="0"/>
      <w:marBottom w:val="0"/>
      <w:divBdr>
        <w:top w:val="none" w:sz="0" w:space="0" w:color="auto"/>
        <w:left w:val="none" w:sz="0" w:space="0" w:color="auto"/>
        <w:bottom w:val="none" w:sz="0" w:space="0" w:color="auto"/>
        <w:right w:val="none" w:sz="0" w:space="0" w:color="auto"/>
      </w:divBdr>
    </w:div>
    <w:div w:id="1811248212">
      <w:bodyDiv w:val="1"/>
      <w:marLeft w:val="0"/>
      <w:marRight w:val="0"/>
      <w:marTop w:val="0"/>
      <w:marBottom w:val="0"/>
      <w:divBdr>
        <w:top w:val="none" w:sz="0" w:space="0" w:color="auto"/>
        <w:left w:val="none" w:sz="0" w:space="0" w:color="auto"/>
        <w:bottom w:val="none" w:sz="0" w:space="0" w:color="auto"/>
        <w:right w:val="none" w:sz="0" w:space="0" w:color="auto"/>
      </w:divBdr>
    </w:div>
    <w:div w:id="1813014521">
      <w:bodyDiv w:val="1"/>
      <w:marLeft w:val="0"/>
      <w:marRight w:val="0"/>
      <w:marTop w:val="0"/>
      <w:marBottom w:val="0"/>
      <w:divBdr>
        <w:top w:val="none" w:sz="0" w:space="0" w:color="auto"/>
        <w:left w:val="none" w:sz="0" w:space="0" w:color="auto"/>
        <w:bottom w:val="none" w:sz="0" w:space="0" w:color="auto"/>
        <w:right w:val="none" w:sz="0" w:space="0" w:color="auto"/>
      </w:divBdr>
    </w:div>
    <w:div w:id="1813403796">
      <w:bodyDiv w:val="1"/>
      <w:marLeft w:val="0"/>
      <w:marRight w:val="0"/>
      <w:marTop w:val="0"/>
      <w:marBottom w:val="0"/>
      <w:divBdr>
        <w:top w:val="none" w:sz="0" w:space="0" w:color="auto"/>
        <w:left w:val="none" w:sz="0" w:space="0" w:color="auto"/>
        <w:bottom w:val="none" w:sz="0" w:space="0" w:color="auto"/>
        <w:right w:val="none" w:sz="0" w:space="0" w:color="auto"/>
      </w:divBdr>
    </w:div>
    <w:div w:id="1817450095">
      <w:bodyDiv w:val="1"/>
      <w:marLeft w:val="0"/>
      <w:marRight w:val="0"/>
      <w:marTop w:val="0"/>
      <w:marBottom w:val="0"/>
      <w:divBdr>
        <w:top w:val="none" w:sz="0" w:space="0" w:color="auto"/>
        <w:left w:val="none" w:sz="0" w:space="0" w:color="auto"/>
        <w:bottom w:val="none" w:sz="0" w:space="0" w:color="auto"/>
        <w:right w:val="none" w:sz="0" w:space="0" w:color="auto"/>
      </w:divBdr>
    </w:div>
    <w:div w:id="1819566513">
      <w:bodyDiv w:val="1"/>
      <w:marLeft w:val="0"/>
      <w:marRight w:val="0"/>
      <w:marTop w:val="0"/>
      <w:marBottom w:val="0"/>
      <w:divBdr>
        <w:top w:val="none" w:sz="0" w:space="0" w:color="auto"/>
        <w:left w:val="none" w:sz="0" w:space="0" w:color="auto"/>
        <w:bottom w:val="none" w:sz="0" w:space="0" w:color="auto"/>
        <w:right w:val="none" w:sz="0" w:space="0" w:color="auto"/>
      </w:divBdr>
    </w:div>
    <w:div w:id="1820463066">
      <w:bodyDiv w:val="1"/>
      <w:marLeft w:val="0"/>
      <w:marRight w:val="0"/>
      <w:marTop w:val="0"/>
      <w:marBottom w:val="0"/>
      <w:divBdr>
        <w:top w:val="none" w:sz="0" w:space="0" w:color="auto"/>
        <w:left w:val="none" w:sz="0" w:space="0" w:color="auto"/>
        <w:bottom w:val="none" w:sz="0" w:space="0" w:color="auto"/>
        <w:right w:val="none" w:sz="0" w:space="0" w:color="auto"/>
      </w:divBdr>
    </w:div>
    <w:div w:id="1822502096">
      <w:bodyDiv w:val="1"/>
      <w:marLeft w:val="0"/>
      <w:marRight w:val="0"/>
      <w:marTop w:val="0"/>
      <w:marBottom w:val="0"/>
      <w:divBdr>
        <w:top w:val="none" w:sz="0" w:space="0" w:color="auto"/>
        <w:left w:val="none" w:sz="0" w:space="0" w:color="auto"/>
        <w:bottom w:val="none" w:sz="0" w:space="0" w:color="auto"/>
        <w:right w:val="none" w:sz="0" w:space="0" w:color="auto"/>
      </w:divBdr>
    </w:div>
    <w:div w:id="1823933941">
      <w:bodyDiv w:val="1"/>
      <w:marLeft w:val="0"/>
      <w:marRight w:val="0"/>
      <w:marTop w:val="0"/>
      <w:marBottom w:val="0"/>
      <w:divBdr>
        <w:top w:val="none" w:sz="0" w:space="0" w:color="auto"/>
        <w:left w:val="none" w:sz="0" w:space="0" w:color="auto"/>
        <w:bottom w:val="none" w:sz="0" w:space="0" w:color="auto"/>
        <w:right w:val="none" w:sz="0" w:space="0" w:color="auto"/>
      </w:divBdr>
    </w:div>
    <w:div w:id="1824349702">
      <w:bodyDiv w:val="1"/>
      <w:marLeft w:val="0"/>
      <w:marRight w:val="0"/>
      <w:marTop w:val="0"/>
      <w:marBottom w:val="0"/>
      <w:divBdr>
        <w:top w:val="none" w:sz="0" w:space="0" w:color="auto"/>
        <w:left w:val="none" w:sz="0" w:space="0" w:color="auto"/>
        <w:bottom w:val="none" w:sz="0" w:space="0" w:color="auto"/>
        <w:right w:val="none" w:sz="0" w:space="0" w:color="auto"/>
      </w:divBdr>
    </w:div>
    <w:div w:id="1824926401">
      <w:bodyDiv w:val="1"/>
      <w:marLeft w:val="0"/>
      <w:marRight w:val="0"/>
      <w:marTop w:val="0"/>
      <w:marBottom w:val="0"/>
      <w:divBdr>
        <w:top w:val="none" w:sz="0" w:space="0" w:color="auto"/>
        <w:left w:val="none" w:sz="0" w:space="0" w:color="auto"/>
        <w:bottom w:val="none" w:sz="0" w:space="0" w:color="auto"/>
        <w:right w:val="none" w:sz="0" w:space="0" w:color="auto"/>
      </w:divBdr>
    </w:div>
    <w:div w:id="1827933193">
      <w:bodyDiv w:val="1"/>
      <w:marLeft w:val="0"/>
      <w:marRight w:val="0"/>
      <w:marTop w:val="0"/>
      <w:marBottom w:val="0"/>
      <w:divBdr>
        <w:top w:val="none" w:sz="0" w:space="0" w:color="auto"/>
        <w:left w:val="none" w:sz="0" w:space="0" w:color="auto"/>
        <w:bottom w:val="none" w:sz="0" w:space="0" w:color="auto"/>
        <w:right w:val="none" w:sz="0" w:space="0" w:color="auto"/>
      </w:divBdr>
    </w:div>
    <w:div w:id="1828090787">
      <w:bodyDiv w:val="1"/>
      <w:marLeft w:val="0"/>
      <w:marRight w:val="0"/>
      <w:marTop w:val="0"/>
      <w:marBottom w:val="0"/>
      <w:divBdr>
        <w:top w:val="none" w:sz="0" w:space="0" w:color="auto"/>
        <w:left w:val="none" w:sz="0" w:space="0" w:color="auto"/>
        <w:bottom w:val="none" w:sz="0" w:space="0" w:color="auto"/>
        <w:right w:val="none" w:sz="0" w:space="0" w:color="auto"/>
      </w:divBdr>
    </w:div>
    <w:div w:id="1828131476">
      <w:bodyDiv w:val="1"/>
      <w:marLeft w:val="0"/>
      <w:marRight w:val="0"/>
      <w:marTop w:val="0"/>
      <w:marBottom w:val="0"/>
      <w:divBdr>
        <w:top w:val="none" w:sz="0" w:space="0" w:color="auto"/>
        <w:left w:val="none" w:sz="0" w:space="0" w:color="auto"/>
        <w:bottom w:val="none" w:sz="0" w:space="0" w:color="auto"/>
        <w:right w:val="none" w:sz="0" w:space="0" w:color="auto"/>
      </w:divBdr>
    </w:div>
    <w:div w:id="1829324257">
      <w:bodyDiv w:val="1"/>
      <w:marLeft w:val="0"/>
      <w:marRight w:val="0"/>
      <w:marTop w:val="0"/>
      <w:marBottom w:val="0"/>
      <w:divBdr>
        <w:top w:val="none" w:sz="0" w:space="0" w:color="auto"/>
        <w:left w:val="none" w:sz="0" w:space="0" w:color="auto"/>
        <w:bottom w:val="none" w:sz="0" w:space="0" w:color="auto"/>
        <w:right w:val="none" w:sz="0" w:space="0" w:color="auto"/>
      </w:divBdr>
    </w:div>
    <w:div w:id="1832023991">
      <w:bodyDiv w:val="1"/>
      <w:marLeft w:val="0"/>
      <w:marRight w:val="0"/>
      <w:marTop w:val="0"/>
      <w:marBottom w:val="0"/>
      <w:divBdr>
        <w:top w:val="none" w:sz="0" w:space="0" w:color="auto"/>
        <w:left w:val="none" w:sz="0" w:space="0" w:color="auto"/>
        <w:bottom w:val="none" w:sz="0" w:space="0" w:color="auto"/>
        <w:right w:val="none" w:sz="0" w:space="0" w:color="auto"/>
      </w:divBdr>
    </w:div>
    <w:div w:id="1833597440">
      <w:bodyDiv w:val="1"/>
      <w:marLeft w:val="0"/>
      <w:marRight w:val="0"/>
      <w:marTop w:val="0"/>
      <w:marBottom w:val="0"/>
      <w:divBdr>
        <w:top w:val="none" w:sz="0" w:space="0" w:color="auto"/>
        <w:left w:val="none" w:sz="0" w:space="0" w:color="auto"/>
        <w:bottom w:val="none" w:sz="0" w:space="0" w:color="auto"/>
        <w:right w:val="none" w:sz="0" w:space="0" w:color="auto"/>
      </w:divBdr>
    </w:div>
    <w:div w:id="1833830497">
      <w:bodyDiv w:val="1"/>
      <w:marLeft w:val="0"/>
      <w:marRight w:val="0"/>
      <w:marTop w:val="0"/>
      <w:marBottom w:val="0"/>
      <w:divBdr>
        <w:top w:val="none" w:sz="0" w:space="0" w:color="auto"/>
        <w:left w:val="none" w:sz="0" w:space="0" w:color="auto"/>
        <w:bottom w:val="none" w:sz="0" w:space="0" w:color="auto"/>
        <w:right w:val="none" w:sz="0" w:space="0" w:color="auto"/>
      </w:divBdr>
    </w:div>
    <w:div w:id="1835074357">
      <w:bodyDiv w:val="1"/>
      <w:marLeft w:val="0"/>
      <w:marRight w:val="0"/>
      <w:marTop w:val="0"/>
      <w:marBottom w:val="0"/>
      <w:divBdr>
        <w:top w:val="none" w:sz="0" w:space="0" w:color="auto"/>
        <w:left w:val="none" w:sz="0" w:space="0" w:color="auto"/>
        <w:bottom w:val="none" w:sz="0" w:space="0" w:color="auto"/>
        <w:right w:val="none" w:sz="0" w:space="0" w:color="auto"/>
      </w:divBdr>
    </w:div>
    <w:div w:id="1836258185">
      <w:bodyDiv w:val="1"/>
      <w:marLeft w:val="0"/>
      <w:marRight w:val="0"/>
      <w:marTop w:val="0"/>
      <w:marBottom w:val="0"/>
      <w:divBdr>
        <w:top w:val="none" w:sz="0" w:space="0" w:color="auto"/>
        <w:left w:val="none" w:sz="0" w:space="0" w:color="auto"/>
        <w:bottom w:val="none" w:sz="0" w:space="0" w:color="auto"/>
        <w:right w:val="none" w:sz="0" w:space="0" w:color="auto"/>
      </w:divBdr>
    </w:div>
    <w:div w:id="1836647611">
      <w:bodyDiv w:val="1"/>
      <w:marLeft w:val="0"/>
      <w:marRight w:val="0"/>
      <w:marTop w:val="0"/>
      <w:marBottom w:val="0"/>
      <w:divBdr>
        <w:top w:val="none" w:sz="0" w:space="0" w:color="auto"/>
        <w:left w:val="none" w:sz="0" w:space="0" w:color="auto"/>
        <w:bottom w:val="none" w:sz="0" w:space="0" w:color="auto"/>
        <w:right w:val="none" w:sz="0" w:space="0" w:color="auto"/>
      </w:divBdr>
    </w:div>
    <w:div w:id="1836677505">
      <w:bodyDiv w:val="1"/>
      <w:marLeft w:val="0"/>
      <w:marRight w:val="0"/>
      <w:marTop w:val="0"/>
      <w:marBottom w:val="0"/>
      <w:divBdr>
        <w:top w:val="none" w:sz="0" w:space="0" w:color="auto"/>
        <w:left w:val="none" w:sz="0" w:space="0" w:color="auto"/>
        <w:bottom w:val="none" w:sz="0" w:space="0" w:color="auto"/>
        <w:right w:val="none" w:sz="0" w:space="0" w:color="auto"/>
      </w:divBdr>
    </w:div>
    <w:div w:id="1838886383">
      <w:bodyDiv w:val="1"/>
      <w:marLeft w:val="0"/>
      <w:marRight w:val="0"/>
      <w:marTop w:val="0"/>
      <w:marBottom w:val="0"/>
      <w:divBdr>
        <w:top w:val="none" w:sz="0" w:space="0" w:color="auto"/>
        <w:left w:val="none" w:sz="0" w:space="0" w:color="auto"/>
        <w:bottom w:val="none" w:sz="0" w:space="0" w:color="auto"/>
        <w:right w:val="none" w:sz="0" w:space="0" w:color="auto"/>
      </w:divBdr>
      <w:divsChild>
        <w:div w:id="922374589">
          <w:marLeft w:val="547"/>
          <w:marRight w:val="0"/>
          <w:marTop w:val="134"/>
          <w:marBottom w:val="0"/>
          <w:divBdr>
            <w:top w:val="none" w:sz="0" w:space="0" w:color="auto"/>
            <w:left w:val="none" w:sz="0" w:space="0" w:color="auto"/>
            <w:bottom w:val="none" w:sz="0" w:space="0" w:color="auto"/>
            <w:right w:val="none" w:sz="0" w:space="0" w:color="auto"/>
          </w:divBdr>
        </w:div>
        <w:div w:id="972710448">
          <w:marLeft w:val="547"/>
          <w:marRight w:val="0"/>
          <w:marTop w:val="134"/>
          <w:marBottom w:val="0"/>
          <w:divBdr>
            <w:top w:val="none" w:sz="0" w:space="0" w:color="auto"/>
            <w:left w:val="none" w:sz="0" w:space="0" w:color="auto"/>
            <w:bottom w:val="none" w:sz="0" w:space="0" w:color="auto"/>
            <w:right w:val="none" w:sz="0" w:space="0" w:color="auto"/>
          </w:divBdr>
        </w:div>
      </w:divsChild>
    </w:div>
    <w:div w:id="1839076970">
      <w:bodyDiv w:val="1"/>
      <w:marLeft w:val="0"/>
      <w:marRight w:val="0"/>
      <w:marTop w:val="0"/>
      <w:marBottom w:val="0"/>
      <w:divBdr>
        <w:top w:val="none" w:sz="0" w:space="0" w:color="auto"/>
        <w:left w:val="none" w:sz="0" w:space="0" w:color="auto"/>
        <w:bottom w:val="none" w:sz="0" w:space="0" w:color="auto"/>
        <w:right w:val="none" w:sz="0" w:space="0" w:color="auto"/>
      </w:divBdr>
    </w:div>
    <w:div w:id="1839615438">
      <w:bodyDiv w:val="1"/>
      <w:marLeft w:val="0"/>
      <w:marRight w:val="0"/>
      <w:marTop w:val="0"/>
      <w:marBottom w:val="0"/>
      <w:divBdr>
        <w:top w:val="none" w:sz="0" w:space="0" w:color="auto"/>
        <w:left w:val="none" w:sz="0" w:space="0" w:color="auto"/>
        <w:bottom w:val="none" w:sz="0" w:space="0" w:color="auto"/>
        <w:right w:val="none" w:sz="0" w:space="0" w:color="auto"/>
      </w:divBdr>
    </w:div>
    <w:div w:id="1840385901">
      <w:bodyDiv w:val="1"/>
      <w:marLeft w:val="0"/>
      <w:marRight w:val="0"/>
      <w:marTop w:val="0"/>
      <w:marBottom w:val="0"/>
      <w:divBdr>
        <w:top w:val="none" w:sz="0" w:space="0" w:color="auto"/>
        <w:left w:val="none" w:sz="0" w:space="0" w:color="auto"/>
        <w:bottom w:val="none" w:sz="0" w:space="0" w:color="auto"/>
        <w:right w:val="none" w:sz="0" w:space="0" w:color="auto"/>
      </w:divBdr>
    </w:div>
    <w:div w:id="1841001987">
      <w:bodyDiv w:val="1"/>
      <w:marLeft w:val="0"/>
      <w:marRight w:val="0"/>
      <w:marTop w:val="0"/>
      <w:marBottom w:val="0"/>
      <w:divBdr>
        <w:top w:val="none" w:sz="0" w:space="0" w:color="auto"/>
        <w:left w:val="none" w:sz="0" w:space="0" w:color="auto"/>
        <w:bottom w:val="none" w:sz="0" w:space="0" w:color="auto"/>
        <w:right w:val="none" w:sz="0" w:space="0" w:color="auto"/>
      </w:divBdr>
    </w:div>
    <w:div w:id="1842426961">
      <w:bodyDiv w:val="1"/>
      <w:marLeft w:val="0"/>
      <w:marRight w:val="0"/>
      <w:marTop w:val="0"/>
      <w:marBottom w:val="0"/>
      <w:divBdr>
        <w:top w:val="none" w:sz="0" w:space="0" w:color="auto"/>
        <w:left w:val="none" w:sz="0" w:space="0" w:color="auto"/>
        <w:bottom w:val="none" w:sz="0" w:space="0" w:color="auto"/>
        <w:right w:val="none" w:sz="0" w:space="0" w:color="auto"/>
      </w:divBdr>
    </w:div>
    <w:div w:id="1842500848">
      <w:bodyDiv w:val="1"/>
      <w:marLeft w:val="0"/>
      <w:marRight w:val="0"/>
      <w:marTop w:val="0"/>
      <w:marBottom w:val="0"/>
      <w:divBdr>
        <w:top w:val="none" w:sz="0" w:space="0" w:color="auto"/>
        <w:left w:val="none" w:sz="0" w:space="0" w:color="auto"/>
        <w:bottom w:val="none" w:sz="0" w:space="0" w:color="auto"/>
        <w:right w:val="none" w:sz="0" w:space="0" w:color="auto"/>
      </w:divBdr>
    </w:div>
    <w:div w:id="1843277110">
      <w:bodyDiv w:val="1"/>
      <w:marLeft w:val="0"/>
      <w:marRight w:val="0"/>
      <w:marTop w:val="0"/>
      <w:marBottom w:val="0"/>
      <w:divBdr>
        <w:top w:val="none" w:sz="0" w:space="0" w:color="auto"/>
        <w:left w:val="none" w:sz="0" w:space="0" w:color="auto"/>
        <w:bottom w:val="none" w:sz="0" w:space="0" w:color="auto"/>
        <w:right w:val="none" w:sz="0" w:space="0" w:color="auto"/>
      </w:divBdr>
    </w:div>
    <w:div w:id="1845125075">
      <w:bodyDiv w:val="1"/>
      <w:marLeft w:val="0"/>
      <w:marRight w:val="0"/>
      <w:marTop w:val="0"/>
      <w:marBottom w:val="0"/>
      <w:divBdr>
        <w:top w:val="none" w:sz="0" w:space="0" w:color="auto"/>
        <w:left w:val="none" w:sz="0" w:space="0" w:color="auto"/>
        <w:bottom w:val="none" w:sz="0" w:space="0" w:color="auto"/>
        <w:right w:val="none" w:sz="0" w:space="0" w:color="auto"/>
      </w:divBdr>
    </w:div>
    <w:div w:id="1847213248">
      <w:bodyDiv w:val="1"/>
      <w:marLeft w:val="0"/>
      <w:marRight w:val="0"/>
      <w:marTop w:val="0"/>
      <w:marBottom w:val="0"/>
      <w:divBdr>
        <w:top w:val="none" w:sz="0" w:space="0" w:color="auto"/>
        <w:left w:val="none" w:sz="0" w:space="0" w:color="auto"/>
        <w:bottom w:val="none" w:sz="0" w:space="0" w:color="auto"/>
        <w:right w:val="none" w:sz="0" w:space="0" w:color="auto"/>
      </w:divBdr>
    </w:div>
    <w:div w:id="1849250000">
      <w:bodyDiv w:val="1"/>
      <w:marLeft w:val="0"/>
      <w:marRight w:val="0"/>
      <w:marTop w:val="0"/>
      <w:marBottom w:val="0"/>
      <w:divBdr>
        <w:top w:val="none" w:sz="0" w:space="0" w:color="auto"/>
        <w:left w:val="none" w:sz="0" w:space="0" w:color="auto"/>
        <w:bottom w:val="none" w:sz="0" w:space="0" w:color="auto"/>
        <w:right w:val="none" w:sz="0" w:space="0" w:color="auto"/>
      </w:divBdr>
    </w:div>
    <w:div w:id="1850950217">
      <w:bodyDiv w:val="1"/>
      <w:marLeft w:val="0"/>
      <w:marRight w:val="0"/>
      <w:marTop w:val="0"/>
      <w:marBottom w:val="0"/>
      <w:divBdr>
        <w:top w:val="none" w:sz="0" w:space="0" w:color="auto"/>
        <w:left w:val="none" w:sz="0" w:space="0" w:color="auto"/>
        <w:bottom w:val="none" w:sz="0" w:space="0" w:color="auto"/>
        <w:right w:val="none" w:sz="0" w:space="0" w:color="auto"/>
      </w:divBdr>
    </w:div>
    <w:div w:id="1851917708">
      <w:bodyDiv w:val="1"/>
      <w:marLeft w:val="0"/>
      <w:marRight w:val="0"/>
      <w:marTop w:val="0"/>
      <w:marBottom w:val="0"/>
      <w:divBdr>
        <w:top w:val="none" w:sz="0" w:space="0" w:color="auto"/>
        <w:left w:val="none" w:sz="0" w:space="0" w:color="auto"/>
        <w:bottom w:val="none" w:sz="0" w:space="0" w:color="auto"/>
        <w:right w:val="none" w:sz="0" w:space="0" w:color="auto"/>
      </w:divBdr>
    </w:div>
    <w:div w:id="1852068072">
      <w:bodyDiv w:val="1"/>
      <w:marLeft w:val="0"/>
      <w:marRight w:val="0"/>
      <w:marTop w:val="0"/>
      <w:marBottom w:val="0"/>
      <w:divBdr>
        <w:top w:val="none" w:sz="0" w:space="0" w:color="auto"/>
        <w:left w:val="none" w:sz="0" w:space="0" w:color="auto"/>
        <w:bottom w:val="none" w:sz="0" w:space="0" w:color="auto"/>
        <w:right w:val="none" w:sz="0" w:space="0" w:color="auto"/>
      </w:divBdr>
    </w:div>
    <w:div w:id="1852841135">
      <w:bodyDiv w:val="1"/>
      <w:marLeft w:val="0"/>
      <w:marRight w:val="0"/>
      <w:marTop w:val="0"/>
      <w:marBottom w:val="0"/>
      <w:divBdr>
        <w:top w:val="none" w:sz="0" w:space="0" w:color="auto"/>
        <w:left w:val="none" w:sz="0" w:space="0" w:color="auto"/>
        <w:bottom w:val="none" w:sz="0" w:space="0" w:color="auto"/>
        <w:right w:val="none" w:sz="0" w:space="0" w:color="auto"/>
      </w:divBdr>
    </w:div>
    <w:div w:id="1856072957">
      <w:bodyDiv w:val="1"/>
      <w:marLeft w:val="0"/>
      <w:marRight w:val="0"/>
      <w:marTop w:val="0"/>
      <w:marBottom w:val="0"/>
      <w:divBdr>
        <w:top w:val="none" w:sz="0" w:space="0" w:color="auto"/>
        <w:left w:val="none" w:sz="0" w:space="0" w:color="auto"/>
        <w:bottom w:val="none" w:sz="0" w:space="0" w:color="auto"/>
        <w:right w:val="none" w:sz="0" w:space="0" w:color="auto"/>
      </w:divBdr>
    </w:div>
    <w:div w:id="1860897851">
      <w:bodyDiv w:val="1"/>
      <w:marLeft w:val="0"/>
      <w:marRight w:val="0"/>
      <w:marTop w:val="0"/>
      <w:marBottom w:val="0"/>
      <w:divBdr>
        <w:top w:val="none" w:sz="0" w:space="0" w:color="auto"/>
        <w:left w:val="none" w:sz="0" w:space="0" w:color="auto"/>
        <w:bottom w:val="none" w:sz="0" w:space="0" w:color="auto"/>
        <w:right w:val="none" w:sz="0" w:space="0" w:color="auto"/>
      </w:divBdr>
    </w:div>
    <w:div w:id="1861973193">
      <w:bodyDiv w:val="1"/>
      <w:marLeft w:val="0"/>
      <w:marRight w:val="0"/>
      <w:marTop w:val="0"/>
      <w:marBottom w:val="0"/>
      <w:divBdr>
        <w:top w:val="none" w:sz="0" w:space="0" w:color="auto"/>
        <w:left w:val="none" w:sz="0" w:space="0" w:color="auto"/>
        <w:bottom w:val="none" w:sz="0" w:space="0" w:color="auto"/>
        <w:right w:val="none" w:sz="0" w:space="0" w:color="auto"/>
      </w:divBdr>
    </w:div>
    <w:div w:id="1864710653">
      <w:bodyDiv w:val="1"/>
      <w:marLeft w:val="0"/>
      <w:marRight w:val="0"/>
      <w:marTop w:val="0"/>
      <w:marBottom w:val="0"/>
      <w:divBdr>
        <w:top w:val="none" w:sz="0" w:space="0" w:color="auto"/>
        <w:left w:val="none" w:sz="0" w:space="0" w:color="auto"/>
        <w:bottom w:val="none" w:sz="0" w:space="0" w:color="auto"/>
        <w:right w:val="none" w:sz="0" w:space="0" w:color="auto"/>
      </w:divBdr>
    </w:div>
    <w:div w:id="1867911070">
      <w:bodyDiv w:val="1"/>
      <w:marLeft w:val="0"/>
      <w:marRight w:val="0"/>
      <w:marTop w:val="0"/>
      <w:marBottom w:val="0"/>
      <w:divBdr>
        <w:top w:val="none" w:sz="0" w:space="0" w:color="auto"/>
        <w:left w:val="none" w:sz="0" w:space="0" w:color="auto"/>
        <w:bottom w:val="none" w:sz="0" w:space="0" w:color="auto"/>
        <w:right w:val="none" w:sz="0" w:space="0" w:color="auto"/>
      </w:divBdr>
    </w:div>
    <w:div w:id="1868909464">
      <w:bodyDiv w:val="1"/>
      <w:marLeft w:val="0"/>
      <w:marRight w:val="0"/>
      <w:marTop w:val="0"/>
      <w:marBottom w:val="0"/>
      <w:divBdr>
        <w:top w:val="none" w:sz="0" w:space="0" w:color="auto"/>
        <w:left w:val="none" w:sz="0" w:space="0" w:color="auto"/>
        <w:bottom w:val="none" w:sz="0" w:space="0" w:color="auto"/>
        <w:right w:val="none" w:sz="0" w:space="0" w:color="auto"/>
      </w:divBdr>
    </w:div>
    <w:div w:id="1869026935">
      <w:bodyDiv w:val="1"/>
      <w:marLeft w:val="0"/>
      <w:marRight w:val="0"/>
      <w:marTop w:val="0"/>
      <w:marBottom w:val="0"/>
      <w:divBdr>
        <w:top w:val="none" w:sz="0" w:space="0" w:color="auto"/>
        <w:left w:val="none" w:sz="0" w:space="0" w:color="auto"/>
        <w:bottom w:val="none" w:sz="0" w:space="0" w:color="auto"/>
        <w:right w:val="none" w:sz="0" w:space="0" w:color="auto"/>
      </w:divBdr>
    </w:div>
    <w:div w:id="1869684353">
      <w:bodyDiv w:val="1"/>
      <w:marLeft w:val="0"/>
      <w:marRight w:val="0"/>
      <w:marTop w:val="0"/>
      <w:marBottom w:val="0"/>
      <w:divBdr>
        <w:top w:val="none" w:sz="0" w:space="0" w:color="auto"/>
        <w:left w:val="none" w:sz="0" w:space="0" w:color="auto"/>
        <w:bottom w:val="none" w:sz="0" w:space="0" w:color="auto"/>
        <w:right w:val="none" w:sz="0" w:space="0" w:color="auto"/>
      </w:divBdr>
    </w:div>
    <w:div w:id="1869903650">
      <w:bodyDiv w:val="1"/>
      <w:marLeft w:val="0"/>
      <w:marRight w:val="0"/>
      <w:marTop w:val="0"/>
      <w:marBottom w:val="0"/>
      <w:divBdr>
        <w:top w:val="none" w:sz="0" w:space="0" w:color="auto"/>
        <w:left w:val="none" w:sz="0" w:space="0" w:color="auto"/>
        <w:bottom w:val="none" w:sz="0" w:space="0" w:color="auto"/>
        <w:right w:val="none" w:sz="0" w:space="0" w:color="auto"/>
      </w:divBdr>
    </w:div>
    <w:div w:id="1870528820">
      <w:bodyDiv w:val="1"/>
      <w:marLeft w:val="0"/>
      <w:marRight w:val="0"/>
      <w:marTop w:val="0"/>
      <w:marBottom w:val="0"/>
      <w:divBdr>
        <w:top w:val="none" w:sz="0" w:space="0" w:color="auto"/>
        <w:left w:val="none" w:sz="0" w:space="0" w:color="auto"/>
        <w:bottom w:val="none" w:sz="0" w:space="0" w:color="auto"/>
        <w:right w:val="none" w:sz="0" w:space="0" w:color="auto"/>
      </w:divBdr>
    </w:div>
    <w:div w:id="1871407128">
      <w:bodyDiv w:val="1"/>
      <w:marLeft w:val="0"/>
      <w:marRight w:val="0"/>
      <w:marTop w:val="0"/>
      <w:marBottom w:val="0"/>
      <w:divBdr>
        <w:top w:val="none" w:sz="0" w:space="0" w:color="auto"/>
        <w:left w:val="none" w:sz="0" w:space="0" w:color="auto"/>
        <w:bottom w:val="none" w:sz="0" w:space="0" w:color="auto"/>
        <w:right w:val="none" w:sz="0" w:space="0" w:color="auto"/>
      </w:divBdr>
    </w:div>
    <w:div w:id="1872255475">
      <w:bodyDiv w:val="1"/>
      <w:marLeft w:val="0"/>
      <w:marRight w:val="0"/>
      <w:marTop w:val="0"/>
      <w:marBottom w:val="0"/>
      <w:divBdr>
        <w:top w:val="none" w:sz="0" w:space="0" w:color="auto"/>
        <w:left w:val="none" w:sz="0" w:space="0" w:color="auto"/>
        <w:bottom w:val="none" w:sz="0" w:space="0" w:color="auto"/>
        <w:right w:val="none" w:sz="0" w:space="0" w:color="auto"/>
      </w:divBdr>
    </w:div>
    <w:div w:id="1873568284">
      <w:bodyDiv w:val="1"/>
      <w:marLeft w:val="0"/>
      <w:marRight w:val="0"/>
      <w:marTop w:val="0"/>
      <w:marBottom w:val="0"/>
      <w:divBdr>
        <w:top w:val="none" w:sz="0" w:space="0" w:color="auto"/>
        <w:left w:val="none" w:sz="0" w:space="0" w:color="auto"/>
        <w:bottom w:val="none" w:sz="0" w:space="0" w:color="auto"/>
        <w:right w:val="none" w:sz="0" w:space="0" w:color="auto"/>
      </w:divBdr>
    </w:div>
    <w:div w:id="1874728404">
      <w:bodyDiv w:val="1"/>
      <w:marLeft w:val="0"/>
      <w:marRight w:val="0"/>
      <w:marTop w:val="0"/>
      <w:marBottom w:val="0"/>
      <w:divBdr>
        <w:top w:val="none" w:sz="0" w:space="0" w:color="auto"/>
        <w:left w:val="none" w:sz="0" w:space="0" w:color="auto"/>
        <w:bottom w:val="none" w:sz="0" w:space="0" w:color="auto"/>
        <w:right w:val="none" w:sz="0" w:space="0" w:color="auto"/>
      </w:divBdr>
    </w:div>
    <w:div w:id="1875580390">
      <w:bodyDiv w:val="1"/>
      <w:marLeft w:val="0"/>
      <w:marRight w:val="0"/>
      <w:marTop w:val="0"/>
      <w:marBottom w:val="0"/>
      <w:divBdr>
        <w:top w:val="none" w:sz="0" w:space="0" w:color="auto"/>
        <w:left w:val="none" w:sz="0" w:space="0" w:color="auto"/>
        <w:bottom w:val="none" w:sz="0" w:space="0" w:color="auto"/>
        <w:right w:val="none" w:sz="0" w:space="0" w:color="auto"/>
      </w:divBdr>
    </w:div>
    <w:div w:id="1877506173">
      <w:bodyDiv w:val="1"/>
      <w:marLeft w:val="0"/>
      <w:marRight w:val="0"/>
      <w:marTop w:val="0"/>
      <w:marBottom w:val="0"/>
      <w:divBdr>
        <w:top w:val="none" w:sz="0" w:space="0" w:color="auto"/>
        <w:left w:val="none" w:sz="0" w:space="0" w:color="auto"/>
        <w:bottom w:val="none" w:sz="0" w:space="0" w:color="auto"/>
        <w:right w:val="none" w:sz="0" w:space="0" w:color="auto"/>
      </w:divBdr>
    </w:div>
    <w:div w:id="1877739515">
      <w:bodyDiv w:val="1"/>
      <w:marLeft w:val="0"/>
      <w:marRight w:val="0"/>
      <w:marTop w:val="0"/>
      <w:marBottom w:val="0"/>
      <w:divBdr>
        <w:top w:val="none" w:sz="0" w:space="0" w:color="auto"/>
        <w:left w:val="none" w:sz="0" w:space="0" w:color="auto"/>
        <w:bottom w:val="none" w:sz="0" w:space="0" w:color="auto"/>
        <w:right w:val="none" w:sz="0" w:space="0" w:color="auto"/>
      </w:divBdr>
    </w:div>
    <w:div w:id="1879782723">
      <w:bodyDiv w:val="1"/>
      <w:marLeft w:val="0"/>
      <w:marRight w:val="0"/>
      <w:marTop w:val="0"/>
      <w:marBottom w:val="0"/>
      <w:divBdr>
        <w:top w:val="none" w:sz="0" w:space="0" w:color="auto"/>
        <w:left w:val="none" w:sz="0" w:space="0" w:color="auto"/>
        <w:bottom w:val="none" w:sz="0" w:space="0" w:color="auto"/>
        <w:right w:val="none" w:sz="0" w:space="0" w:color="auto"/>
      </w:divBdr>
    </w:div>
    <w:div w:id="1880312195">
      <w:bodyDiv w:val="1"/>
      <w:marLeft w:val="0"/>
      <w:marRight w:val="0"/>
      <w:marTop w:val="0"/>
      <w:marBottom w:val="0"/>
      <w:divBdr>
        <w:top w:val="none" w:sz="0" w:space="0" w:color="auto"/>
        <w:left w:val="none" w:sz="0" w:space="0" w:color="auto"/>
        <w:bottom w:val="none" w:sz="0" w:space="0" w:color="auto"/>
        <w:right w:val="none" w:sz="0" w:space="0" w:color="auto"/>
      </w:divBdr>
    </w:div>
    <w:div w:id="1884710461">
      <w:bodyDiv w:val="1"/>
      <w:marLeft w:val="0"/>
      <w:marRight w:val="0"/>
      <w:marTop w:val="0"/>
      <w:marBottom w:val="0"/>
      <w:divBdr>
        <w:top w:val="none" w:sz="0" w:space="0" w:color="auto"/>
        <w:left w:val="none" w:sz="0" w:space="0" w:color="auto"/>
        <w:bottom w:val="none" w:sz="0" w:space="0" w:color="auto"/>
        <w:right w:val="none" w:sz="0" w:space="0" w:color="auto"/>
      </w:divBdr>
    </w:div>
    <w:div w:id="1886259069">
      <w:bodyDiv w:val="1"/>
      <w:marLeft w:val="0"/>
      <w:marRight w:val="0"/>
      <w:marTop w:val="0"/>
      <w:marBottom w:val="0"/>
      <w:divBdr>
        <w:top w:val="none" w:sz="0" w:space="0" w:color="auto"/>
        <w:left w:val="none" w:sz="0" w:space="0" w:color="auto"/>
        <w:bottom w:val="none" w:sz="0" w:space="0" w:color="auto"/>
        <w:right w:val="none" w:sz="0" w:space="0" w:color="auto"/>
      </w:divBdr>
    </w:div>
    <w:div w:id="1887528186">
      <w:bodyDiv w:val="1"/>
      <w:marLeft w:val="0"/>
      <w:marRight w:val="0"/>
      <w:marTop w:val="0"/>
      <w:marBottom w:val="0"/>
      <w:divBdr>
        <w:top w:val="none" w:sz="0" w:space="0" w:color="auto"/>
        <w:left w:val="none" w:sz="0" w:space="0" w:color="auto"/>
        <w:bottom w:val="none" w:sz="0" w:space="0" w:color="auto"/>
        <w:right w:val="none" w:sz="0" w:space="0" w:color="auto"/>
      </w:divBdr>
    </w:div>
    <w:div w:id="1888299908">
      <w:bodyDiv w:val="1"/>
      <w:marLeft w:val="0"/>
      <w:marRight w:val="0"/>
      <w:marTop w:val="0"/>
      <w:marBottom w:val="0"/>
      <w:divBdr>
        <w:top w:val="none" w:sz="0" w:space="0" w:color="auto"/>
        <w:left w:val="none" w:sz="0" w:space="0" w:color="auto"/>
        <w:bottom w:val="none" w:sz="0" w:space="0" w:color="auto"/>
        <w:right w:val="none" w:sz="0" w:space="0" w:color="auto"/>
      </w:divBdr>
    </w:div>
    <w:div w:id="1888836581">
      <w:bodyDiv w:val="1"/>
      <w:marLeft w:val="0"/>
      <w:marRight w:val="0"/>
      <w:marTop w:val="0"/>
      <w:marBottom w:val="0"/>
      <w:divBdr>
        <w:top w:val="none" w:sz="0" w:space="0" w:color="auto"/>
        <w:left w:val="none" w:sz="0" w:space="0" w:color="auto"/>
        <w:bottom w:val="none" w:sz="0" w:space="0" w:color="auto"/>
        <w:right w:val="none" w:sz="0" w:space="0" w:color="auto"/>
      </w:divBdr>
    </w:div>
    <w:div w:id="1890412295">
      <w:bodyDiv w:val="1"/>
      <w:marLeft w:val="0"/>
      <w:marRight w:val="0"/>
      <w:marTop w:val="0"/>
      <w:marBottom w:val="0"/>
      <w:divBdr>
        <w:top w:val="none" w:sz="0" w:space="0" w:color="auto"/>
        <w:left w:val="none" w:sz="0" w:space="0" w:color="auto"/>
        <w:bottom w:val="none" w:sz="0" w:space="0" w:color="auto"/>
        <w:right w:val="none" w:sz="0" w:space="0" w:color="auto"/>
      </w:divBdr>
    </w:div>
    <w:div w:id="1894384797">
      <w:bodyDiv w:val="1"/>
      <w:marLeft w:val="0"/>
      <w:marRight w:val="0"/>
      <w:marTop w:val="0"/>
      <w:marBottom w:val="0"/>
      <w:divBdr>
        <w:top w:val="none" w:sz="0" w:space="0" w:color="auto"/>
        <w:left w:val="none" w:sz="0" w:space="0" w:color="auto"/>
        <w:bottom w:val="none" w:sz="0" w:space="0" w:color="auto"/>
        <w:right w:val="none" w:sz="0" w:space="0" w:color="auto"/>
      </w:divBdr>
    </w:div>
    <w:div w:id="1895382892">
      <w:bodyDiv w:val="1"/>
      <w:marLeft w:val="0"/>
      <w:marRight w:val="0"/>
      <w:marTop w:val="0"/>
      <w:marBottom w:val="0"/>
      <w:divBdr>
        <w:top w:val="none" w:sz="0" w:space="0" w:color="auto"/>
        <w:left w:val="none" w:sz="0" w:space="0" w:color="auto"/>
        <w:bottom w:val="none" w:sz="0" w:space="0" w:color="auto"/>
        <w:right w:val="none" w:sz="0" w:space="0" w:color="auto"/>
      </w:divBdr>
    </w:div>
    <w:div w:id="1896886996">
      <w:bodyDiv w:val="1"/>
      <w:marLeft w:val="0"/>
      <w:marRight w:val="0"/>
      <w:marTop w:val="0"/>
      <w:marBottom w:val="0"/>
      <w:divBdr>
        <w:top w:val="none" w:sz="0" w:space="0" w:color="auto"/>
        <w:left w:val="none" w:sz="0" w:space="0" w:color="auto"/>
        <w:bottom w:val="none" w:sz="0" w:space="0" w:color="auto"/>
        <w:right w:val="none" w:sz="0" w:space="0" w:color="auto"/>
      </w:divBdr>
    </w:div>
    <w:div w:id="1897816145">
      <w:bodyDiv w:val="1"/>
      <w:marLeft w:val="0"/>
      <w:marRight w:val="0"/>
      <w:marTop w:val="0"/>
      <w:marBottom w:val="0"/>
      <w:divBdr>
        <w:top w:val="none" w:sz="0" w:space="0" w:color="auto"/>
        <w:left w:val="none" w:sz="0" w:space="0" w:color="auto"/>
        <w:bottom w:val="none" w:sz="0" w:space="0" w:color="auto"/>
        <w:right w:val="none" w:sz="0" w:space="0" w:color="auto"/>
      </w:divBdr>
    </w:div>
    <w:div w:id="1898394343">
      <w:bodyDiv w:val="1"/>
      <w:marLeft w:val="0"/>
      <w:marRight w:val="0"/>
      <w:marTop w:val="0"/>
      <w:marBottom w:val="0"/>
      <w:divBdr>
        <w:top w:val="none" w:sz="0" w:space="0" w:color="auto"/>
        <w:left w:val="none" w:sz="0" w:space="0" w:color="auto"/>
        <w:bottom w:val="none" w:sz="0" w:space="0" w:color="auto"/>
        <w:right w:val="none" w:sz="0" w:space="0" w:color="auto"/>
      </w:divBdr>
    </w:div>
    <w:div w:id="1899903491">
      <w:bodyDiv w:val="1"/>
      <w:marLeft w:val="0"/>
      <w:marRight w:val="0"/>
      <w:marTop w:val="0"/>
      <w:marBottom w:val="0"/>
      <w:divBdr>
        <w:top w:val="none" w:sz="0" w:space="0" w:color="auto"/>
        <w:left w:val="none" w:sz="0" w:space="0" w:color="auto"/>
        <w:bottom w:val="none" w:sz="0" w:space="0" w:color="auto"/>
        <w:right w:val="none" w:sz="0" w:space="0" w:color="auto"/>
      </w:divBdr>
    </w:div>
    <w:div w:id="1900437432">
      <w:bodyDiv w:val="1"/>
      <w:marLeft w:val="0"/>
      <w:marRight w:val="0"/>
      <w:marTop w:val="0"/>
      <w:marBottom w:val="0"/>
      <w:divBdr>
        <w:top w:val="none" w:sz="0" w:space="0" w:color="auto"/>
        <w:left w:val="none" w:sz="0" w:space="0" w:color="auto"/>
        <w:bottom w:val="none" w:sz="0" w:space="0" w:color="auto"/>
        <w:right w:val="none" w:sz="0" w:space="0" w:color="auto"/>
      </w:divBdr>
    </w:div>
    <w:div w:id="1901745319">
      <w:bodyDiv w:val="1"/>
      <w:marLeft w:val="0"/>
      <w:marRight w:val="0"/>
      <w:marTop w:val="0"/>
      <w:marBottom w:val="0"/>
      <w:divBdr>
        <w:top w:val="none" w:sz="0" w:space="0" w:color="auto"/>
        <w:left w:val="none" w:sz="0" w:space="0" w:color="auto"/>
        <w:bottom w:val="none" w:sz="0" w:space="0" w:color="auto"/>
        <w:right w:val="none" w:sz="0" w:space="0" w:color="auto"/>
      </w:divBdr>
    </w:div>
    <w:div w:id="1902331147">
      <w:bodyDiv w:val="1"/>
      <w:marLeft w:val="0"/>
      <w:marRight w:val="0"/>
      <w:marTop w:val="0"/>
      <w:marBottom w:val="0"/>
      <w:divBdr>
        <w:top w:val="none" w:sz="0" w:space="0" w:color="auto"/>
        <w:left w:val="none" w:sz="0" w:space="0" w:color="auto"/>
        <w:bottom w:val="none" w:sz="0" w:space="0" w:color="auto"/>
        <w:right w:val="none" w:sz="0" w:space="0" w:color="auto"/>
      </w:divBdr>
    </w:div>
    <w:div w:id="1903327918">
      <w:bodyDiv w:val="1"/>
      <w:marLeft w:val="0"/>
      <w:marRight w:val="0"/>
      <w:marTop w:val="0"/>
      <w:marBottom w:val="0"/>
      <w:divBdr>
        <w:top w:val="none" w:sz="0" w:space="0" w:color="auto"/>
        <w:left w:val="none" w:sz="0" w:space="0" w:color="auto"/>
        <w:bottom w:val="none" w:sz="0" w:space="0" w:color="auto"/>
        <w:right w:val="none" w:sz="0" w:space="0" w:color="auto"/>
      </w:divBdr>
    </w:div>
    <w:div w:id="1904177008">
      <w:bodyDiv w:val="1"/>
      <w:marLeft w:val="0"/>
      <w:marRight w:val="0"/>
      <w:marTop w:val="0"/>
      <w:marBottom w:val="0"/>
      <w:divBdr>
        <w:top w:val="none" w:sz="0" w:space="0" w:color="auto"/>
        <w:left w:val="none" w:sz="0" w:space="0" w:color="auto"/>
        <w:bottom w:val="none" w:sz="0" w:space="0" w:color="auto"/>
        <w:right w:val="none" w:sz="0" w:space="0" w:color="auto"/>
      </w:divBdr>
    </w:div>
    <w:div w:id="1904948449">
      <w:bodyDiv w:val="1"/>
      <w:marLeft w:val="0"/>
      <w:marRight w:val="0"/>
      <w:marTop w:val="0"/>
      <w:marBottom w:val="0"/>
      <w:divBdr>
        <w:top w:val="none" w:sz="0" w:space="0" w:color="auto"/>
        <w:left w:val="none" w:sz="0" w:space="0" w:color="auto"/>
        <w:bottom w:val="none" w:sz="0" w:space="0" w:color="auto"/>
        <w:right w:val="none" w:sz="0" w:space="0" w:color="auto"/>
      </w:divBdr>
    </w:div>
    <w:div w:id="1906643140">
      <w:bodyDiv w:val="1"/>
      <w:marLeft w:val="0"/>
      <w:marRight w:val="0"/>
      <w:marTop w:val="0"/>
      <w:marBottom w:val="0"/>
      <w:divBdr>
        <w:top w:val="none" w:sz="0" w:space="0" w:color="auto"/>
        <w:left w:val="none" w:sz="0" w:space="0" w:color="auto"/>
        <w:bottom w:val="none" w:sz="0" w:space="0" w:color="auto"/>
        <w:right w:val="none" w:sz="0" w:space="0" w:color="auto"/>
      </w:divBdr>
    </w:div>
    <w:div w:id="1906867966">
      <w:bodyDiv w:val="1"/>
      <w:marLeft w:val="0"/>
      <w:marRight w:val="0"/>
      <w:marTop w:val="0"/>
      <w:marBottom w:val="0"/>
      <w:divBdr>
        <w:top w:val="none" w:sz="0" w:space="0" w:color="auto"/>
        <w:left w:val="none" w:sz="0" w:space="0" w:color="auto"/>
        <w:bottom w:val="none" w:sz="0" w:space="0" w:color="auto"/>
        <w:right w:val="none" w:sz="0" w:space="0" w:color="auto"/>
      </w:divBdr>
    </w:div>
    <w:div w:id="1907302936">
      <w:bodyDiv w:val="1"/>
      <w:marLeft w:val="0"/>
      <w:marRight w:val="0"/>
      <w:marTop w:val="0"/>
      <w:marBottom w:val="0"/>
      <w:divBdr>
        <w:top w:val="none" w:sz="0" w:space="0" w:color="auto"/>
        <w:left w:val="none" w:sz="0" w:space="0" w:color="auto"/>
        <w:bottom w:val="none" w:sz="0" w:space="0" w:color="auto"/>
        <w:right w:val="none" w:sz="0" w:space="0" w:color="auto"/>
      </w:divBdr>
    </w:div>
    <w:div w:id="1907916335">
      <w:bodyDiv w:val="1"/>
      <w:marLeft w:val="0"/>
      <w:marRight w:val="0"/>
      <w:marTop w:val="0"/>
      <w:marBottom w:val="0"/>
      <w:divBdr>
        <w:top w:val="none" w:sz="0" w:space="0" w:color="auto"/>
        <w:left w:val="none" w:sz="0" w:space="0" w:color="auto"/>
        <w:bottom w:val="none" w:sz="0" w:space="0" w:color="auto"/>
        <w:right w:val="none" w:sz="0" w:space="0" w:color="auto"/>
      </w:divBdr>
    </w:div>
    <w:div w:id="1908030453">
      <w:bodyDiv w:val="1"/>
      <w:marLeft w:val="0"/>
      <w:marRight w:val="0"/>
      <w:marTop w:val="0"/>
      <w:marBottom w:val="0"/>
      <w:divBdr>
        <w:top w:val="none" w:sz="0" w:space="0" w:color="auto"/>
        <w:left w:val="none" w:sz="0" w:space="0" w:color="auto"/>
        <w:bottom w:val="none" w:sz="0" w:space="0" w:color="auto"/>
        <w:right w:val="none" w:sz="0" w:space="0" w:color="auto"/>
      </w:divBdr>
    </w:div>
    <w:div w:id="1908412565">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845129">
      <w:bodyDiv w:val="1"/>
      <w:marLeft w:val="0"/>
      <w:marRight w:val="0"/>
      <w:marTop w:val="0"/>
      <w:marBottom w:val="0"/>
      <w:divBdr>
        <w:top w:val="none" w:sz="0" w:space="0" w:color="auto"/>
        <w:left w:val="none" w:sz="0" w:space="0" w:color="auto"/>
        <w:bottom w:val="none" w:sz="0" w:space="0" w:color="auto"/>
        <w:right w:val="none" w:sz="0" w:space="0" w:color="auto"/>
      </w:divBdr>
    </w:div>
    <w:div w:id="1913079040">
      <w:bodyDiv w:val="1"/>
      <w:marLeft w:val="0"/>
      <w:marRight w:val="0"/>
      <w:marTop w:val="0"/>
      <w:marBottom w:val="0"/>
      <w:divBdr>
        <w:top w:val="none" w:sz="0" w:space="0" w:color="auto"/>
        <w:left w:val="none" w:sz="0" w:space="0" w:color="auto"/>
        <w:bottom w:val="none" w:sz="0" w:space="0" w:color="auto"/>
        <w:right w:val="none" w:sz="0" w:space="0" w:color="auto"/>
      </w:divBdr>
    </w:div>
    <w:div w:id="1914578486">
      <w:bodyDiv w:val="1"/>
      <w:marLeft w:val="0"/>
      <w:marRight w:val="0"/>
      <w:marTop w:val="0"/>
      <w:marBottom w:val="0"/>
      <w:divBdr>
        <w:top w:val="none" w:sz="0" w:space="0" w:color="auto"/>
        <w:left w:val="none" w:sz="0" w:space="0" w:color="auto"/>
        <w:bottom w:val="none" w:sz="0" w:space="0" w:color="auto"/>
        <w:right w:val="none" w:sz="0" w:space="0" w:color="auto"/>
      </w:divBdr>
    </w:div>
    <w:div w:id="1917737047">
      <w:bodyDiv w:val="1"/>
      <w:marLeft w:val="0"/>
      <w:marRight w:val="0"/>
      <w:marTop w:val="0"/>
      <w:marBottom w:val="0"/>
      <w:divBdr>
        <w:top w:val="none" w:sz="0" w:space="0" w:color="auto"/>
        <w:left w:val="none" w:sz="0" w:space="0" w:color="auto"/>
        <w:bottom w:val="none" w:sz="0" w:space="0" w:color="auto"/>
        <w:right w:val="none" w:sz="0" w:space="0" w:color="auto"/>
      </w:divBdr>
    </w:div>
    <w:div w:id="1918129043">
      <w:bodyDiv w:val="1"/>
      <w:marLeft w:val="0"/>
      <w:marRight w:val="0"/>
      <w:marTop w:val="0"/>
      <w:marBottom w:val="0"/>
      <w:divBdr>
        <w:top w:val="none" w:sz="0" w:space="0" w:color="auto"/>
        <w:left w:val="none" w:sz="0" w:space="0" w:color="auto"/>
        <w:bottom w:val="none" w:sz="0" w:space="0" w:color="auto"/>
        <w:right w:val="none" w:sz="0" w:space="0" w:color="auto"/>
      </w:divBdr>
    </w:div>
    <w:div w:id="1918443477">
      <w:bodyDiv w:val="1"/>
      <w:marLeft w:val="0"/>
      <w:marRight w:val="0"/>
      <w:marTop w:val="0"/>
      <w:marBottom w:val="0"/>
      <w:divBdr>
        <w:top w:val="none" w:sz="0" w:space="0" w:color="auto"/>
        <w:left w:val="none" w:sz="0" w:space="0" w:color="auto"/>
        <w:bottom w:val="none" w:sz="0" w:space="0" w:color="auto"/>
        <w:right w:val="none" w:sz="0" w:space="0" w:color="auto"/>
      </w:divBdr>
    </w:div>
    <w:div w:id="1919096328">
      <w:bodyDiv w:val="1"/>
      <w:marLeft w:val="0"/>
      <w:marRight w:val="0"/>
      <w:marTop w:val="0"/>
      <w:marBottom w:val="0"/>
      <w:divBdr>
        <w:top w:val="none" w:sz="0" w:space="0" w:color="auto"/>
        <w:left w:val="none" w:sz="0" w:space="0" w:color="auto"/>
        <w:bottom w:val="none" w:sz="0" w:space="0" w:color="auto"/>
        <w:right w:val="none" w:sz="0" w:space="0" w:color="auto"/>
      </w:divBdr>
    </w:div>
    <w:div w:id="1921014914">
      <w:bodyDiv w:val="1"/>
      <w:marLeft w:val="0"/>
      <w:marRight w:val="0"/>
      <w:marTop w:val="0"/>
      <w:marBottom w:val="0"/>
      <w:divBdr>
        <w:top w:val="none" w:sz="0" w:space="0" w:color="auto"/>
        <w:left w:val="none" w:sz="0" w:space="0" w:color="auto"/>
        <w:bottom w:val="none" w:sz="0" w:space="0" w:color="auto"/>
        <w:right w:val="none" w:sz="0" w:space="0" w:color="auto"/>
      </w:divBdr>
    </w:div>
    <w:div w:id="1921718415">
      <w:bodyDiv w:val="1"/>
      <w:marLeft w:val="0"/>
      <w:marRight w:val="0"/>
      <w:marTop w:val="0"/>
      <w:marBottom w:val="0"/>
      <w:divBdr>
        <w:top w:val="none" w:sz="0" w:space="0" w:color="auto"/>
        <w:left w:val="none" w:sz="0" w:space="0" w:color="auto"/>
        <w:bottom w:val="none" w:sz="0" w:space="0" w:color="auto"/>
        <w:right w:val="none" w:sz="0" w:space="0" w:color="auto"/>
      </w:divBdr>
    </w:div>
    <w:div w:id="1923176185">
      <w:bodyDiv w:val="1"/>
      <w:marLeft w:val="0"/>
      <w:marRight w:val="0"/>
      <w:marTop w:val="0"/>
      <w:marBottom w:val="0"/>
      <w:divBdr>
        <w:top w:val="none" w:sz="0" w:space="0" w:color="auto"/>
        <w:left w:val="none" w:sz="0" w:space="0" w:color="auto"/>
        <w:bottom w:val="none" w:sz="0" w:space="0" w:color="auto"/>
        <w:right w:val="none" w:sz="0" w:space="0" w:color="auto"/>
      </w:divBdr>
    </w:div>
    <w:div w:id="1923179815">
      <w:bodyDiv w:val="1"/>
      <w:marLeft w:val="0"/>
      <w:marRight w:val="0"/>
      <w:marTop w:val="0"/>
      <w:marBottom w:val="0"/>
      <w:divBdr>
        <w:top w:val="none" w:sz="0" w:space="0" w:color="auto"/>
        <w:left w:val="none" w:sz="0" w:space="0" w:color="auto"/>
        <w:bottom w:val="none" w:sz="0" w:space="0" w:color="auto"/>
        <w:right w:val="none" w:sz="0" w:space="0" w:color="auto"/>
      </w:divBdr>
    </w:div>
    <w:div w:id="1923562218">
      <w:bodyDiv w:val="1"/>
      <w:marLeft w:val="0"/>
      <w:marRight w:val="0"/>
      <w:marTop w:val="0"/>
      <w:marBottom w:val="0"/>
      <w:divBdr>
        <w:top w:val="none" w:sz="0" w:space="0" w:color="auto"/>
        <w:left w:val="none" w:sz="0" w:space="0" w:color="auto"/>
        <w:bottom w:val="none" w:sz="0" w:space="0" w:color="auto"/>
        <w:right w:val="none" w:sz="0" w:space="0" w:color="auto"/>
      </w:divBdr>
    </w:div>
    <w:div w:id="1924801092">
      <w:bodyDiv w:val="1"/>
      <w:marLeft w:val="0"/>
      <w:marRight w:val="0"/>
      <w:marTop w:val="0"/>
      <w:marBottom w:val="0"/>
      <w:divBdr>
        <w:top w:val="none" w:sz="0" w:space="0" w:color="auto"/>
        <w:left w:val="none" w:sz="0" w:space="0" w:color="auto"/>
        <w:bottom w:val="none" w:sz="0" w:space="0" w:color="auto"/>
        <w:right w:val="none" w:sz="0" w:space="0" w:color="auto"/>
      </w:divBdr>
    </w:div>
    <w:div w:id="1925993200">
      <w:bodyDiv w:val="1"/>
      <w:marLeft w:val="0"/>
      <w:marRight w:val="0"/>
      <w:marTop w:val="0"/>
      <w:marBottom w:val="0"/>
      <w:divBdr>
        <w:top w:val="none" w:sz="0" w:space="0" w:color="auto"/>
        <w:left w:val="none" w:sz="0" w:space="0" w:color="auto"/>
        <w:bottom w:val="none" w:sz="0" w:space="0" w:color="auto"/>
        <w:right w:val="none" w:sz="0" w:space="0" w:color="auto"/>
      </w:divBdr>
    </w:div>
    <w:div w:id="1928078742">
      <w:bodyDiv w:val="1"/>
      <w:marLeft w:val="0"/>
      <w:marRight w:val="0"/>
      <w:marTop w:val="0"/>
      <w:marBottom w:val="0"/>
      <w:divBdr>
        <w:top w:val="none" w:sz="0" w:space="0" w:color="auto"/>
        <w:left w:val="none" w:sz="0" w:space="0" w:color="auto"/>
        <w:bottom w:val="none" w:sz="0" w:space="0" w:color="auto"/>
        <w:right w:val="none" w:sz="0" w:space="0" w:color="auto"/>
      </w:divBdr>
    </w:div>
    <w:div w:id="1928148878">
      <w:bodyDiv w:val="1"/>
      <w:marLeft w:val="0"/>
      <w:marRight w:val="0"/>
      <w:marTop w:val="0"/>
      <w:marBottom w:val="0"/>
      <w:divBdr>
        <w:top w:val="none" w:sz="0" w:space="0" w:color="auto"/>
        <w:left w:val="none" w:sz="0" w:space="0" w:color="auto"/>
        <w:bottom w:val="none" w:sz="0" w:space="0" w:color="auto"/>
        <w:right w:val="none" w:sz="0" w:space="0" w:color="auto"/>
      </w:divBdr>
    </w:div>
    <w:div w:id="1928272494">
      <w:bodyDiv w:val="1"/>
      <w:marLeft w:val="0"/>
      <w:marRight w:val="0"/>
      <w:marTop w:val="0"/>
      <w:marBottom w:val="0"/>
      <w:divBdr>
        <w:top w:val="none" w:sz="0" w:space="0" w:color="auto"/>
        <w:left w:val="none" w:sz="0" w:space="0" w:color="auto"/>
        <w:bottom w:val="none" w:sz="0" w:space="0" w:color="auto"/>
        <w:right w:val="none" w:sz="0" w:space="0" w:color="auto"/>
      </w:divBdr>
    </w:div>
    <w:div w:id="1932080525">
      <w:bodyDiv w:val="1"/>
      <w:marLeft w:val="0"/>
      <w:marRight w:val="0"/>
      <w:marTop w:val="0"/>
      <w:marBottom w:val="0"/>
      <w:divBdr>
        <w:top w:val="none" w:sz="0" w:space="0" w:color="auto"/>
        <w:left w:val="none" w:sz="0" w:space="0" w:color="auto"/>
        <w:bottom w:val="none" w:sz="0" w:space="0" w:color="auto"/>
        <w:right w:val="none" w:sz="0" w:space="0" w:color="auto"/>
      </w:divBdr>
    </w:div>
    <w:div w:id="1935239621">
      <w:bodyDiv w:val="1"/>
      <w:marLeft w:val="0"/>
      <w:marRight w:val="0"/>
      <w:marTop w:val="0"/>
      <w:marBottom w:val="0"/>
      <w:divBdr>
        <w:top w:val="none" w:sz="0" w:space="0" w:color="auto"/>
        <w:left w:val="none" w:sz="0" w:space="0" w:color="auto"/>
        <w:bottom w:val="none" w:sz="0" w:space="0" w:color="auto"/>
        <w:right w:val="none" w:sz="0" w:space="0" w:color="auto"/>
      </w:divBdr>
    </w:div>
    <w:div w:id="1936208569">
      <w:bodyDiv w:val="1"/>
      <w:marLeft w:val="0"/>
      <w:marRight w:val="0"/>
      <w:marTop w:val="0"/>
      <w:marBottom w:val="0"/>
      <w:divBdr>
        <w:top w:val="none" w:sz="0" w:space="0" w:color="auto"/>
        <w:left w:val="none" w:sz="0" w:space="0" w:color="auto"/>
        <w:bottom w:val="none" w:sz="0" w:space="0" w:color="auto"/>
        <w:right w:val="none" w:sz="0" w:space="0" w:color="auto"/>
      </w:divBdr>
    </w:div>
    <w:div w:id="1936473913">
      <w:bodyDiv w:val="1"/>
      <w:marLeft w:val="0"/>
      <w:marRight w:val="0"/>
      <w:marTop w:val="0"/>
      <w:marBottom w:val="0"/>
      <w:divBdr>
        <w:top w:val="none" w:sz="0" w:space="0" w:color="auto"/>
        <w:left w:val="none" w:sz="0" w:space="0" w:color="auto"/>
        <w:bottom w:val="none" w:sz="0" w:space="0" w:color="auto"/>
        <w:right w:val="none" w:sz="0" w:space="0" w:color="auto"/>
      </w:divBdr>
    </w:div>
    <w:div w:id="1936748962">
      <w:bodyDiv w:val="1"/>
      <w:marLeft w:val="0"/>
      <w:marRight w:val="0"/>
      <w:marTop w:val="0"/>
      <w:marBottom w:val="0"/>
      <w:divBdr>
        <w:top w:val="none" w:sz="0" w:space="0" w:color="auto"/>
        <w:left w:val="none" w:sz="0" w:space="0" w:color="auto"/>
        <w:bottom w:val="none" w:sz="0" w:space="0" w:color="auto"/>
        <w:right w:val="none" w:sz="0" w:space="0" w:color="auto"/>
      </w:divBdr>
    </w:div>
    <w:div w:id="1940677678">
      <w:bodyDiv w:val="1"/>
      <w:marLeft w:val="0"/>
      <w:marRight w:val="0"/>
      <w:marTop w:val="0"/>
      <w:marBottom w:val="0"/>
      <w:divBdr>
        <w:top w:val="none" w:sz="0" w:space="0" w:color="auto"/>
        <w:left w:val="none" w:sz="0" w:space="0" w:color="auto"/>
        <w:bottom w:val="none" w:sz="0" w:space="0" w:color="auto"/>
        <w:right w:val="none" w:sz="0" w:space="0" w:color="auto"/>
      </w:divBdr>
    </w:div>
    <w:div w:id="1941135363">
      <w:bodyDiv w:val="1"/>
      <w:marLeft w:val="0"/>
      <w:marRight w:val="0"/>
      <w:marTop w:val="0"/>
      <w:marBottom w:val="0"/>
      <w:divBdr>
        <w:top w:val="none" w:sz="0" w:space="0" w:color="auto"/>
        <w:left w:val="none" w:sz="0" w:space="0" w:color="auto"/>
        <w:bottom w:val="none" w:sz="0" w:space="0" w:color="auto"/>
        <w:right w:val="none" w:sz="0" w:space="0" w:color="auto"/>
      </w:divBdr>
    </w:div>
    <w:div w:id="1941258652">
      <w:bodyDiv w:val="1"/>
      <w:marLeft w:val="0"/>
      <w:marRight w:val="0"/>
      <w:marTop w:val="0"/>
      <w:marBottom w:val="0"/>
      <w:divBdr>
        <w:top w:val="none" w:sz="0" w:space="0" w:color="auto"/>
        <w:left w:val="none" w:sz="0" w:space="0" w:color="auto"/>
        <w:bottom w:val="none" w:sz="0" w:space="0" w:color="auto"/>
        <w:right w:val="none" w:sz="0" w:space="0" w:color="auto"/>
      </w:divBdr>
    </w:div>
    <w:div w:id="1941989513">
      <w:bodyDiv w:val="1"/>
      <w:marLeft w:val="0"/>
      <w:marRight w:val="0"/>
      <w:marTop w:val="0"/>
      <w:marBottom w:val="0"/>
      <w:divBdr>
        <w:top w:val="none" w:sz="0" w:space="0" w:color="auto"/>
        <w:left w:val="none" w:sz="0" w:space="0" w:color="auto"/>
        <w:bottom w:val="none" w:sz="0" w:space="0" w:color="auto"/>
        <w:right w:val="none" w:sz="0" w:space="0" w:color="auto"/>
      </w:divBdr>
    </w:div>
    <w:div w:id="1942908083">
      <w:bodyDiv w:val="1"/>
      <w:marLeft w:val="0"/>
      <w:marRight w:val="0"/>
      <w:marTop w:val="0"/>
      <w:marBottom w:val="0"/>
      <w:divBdr>
        <w:top w:val="none" w:sz="0" w:space="0" w:color="auto"/>
        <w:left w:val="none" w:sz="0" w:space="0" w:color="auto"/>
        <w:bottom w:val="none" w:sz="0" w:space="0" w:color="auto"/>
        <w:right w:val="none" w:sz="0" w:space="0" w:color="auto"/>
      </w:divBdr>
    </w:div>
    <w:div w:id="1948154567">
      <w:bodyDiv w:val="1"/>
      <w:marLeft w:val="0"/>
      <w:marRight w:val="0"/>
      <w:marTop w:val="0"/>
      <w:marBottom w:val="0"/>
      <w:divBdr>
        <w:top w:val="none" w:sz="0" w:space="0" w:color="auto"/>
        <w:left w:val="none" w:sz="0" w:space="0" w:color="auto"/>
        <w:bottom w:val="none" w:sz="0" w:space="0" w:color="auto"/>
        <w:right w:val="none" w:sz="0" w:space="0" w:color="auto"/>
      </w:divBdr>
    </w:div>
    <w:div w:id="1949655912">
      <w:bodyDiv w:val="1"/>
      <w:marLeft w:val="0"/>
      <w:marRight w:val="0"/>
      <w:marTop w:val="0"/>
      <w:marBottom w:val="0"/>
      <w:divBdr>
        <w:top w:val="none" w:sz="0" w:space="0" w:color="auto"/>
        <w:left w:val="none" w:sz="0" w:space="0" w:color="auto"/>
        <w:bottom w:val="none" w:sz="0" w:space="0" w:color="auto"/>
        <w:right w:val="none" w:sz="0" w:space="0" w:color="auto"/>
      </w:divBdr>
    </w:div>
    <w:div w:id="1950552462">
      <w:bodyDiv w:val="1"/>
      <w:marLeft w:val="0"/>
      <w:marRight w:val="0"/>
      <w:marTop w:val="0"/>
      <w:marBottom w:val="0"/>
      <w:divBdr>
        <w:top w:val="none" w:sz="0" w:space="0" w:color="auto"/>
        <w:left w:val="none" w:sz="0" w:space="0" w:color="auto"/>
        <w:bottom w:val="none" w:sz="0" w:space="0" w:color="auto"/>
        <w:right w:val="none" w:sz="0" w:space="0" w:color="auto"/>
      </w:divBdr>
    </w:div>
    <w:div w:id="1950627574">
      <w:bodyDiv w:val="1"/>
      <w:marLeft w:val="0"/>
      <w:marRight w:val="0"/>
      <w:marTop w:val="0"/>
      <w:marBottom w:val="0"/>
      <w:divBdr>
        <w:top w:val="none" w:sz="0" w:space="0" w:color="auto"/>
        <w:left w:val="none" w:sz="0" w:space="0" w:color="auto"/>
        <w:bottom w:val="none" w:sz="0" w:space="0" w:color="auto"/>
        <w:right w:val="none" w:sz="0" w:space="0" w:color="auto"/>
      </w:divBdr>
    </w:div>
    <w:div w:id="1951736293">
      <w:bodyDiv w:val="1"/>
      <w:marLeft w:val="0"/>
      <w:marRight w:val="0"/>
      <w:marTop w:val="0"/>
      <w:marBottom w:val="0"/>
      <w:divBdr>
        <w:top w:val="none" w:sz="0" w:space="0" w:color="auto"/>
        <w:left w:val="none" w:sz="0" w:space="0" w:color="auto"/>
        <w:bottom w:val="none" w:sz="0" w:space="0" w:color="auto"/>
        <w:right w:val="none" w:sz="0" w:space="0" w:color="auto"/>
      </w:divBdr>
    </w:div>
    <w:div w:id="1951889730">
      <w:bodyDiv w:val="1"/>
      <w:marLeft w:val="0"/>
      <w:marRight w:val="0"/>
      <w:marTop w:val="0"/>
      <w:marBottom w:val="0"/>
      <w:divBdr>
        <w:top w:val="none" w:sz="0" w:space="0" w:color="auto"/>
        <w:left w:val="none" w:sz="0" w:space="0" w:color="auto"/>
        <w:bottom w:val="none" w:sz="0" w:space="0" w:color="auto"/>
        <w:right w:val="none" w:sz="0" w:space="0" w:color="auto"/>
      </w:divBdr>
    </w:div>
    <w:div w:id="1952667457">
      <w:bodyDiv w:val="1"/>
      <w:marLeft w:val="0"/>
      <w:marRight w:val="0"/>
      <w:marTop w:val="0"/>
      <w:marBottom w:val="0"/>
      <w:divBdr>
        <w:top w:val="none" w:sz="0" w:space="0" w:color="auto"/>
        <w:left w:val="none" w:sz="0" w:space="0" w:color="auto"/>
        <w:bottom w:val="none" w:sz="0" w:space="0" w:color="auto"/>
        <w:right w:val="none" w:sz="0" w:space="0" w:color="auto"/>
      </w:divBdr>
    </w:div>
    <w:div w:id="1955483159">
      <w:bodyDiv w:val="1"/>
      <w:marLeft w:val="0"/>
      <w:marRight w:val="0"/>
      <w:marTop w:val="0"/>
      <w:marBottom w:val="0"/>
      <w:divBdr>
        <w:top w:val="none" w:sz="0" w:space="0" w:color="auto"/>
        <w:left w:val="none" w:sz="0" w:space="0" w:color="auto"/>
        <w:bottom w:val="none" w:sz="0" w:space="0" w:color="auto"/>
        <w:right w:val="none" w:sz="0" w:space="0" w:color="auto"/>
      </w:divBdr>
    </w:div>
    <w:div w:id="1959217249">
      <w:bodyDiv w:val="1"/>
      <w:marLeft w:val="0"/>
      <w:marRight w:val="0"/>
      <w:marTop w:val="0"/>
      <w:marBottom w:val="0"/>
      <w:divBdr>
        <w:top w:val="none" w:sz="0" w:space="0" w:color="auto"/>
        <w:left w:val="none" w:sz="0" w:space="0" w:color="auto"/>
        <w:bottom w:val="none" w:sz="0" w:space="0" w:color="auto"/>
        <w:right w:val="none" w:sz="0" w:space="0" w:color="auto"/>
      </w:divBdr>
    </w:div>
    <w:div w:id="1964775199">
      <w:bodyDiv w:val="1"/>
      <w:marLeft w:val="0"/>
      <w:marRight w:val="0"/>
      <w:marTop w:val="0"/>
      <w:marBottom w:val="0"/>
      <w:divBdr>
        <w:top w:val="none" w:sz="0" w:space="0" w:color="auto"/>
        <w:left w:val="none" w:sz="0" w:space="0" w:color="auto"/>
        <w:bottom w:val="none" w:sz="0" w:space="0" w:color="auto"/>
        <w:right w:val="none" w:sz="0" w:space="0" w:color="auto"/>
      </w:divBdr>
    </w:div>
    <w:div w:id="1967734984">
      <w:bodyDiv w:val="1"/>
      <w:marLeft w:val="0"/>
      <w:marRight w:val="0"/>
      <w:marTop w:val="0"/>
      <w:marBottom w:val="0"/>
      <w:divBdr>
        <w:top w:val="none" w:sz="0" w:space="0" w:color="auto"/>
        <w:left w:val="none" w:sz="0" w:space="0" w:color="auto"/>
        <w:bottom w:val="none" w:sz="0" w:space="0" w:color="auto"/>
        <w:right w:val="none" w:sz="0" w:space="0" w:color="auto"/>
      </w:divBdr>
    </w:div>
    <w:div w:id="1968125007">
      <w:bodyDiv w:val="1"/>
      <w:marLeft w:val="0"/>
      <w:marRight w:val="0"/>
      <w:marTop w:val="0"/>
      <w:marBottom w:val="0"/>
      <w:divBdr>
        <w:top w:val="none" w:sz="0" w:space="0" w:color="auto"/>
        <w:left w:val="none" w:sz="0" w:space="0" w:color="auto"/>
        <w:bottom w:val="none" w:sz="0" w:space="0" w:color="auto"/>
        <w:right w:val="none" w:sz="0" w:space="0" w:color="auto"/>
      </w:divBdr>
    </w:div>
    <w:div w:id="1970626053">
      <w:bodyDiv w:val="1"/>
      <w:marLeft w:val="0"/>
      <w:marRight w:val="0"/>
      <w:marTop w:val="0"/>
      <w:marBottom w:val="0"/>
      <w:divBdr>
        <w:top w:val="none" w:sz="0" w:space="0" w:color="auto"/>
        <w:left w:val="none" w:sz="0" w:space="0" w:color="auto"/>
        <w:bottom w:val="none" w:sz="0" w:space="0" w:color="auto"/>
        <w:right w:val="none" w:sz="0" w:space="0" w:color="auto"/>
      </w:divBdr>
    </w:div>
    <w:div w:id="1972250005">
      <w:bodyDiv w:val="1"/>
      <w:marLeft w:val="0"/>
      <w:marRight w:val="0"/>
      <w:marTop w:val="0"/>
      <w:marBottom w:val="0"/>
      <w:divBdr>
        <w:top w:val="none" w:sz="0" w:space="0" w:color="auto"/>
        <w:left w:val="none" w:sz="0" w:space="0" w:color="auto"/>
        <w:bottom w:val="none" w:sz="0" w:space="0" w:color="auto"/>
        <w:right w:val="none" w:sz="0" w:space="0" w:color="auto"/>
      </w:divBdr>
    </w:div>
    <w:div w:id="1974754350">
      <w:bodyDiv w:val="1"/>
      <w:marLeft w:val="0"/>
      <w:marRight w:val="0"/>
      <w:marTop w:val="0"/>
      <w:marBottom w:val="0"/>
      <w:divBdr>
        <w:top w:val="none" w:sz="0" w:space="0" w:color="auto"/>
        <w:left w:val="none" w:sz="0" w:space="0" w:color="auto"/>
        <w:bottom w:val="none" w:sz="0" w:space="0" w:color="auto"/>
        <w:right w:val="none" w:sz="0" w:space="0" w:color="auto"/>
      </w:divBdr>
    </w:div>
    <w:div w:id="1979803000">
      <w:bodyDiv w:val="1"/>
      <w:marLeft w:val="0"/>
      <w:marRight w:val="0"/>
      <w:marTop w:val="0"/>
      <w:marBottom w:val="0"/>
      <w:divBdr>
        <w:top w:val="none" w:sz="0" w:space="0" w:color="auto"/>
        <w:left w:val="none" w:sz="0" w:space="0" w:color="auto"/>
        <w:bottom w:val="none" w:sz="0" w:space="0" w:color="auto"/>
        <w:right w:val="none" w:sz="0" w:space="0" w:color="auto"/>
      </w:divBdr>
    </w:div>
    <w:div w:id="1979914915">
      <w:bodyDiv w:val="1"/>
      <w:marLeft w:val="0"/>
      <w:marRight w:val="0"/>
      <w:marTop w:val="0"/>
      <w:marBottom w:val="0"/>
      <w:divBdr>
        <w:top w:val="none" w:sz="0" w:space="0" w:color="auto"/>
        <w:left w:val="none" w:sz="0" w:space="0" w:color="auto"/>
        <w:bottom w:val="none" w:sz="0" w:space="0" w:color="auto"/>
        <w:right w:val="none" w:sz="0" w:space="0" w:color="auto"/>
      </w:divBdr>
    </w:div>
    <w:div w:id="1980111416">
      <w:bodyDiv w:val="1"/>
      <w:marLeft w:val="0"/>
      <w:marRight w:val="0"/>
      <w:marTop w:val="0"/>
      <w:marBottom w:val="0"/>
      <w:divBdr>
        <w:top w:val="none" w:sz="0" w:space="0" w:color="auto"/>
        <w:left w:val="none" w:sz="0" w:space="0" w:color="auto"/>
        <w:bottom w:val="none" w:sz="0" w:space="0" w:color="auto"/>
        <w:right w:val="none" w:sz="0" w:space="0" w:color="auto"/>
      </w:divBdr>
    </w:div>
    <w:div w:id="1982271640">
      <w:bodyDiv w:val="1"/>
      <w:marLeft w:val="0"/>
      <w:marRight w:val="0"/>
      <w:marTop w:val="0"/>
      <w:marBottom w:val="0"/>
      <w:divBdr>
        <w:top w:val="none" w:sz="0" w:space="0" w:color="auto"/>
        <w:left w:val="none" w:sz="0" w:space="0" w:color="auto"/>
        <w:bottom w:val="none" w:sz="0" w:space="0" w:color="auto"/>
        <w:right w:val="none" w:sz="0" w:space="0" w:color="auto"/>
      </w:divBdr>
    </w:div>
    <w:div w:id="1982810996">
      <w:bodyDiv w:val="1"/>
      <w:marLeft w:val="0"/>
      <w:marRight w:val="0"/>
      <w:marTop w:val="0"/>
      <w:marBottom w:val="0"/>
      <w:divBdr>
        <w:top w:val="none" w:sz="0" w:space="0" w:color="auto"/>
        <w:left w:val="none" w:sz="0" w:space="0" w:color="auto"/>
        <w:bottom w:val="none" w:sz="0" w:space="0" w:color="auto"/>
        <w:right w:val="none" w:sz="0" w:space="0" w:color="auto"/>
      </w:divBdr>
    </w:div>
    <w:div w:id="1984238296">
      <w:bodyDiv w:val="1"/>
      <w:marLeft w:val="0"/>
      <w:marRight w:val="0"/>
      <w:marTop w:val="0"/>
      <w:marBottom w:val="0"/>
      <w:divBdr>
        <w:top w:val="none" w:sz="0" w:space="0" w:color="auto"/>
        <w:left w:val="none" w:sz="0" w:space="0" w:color="auto"/>
        <w:bottom w:val="none" w:sz="0" w:space="0" w:color="auto"/>
        <w:right w:val="none" w:sz="0" w:space="0" w:color="auto"/>
      </w:divBdr>
    </w:div>
    <w:div w:id="1985625414">
      <w:bodyDiv w:val="1"/>
      <w:marLeft w:val="0"/>
      <w:marRight w:val="0"/>
      <w:marTop w:val="0"/>
      <w:marBottom w:val="0"/>
      <w:divBdr>
        <w:top w:val="none" w:sz="0" w:space="0" w:color="auto"/>
        <w:left w:val="none" w:sz="0" w:space="0" w:color="auto"/>
        <w:bottom w:val="none" w:sz="0" w:space="0" w:color="auto"/>
        <w:right w:val="none" w:sz="0" w:space="0" w:color="auto"/>
      </w:divBdr>
    </w:div>
    <w:div w:id="1987666923">
      <w:bodyDiv w:val="1"/>
      <w:marLeft w:val="0"/>
      <w:marRight w:val="0"/>
      <w:marTop w:val="0"/>
      <w:marBottom w:val="0"/>
      <w:divBdr>
        <w:top w:val="none" w:sz="0" w:space="0" w:color="auto"/>
        <w:left w:val="none" w:sz="0" w:space="0" w:color="auto"/>
        <w:bottom w:val="none" w:sz="0" w:space="0" w:color="auto"/>
        <w:right w:val="none" w:sz="0" w:space="0" w:color="auto"/>
      </w:divBdr>
    </w:div>
    <w:div w:id="1987977307">
      <w:bodyDiv w:val="1"/>
      <w:marLeft w:val="0"/>
      <w:marRight w:val="0"/>
      <w:marTop w:val="0"/>
      <w:marBottom w:val="0"/>
      <w:divBdr>
        <w:top w:val="none" w:sz="0" w:space="0" w:color="auto"/>
        <w:left w:val="none" w:sz="0" w:space="0" w:color="auto"/>
        <w:bottom w:val="none" w:sz="0" w:space="0" w:color="auto"/>
        <w:right w:val="none" w:sz="0" w:space="0" w:color="auto"/>
      </w:divBdr>
    </w:div>
    <w:div w:id="1990548571">
      <w:bodyDiv w:val="1"/>
      <w:marLeft w:val="0"/>
      <w:marRight w:val="0"/>
      <w:marTop w:val="0"/>
      <w:marBottom w:val="0"/>
      <w:divBdr>
        <w:top w:val="none" w:sz="0" w:space="0" w:color="auto"/>
        <w:left w:val="none" w:sz="0" w:space="0" w:color="auto"/>
        <w:bottom w:val="none" w:sz="0" w:space="0" w:color="auto"/>
        <w:right w:val="none" w:sz="0" w:space="0" w:color="auto"/>
      </w:divBdr>
    </w:div>
    <w:div w:id="1990864466">
      <w:bodyDiv w:val="1"/>
      <w:marLeft w:val="0"/>
      <w:marRight w:val="0"/>
      <w:marTop w:val="0"/>
      <w:marBottom w:val="0"/>
      <w:divBdr>
        <w:top w:val="none" w:sz="0" w:space="0" w:color="auto"/>
        <w:left w:val="none" w:sz="0" w:space="0" w:color="auto"/>
        <w:bottom w:val="none" w:sz="0" w:space="0" w:color="auto"/>
        <w:right w:val="none" w:sz="0" w:space="0" w:color="auto"/>
      </w:divBdr>
    </w:div>
    <w:div w:id="1991707920">
      <w:bodyDiv w:val="1"/>
      <w:marLeft w:val="0"/>
      <w:marRight w:val="0"/>
      <w:marTop w:val="0"/>
      <w:marBottom w:val="0"/>
      <w:divBdr>
        <w:top w:val="none" w:sz="0" w:space="0" w:color="auto"/>
        <w:left w:val="none" w:sz="0" w:space="0" w:color="auto"/>
        <w:bottom w:val="none" w:sz="0" w:space="0" w:color="auto"/>
        <w:right w:val="none" w:sz="0" w:space="0" w:color="auto"/>
      </w:divBdr>
    </w:div>
    <w:div w:id="1991714473">
      <w:bodyDiv w:val="1"/>
      <w:marLeft w:val="0"/>
      <w:marRight w:val="0"/>
      <w:marTop w:val="0"/>
      <w:marBottom w:val="0"/>
      <w:divBdr>
        <w:top w:val="none" w:sz="0" w:space="0" w:color="auto"/>
        <w:left w:val="none" w:sz="0" w:space="0" w:color="auto"/>
        <w:bottom w:val="none" w:sz="0" w:space="0" w:color="auto"/>
        <w:right w:val="none" w:sz="0" w:space="0" w:color="auto"/>
      </w:divBdr>
    </w:div>
    <w:div w:id="1993099896">
      <w:bodyDiv w:val="1"/>
      <w:marLeft w:val="0"/>
      <w:marRight w:val="0"/>
      <w:marTop w:val="0"/>
      <w:marBottom w:val="0"/>
      <w:divBdr>
        <w:top w:val="none" w:sz="0" w:space="0" w:color="auto"/>
        <w:left w:val="none" w:sz="0" w:space="0" w:color="auto"/>
        <w:bottom w:val="none" w:sz="0" w:space="0" w:color="auto"/>
        <w:right w:val="none" w:sz="0" w:space="0" w:color="auto"/>
      </w:divBdr>
    </w:div>
    <w:div w:id="1993482681">
      <w:bodyDiv w:val="1"/>
      <w:marLeft w:val="0"/>
      <w:marRight w:val="0"/>
      <w:marTop w:val="0"/>
      <w:marBottom w:val="0"/>
      <w:divBdr>
        <w:top w:val="none" w:sz="0" w:space="0" w:color="auto"/>
        <w:left w:val="none" w:sz="0" w:space="0" w:color="auto"/>
        <w:bottom w:val="none" w:sz="0" w:space="0" w:color="auto"/>
        <w:right w:val="none" w:sz="0" w:space="0" w:color="auto"/>
      </w:divBdr>
    </w:div>
    <w:div w:id="1995064052">
      <w:bodyDiv w:val="1"/>
      <w:marLeft w:val="0"/>
      <w:marRight w:val="0"/>
      <w:marTop w:val="0"/>
      <w:marBottom w:val="0"/>
      <w:divBdr>
        <w:top w:val="none" w:sz="0" w:space="0" w:color="auto"/>
        <w:left w:val="none" w:sz="0" w:space="0" w:color="auto"/>
        <w:bottom w:val="none" w:sz="0" w:space="0" w:color="auto"/>
        <w:right w:val="none" w:sz="0" w:space="0" w:color="auto"/>
      </w:divBdr>
    </w:div>
    <w:div w:id="1996496581">
      <w:bodyDiv w:val="1"/>
      <w:marLeft w:val="0"/>
      <w:marRight w:val="0"/>
      <w:marTop w:val="0"/>
      <w:marBottom w:val="0"/>
      <w:divBdr>
        <w:top w:val="none" w:sz="0" w:space="0" w:color="auto"/>
        <w:left w:val="none" w:sz="0" w:space="0" w:color="auto"/>
        <w:bottom w:val="none" w:sz="0" w:space="0" w:color="auto"/>
        <w:right w:val="none" w:sz="0" w:space="0" w:color="auto"/>
      </w:divBdr>
    </w:div>
    <w:div w:id="1998144966">
      <w:bodyDiv w:val="1"/>
      <w:marLeft w:val="0"/>
      <w:marRight w:val="0"/>
      <w:marTop w:val="0"/>
      <w:marBottom w:val="0"/>
      <w:divBdr>
        <w:top w:val="none" w:sz="0" w:space="0" w:color="auto"/>
        <w:left w:val="none" w:sz="0" w:space="0" w:color="auto"/>
        <w:bottom w:val="none" w:sz="0" w:space="0" w:color="auto"/>
        <w:right w:val="none" w:sz="0" w:space="0" w:color="auto"/>
      </w:divBdr>
    </w:div>
    <w:div w:id="1998335799">
      <w:bodyDiv w:val="1"/>
      <w:marLeft w:val="0"/>
      <w:marRight w:val="0"/>
      <w:marTop w:val="0"/>
      <w:marBottom w:val="0"/>
      <w:divBdr>
        <w:top w:val="none" w:sz="0" w:space="0" w:color="auto"/>
        <w:left w:val="none" w:sz="0" w:space="0" w:color="auto"/>
        <w:bottom w:val="none" w:sz="0" w:space="0" w:color="auto"/>
        <w:right w:val="none" w:sz="0" w:space="0" w:color="auto"/>
      </w:divBdr>
    </w:div>
    <w:div w:id="2001080389">
      <w:bodyDiv w:val="1"/>
      <w:marLeft w:val="0"/>
      <w:marRight w:val="0"/>
      <w:marTop w:val="0"/>
      <w:marBottom w:val="0"/>
      <w:divBdr>
        <w:top w:val="none" w:sz="0" w:space="0" w:color="auto"/>
        <w:left w:val="none" w:sz="0" w:space="0" w:color="auto"/>
        <w:bottom w:val="none" w:sz="0" w:space="0" w:color="auto"/>
        <w:right w:val="none" w:sz="0" w:space="0" w:color="auto"/>
      </w:divBdr>
    </w:div>
    <w:div w:id="2002345849">
      <w:bodyDiv w:val="1"/>
      <w:marLeft w:val="0"/>
      <w:marRight w:val="0"/>
      <w:marTop w:val="0"/>
      <w:marBottom w:val="0"/>
      <w:divBdr>
        <w:top w:val="none" w:sz="0" w:space="0" w:color="auto"/>
        <w:left w:val="none" w:sz="0" w:space="0" w:color="auto"/>
        <w:bottom w:val="none" w:sz="0" w:space="0" w:color="auto"/>
        <w:right w:val="none" w:sz="0" w:space="0" w:color="auto"/>
      </w:divBdr>
    </w:div>
    <w:div w:id="2002347686">
      <w:bodyDiv w:val="1"/>
      <w:marLeft w:val="0"/>
      <w:marRight w:val="0"/>
      <w:marTop w:val="0"/>
      <w:marBottom w:val="0"/>
      <w:divBdr>
        <w:top w:val="none" w:sz="0" w:space="0" w:color="auto"/>
        <w:left w:val="none" w:sz="0" w:space="0" w:color="auto"/>
        <w:bottom w:val="none" w:sz="0" w:space="0" w:color="auto"/>
        <w:right w:val="none" w:sz="0" w:space="0" w:color="auto"/>
      </w:divBdr>
    </w:div>
    <w:div w:id="2007324213">
      <w:bodyDiv w:val="1"/>
      <w:marLeft w:val="0"/>
      <w:marRight w:val="0"/>
      <w:marTop w:val="0"/>
      <w:marBottom w:val="0"/>
      <w:divBdr>
        <w:top w:val="none" w:sz="0" w:space="0" w:color="auto"/>
        <w:left w:val="none" w:sz="0" w:space="0" w:color="auto"/>
        <w:bottom w:val="none" w:sz="0" w:space="0" w:color="auto"/>
        <w:right w:val="none" w:sz="0" w:space="0" w:color="auto"/>
      </w:divBdr>
    </w:div>
    <w:div w:id="2008440907">
      <w:bodyDiv w:val="1"/>
      <w:marLeft w:val="0"/>
      <w:marRight w:val="0"/>
      <w:marTop w:val="0"/>
      <w:marBottom w:val="0"/>
      <w:divBdr>
        <w:top w:val="none" w:sz="0" w:space="0" w:color="auto"/>
        <w:left w:val="none" w:sz="0" w:space="0" w:color="auto"/>
        <w:bottom w:val="none" w:sz="0" w:space="0" w:color="auto"/>
        <w:right w:val="none" w:sz="0" w:space="0" w:color="auto"/>
      </w:divBdr>
    </w:div>
    <w:div w:id="2009752698">
      <w:bodyDiv w:val="1"/>
      <w:marLeft w:val="0"/>
      <w:marRight w:val="0"/>
      <w:marTop w:val="0"/>
      <w:marBottom w:val="0"/>
      <w:divBdr>
        <w:top w:val="none" w:sz="0" w:space="0" w:color="auto"/>
        <w:left w:val="none" w:sz="0" w:space="0" w:color="auto"/>
        <w:bottom w:val="none" w:sz="0" w:space="0" w:color="auto"/>
        <w:right w:val="none" w:sz="0" w:space="0" w:color="auto"/>
      </w:divBdr>
    </w:div>
    <w:div w:id="2010059253">
      <w:bodyDiv w:val="1"/>
      <w:marLeft w:val="0"/>
      <w:marRight w:val="0"/>
      <w:marTop w:val="0"/>
      <w:marBottom w:val="0"/>
      <w:divBdr>
        <w:top w:val="none" w:sz="0" w:space="0" w:color="auto"/>
        <w:left w:val="none" w:sz="0" w:space="0" w:color="auto"/>
        <w:bottom w:val="none" w:sz="0" w:space="0" w:color="auto"/>
        <w:right w:val="none" w:sz="0" w:space="0" w:color="auto"/>
      </w:divBdr>
    </w:div>
    <w:div w:id="2011447577">
      <w:bodyDiv w:val="1"/>
      <w:marLeft w:val="0"/>
      <w:marRight w:val="0"/>
      <w:marTop w:val="0"/>
      <w:marBottom w:val="0"/>
      <w:divBdr>
        <w:top w:val="none" w:sz="0" w:space="0" w:color="auto"/>
        <w:left w:val="none" w:sz="0" w:space="0" w:color="auto"/>
        <w:bottom w:val="none" w:sz="0" w:space="0" w:color="auto"/>
        <w:right w:val="none" w:sz="0" w:space="0" w:color="auto"/>
      </w:divBdr>
    </w:div>
    <w:div w:id="2011564520">
      <w:bodyDiv w:val="1"/>
      <w:marLeft w:val="0"/>
      <w:marRight w:val="0"/>
      <w:marTop w:val="0"/>
      <w:marBottom w:val="0"/>
      <w:divBdr>
        <w:top w:val="none" w:sz="0" w:space="0" w:color="auto"/>
        <w:left w:val="none" w:sz="0" w:space="0" w:color="auto"/>
        <w:bottom w:val="none" w:sz="0" w:space="0" w:color="auto"/>
        <w:right w:val="none" w:sz="0" w:space="0" w:color="auto"/>
      </w:divBdr>
    </w:div>
    <w:div w:id="2012219580">
      <w:bodyDiv w:val="1"/>
      <w:marLeft w:val="0"/>
      <w:marRight w:val="0"/>
      <w:marTop w:val="0"/>
      <w:marBottom w:val="0"/>
      <w:divBdr>
        <w:top w:val="none" w:sz="0" w:space="0" w:color="auto"/>
        <w:left w:val="none" w:sz="0" w:space="0" w:color="auto"/>
        <w:bottom w:val="none" w:sz="0" w:space="0" w:color="auto"/>
        <w:right w:val="none" w:sz="0" w:space="0" w:color="auto"/>
      </w:divBdr>
    </w:div>
    <w:div w:id="2012288989">
      <w:bodyDiv w:val="1"/>
      <w:marLeft w:val="0"/>
      <w:marRight w:val="0"/>
      <w:marTop w:val="0"/>
      <w:marBottom w:val="0"/>
      <w:divBdr>
        <w:top w:val="none" w:sz="0" w:space="0" w:color="auto"/>
        <w:left w:val="none" w:sz="0" w:space="0" w:color="auto"/>
        <w:bottom w:val="none" w:sz="0" w:space="0" w:color="auto"/>
        <w:right w:val="none" w:sz="0" w:space="0" w:color="auto"/>
      </w:divBdr>
      <w:divsChild>
        <w:div w:id="1233466780">
          <w:marLeft w:val="547"/>
          <w:marRight w:val="0"/>
          <w:marTop w:val="134"/>
          <w:marBottom w:val="0"/>
          <w:divBdr>
            <w:top w:val="none" w:sz="0" w:space="0" w:color="auto"/>
            <w:left w:val="none" w:sz="0" w:space="0" w:color="auto"/>
            <w:bottom w:val="none" w:sz="0" w:space="0" w:color="auto"/>
            <w:right w:val="none" w:sz="0" w:space="0" w:color="auto"/>
          </w:divBdr>
        </w:div>
        <w:div w:id="1524392983">
          <w:marLeft w:val="547"/>
          <w:marRight w:val="0"/>
          <w:marTop w:val="134"/>
          <w:marBottom w:val="0"/>
          <w:divBdr>
            <w:top w:val="none" w:sz="0" w:space="0" w:color="auto"/>
            <w:left w:val="none" w:sz="0" w:space="0" w:color="auto"/>
            <w:bottom w:val="none" w:sz="0" w:space="0" w:color="auto"/>
            <w:right w:val="none" w:sz="0" w:space="0" w:color="auto"/>
          </w:divBdr>
        </w:div>
      </w:divsChild>
    </w:div>
    <w:div w:id="2012292104">
      <w:bodyDiv w:val="1"/>
      <w:marLeft w:val="0"/>
      <w:marRight w:val="0"/>
      <w:marTop w:val="0"/>
      <w:marBottom w:val="0"/>
      <w:divBdr>
        <w:top w:val="none" w:sz="0" w:space="0" w:color="auto"/>
        <w:left w:val="none" w:sz="0" w:space="0" w:color="auto"/>
        <w:bottom w:val="none" w:sz="0" w:space="0" w:color="auto"/>
        <w:right w:val="none" w:sz="0" w:space="0" w:color="auto"/>
      </w:divBdr>
    </w:div>
    <w:div w:id="2016373286">
      <w:bodyDiv w:val="1"/>
      <w:marLeft w:val="0"/>
      <w:marRight w:val="0"/>
      <w:marTop w:val="0"/>
      <w:marBottom w:val="0"/>
      <w:divBdr>
        <w:top w:val="none" w:sz="0" w:space="0" w:color="auto"/>
        <w:left w:val="none" w:sz="0" w:space="0" w:color="auto"/>
        <w:bottom w:val="none" w:sz="0" w:space="0" w:color="auto"/>
        <w:right w:val="none" w:sz="0" w:space="0" w:color="auto"/>
      </w:divBdr>
    </w:div>
    <w:div w:id="2020541617">
      <w:bodyDiv w:val="1"/>
      <w:marLeft w:val="0"/>
      <w:marRight w:val="0"/>
      <w:marTop w:val="0"/>
      <w:marBottom w:val="0"/>
      <w:divBdr>
        <w:top w:val="none" w:sz="0" w:space="0" w:color="auto"/>
        <w:left w:val="none" w:sz="0" w:space="0" w:color="auto"/>
        <w:bottom w:val="none" w:sz="0" w:space="0" w:color="auto"/>
        <w:right w:val="none" w:sz="0" w:space="0" w:color="auto"/>
      </w:divBdr>
    </w:div>
    <w:div w:id="2021202097">
      <w:bodyDiv w:val="1"/>
      <w:marLeft w:val="0"/>
      <w:marRight w:val="0"/>
      <w:marTop w:val="0"/>
      <w:marBottom w:val="0"/>
      <w:divBdr>
        <w:top w:val="none" w:sz="0" w:space="0" w:color="auto"/>
        <w:left w:val="none" w:sz="0" w:space="0" w:color="auto"/>
        <w:bottom w:val="none" w:sz="0" w:space="0" w:color="auto"/>
        <w:right w:val="none" w:sz="0" w:space="0" w:color="auto"/>
      </w:divBdr>
    </w:div>
    <w:div w:id="2021420615">
      <w:bodyDiv w:val="1"/>
      <w:marLeft w:val="0"/>
      <w:marRight w:val="0"/>
      <w:marTop w:val="0"/>
      <w:marBottom w:val="0"/>
      <w:divBdr>
        <w:top w:val="none" w:sz="0" w:space="0" w:color="auto"/>
        <w:left w:val="none" w:sz="0" w:space="0" w:color="auto"/>
        <w:bottom w:val="none" w:sz="0" w:space="0" w:color="auto"/>
        <w:right w:val="none" w:sz="0" w:space="0" w:color="auto"/>
      </w:divBdr>
    </w:div>
    <w:div w:id="2021658190">
      <w:bodyDiv w:val="1"/>
      <w:marLeft w:val="0"/>
      <w:marRight w:val="0"/>
      <w:marTop w:val="0"/>
      <w:marBottom w:val="0"/>
      <w:divBdr>
        <w:top w:val="none" w:sz="0" w:space="0" w:color="auto"/>
        <w:left w:val="none" w:sz="0" w:space="0" w:color="auto"/>
        <w:bottom w:val="none" w:sz="0" w:space="0" w:color="auto"/>
        <w:right w:val="none" w:sz="0" w:space="0" w:color="auto"/>
      </w:divBdr>
    </w:div>
    <w:div w:id="2022320940">
      <w:bodyDiv w:val="1"/>
      <w:marLeft w:val="0"/>
      <w:marRight w:val="0"/>
      <w:marTop w:val="0"/>
      <w:marBottom w:val="0"/>
      <w:divBdr>
        <w:top w:val="none" w:sz="0" w:space="0" w:color="auto"/>
        <w:left w:val="none" w:sz="0" w:space="0" w:color="auto"/>
        <w:bottom w:val="none" w:sz="0" w:space="0" w:color="auto"/>
        <w:right w:val="none" w:sz="0" w:space="0" w:color="auto"/>
      </w:divBdr>
    </w:div>
    <w:div w:id="2023124897">
      <w:bodyDiv w:val="1"/>
      <w:marLeft w:val="0"/>
      <w:marRight w:val="0"/>
      <w:marTop w:val="0"/>
      <w:marBottom w:val="0"/>
      <w:divBdr>
        <w:top w:val="none" w:sz="0" w:space="0" w:color="auto"/>
        <w:left w:val="none" w:sz="0" w:space="0" w:color="auto"/>
        <w:bottom w:val="none" w:sz="0" w:space="0" w:color="auto"/>
        <w:right w:val="none" w:sz="0" w:space="0" w:color="auto"/>
      </w:divBdr>
    </w:div>
    <w:div w:id="2023781930">
      <w:bodyDiv w:val="1"/>
      <w:marLeft w:val="0"/>
      <w:marRight w:val="0"/>
      <w:marTop w:val="0"/>
      <w:marBottom w:val="0"/>
      <w:divBdr>
        <w:top w:val="none" w:sz="0" w:space="0" w:color="auto"/>
        <w:left w:val="none" w:sz="0" w:space="0" w:color="auto"/>
        <w:bottom w:val="none" w:sz="0" w:space="0" w:color="auto"/>
        <w:right w:val="none" w:sz="0" w:space="0" w:color="auto"/>
      </w:divBdr>
    </w:div>
    <w:div w:id="2023969148">
      <w:bodyDiv w:val="1"/>
      <w:marLeft w:val="0"/>
      <w:marRight w:val="0"/>
      <w:marTop w:val="0"/>
      <w:marBottom w:val="0"/>
      <w:divBdr>
        <w:top w:val="none" w:sz="0" w:space="0" w:color="auto"/>
        <w:left w:val="none" w:sz="0" w:space="0" w:color="auto"/>
        <w:bottom w:val="none" w:sz="0" w:space="0" w:color="auto"/>
        <w:right w:val="none" w:sz="0" w:space="0" w:color="auto"/>
      </w:divBdr>
    </w:div>
    <w:div w:id="2024698789">
      <w:bodyDiv w:val="1"/>
      <w:marLeft w:val="0"/>
      <w:marRight w:val="0"/>
      <w:marTop w:val="0"/>
      <w:marBottom w:val="0"/>
      <w:divBdr>
        <w:top w:val="none" w:sz="0" w:space="0" w:color="auto"/>
        <w:left w:val="none" w:sz="0" w:space="0" w:color="auto"/>
        <w:bottom w:val="none" w:sz="0" w:space="0" w:color="auto"/>
        <w:right w:val="none" w:sz="0" w:space="0" w:color="auto"/>
      </w:divBdr>
    </w:div>
    <w:div w:id="2025133933">
      <w:bodyDiv w:val="1"/>
      <w:marLeft w:val="0"/>
      <w:marRight w:val="0"/>
      <w:marTop w:val="0"/>
      <w:marBottom w:val="0"/>
      <w:divBdr>
        <w:top w:val="none" w:sz="0" w:space="0" w:color="auto"/>
        <w:left w:val="none" w:sz="0" w:space="0" w:color="auto"/>
        <w:bottom w:val="none" w:sz="0" w:space="0" w:color="auto"/>
        <w:right w:val="none" w:sz="0" w:space="0" w:color="auto"/>
      </w:divBdr>
    </w:div>
    <w:div w:id="2031299636">
      <w:bodyDiv w:val="1"/>
      <w:marLeft w:val="0"/>
      <w:marRight w:val="0"/>
      <w:marTop w:val="0"/>
      <w:marBottom w:val="0"/>
      <w:divBdr>
        <w:top w:val="none" w:sz="0" w:space="0" w:color="auto"/>
        <w:left w:val="none" w:sz="0" w:space="0" w:color="auto"/>
        <w:bottom w:val="none" w:sz="0" w:space="0" w:color="auto"/>
        <w:right w:val="none" w:sz="0" w:space="0" w:color="auto"/>
      </w:divBdr>
    </w:div>
    <w:div w:id="2032681079">
      <w:bodyDiv w:val="1"/>
      <w:marLeft w:val="0"/>
      <w:marRight w:val="0"/>
      <w:marTop w:val="0"/>
      <w:marBottom w:val="0"/>
      <w:divBdr>
        <w:top w:val="none" w:sz="0" w:space="0" w:color="auto"/>
        <w:left w:val="none" w:sz="0" w:space="0" w:color="auto"/>
        <w:bottom w:val="none" w:sz="0" w:space="0" w:color="auto"/>
        <w:right w:val="none" w:sz="0" w:space="0" w:color="auto"/>
      </w:divBdr>
    </w:div>
    <w:div w:id="2033844699">
      <w:bodyDiv w:val="1"/>
      <w:marLeft w:val="0"/>
      <w:marRight w:val="0"/>
      <w:marTop w:val="0"/>
      <w:marBottom w:val="0"/>
      <w:divBdr>
        <w:top w:val="none" w:sz="0" w:space="0" w:color="auto"/>
        <w:left w:val="none" w:sz="0" w:space="0" w:color="auto"/>
        <w:bottom w:val="none" w:sz="0" w:space="0" w:color="auto"/>
        <w:right w:val="none" w:sz="0" w:space="0" w:color="auto"/>
      </w:divBdr>
    </w:div>
    <w:div w:id="2041855762">
      <w:bodyDiv w:val="1"/>
      <w:marLeft w:val="0"/>
      <w:marRight w:val="0"/>
      <w:marTop w:val="0"/>
      <w:marBottom w:val="0"/>
      <w:divBdr>
        <w:top w:val="none" w:sz="0" w:space="0" w:color="auto"/>
        <w:left w:val="none" w:sz="0" w:space="0" w:color="auto"/>
        <w:bottom w:val="none" w:sz="0" w:space="0" w:color="auto"/>
        <w:right w:val="none" w:sz="0" w:space="0" w:color="auto"/>
      </w:divBdr>
    </w:div>
    <w:div w:id="2042314388">
      <w:bodyDiv w:val="1"/>
      <w:marLeft w:val="0"/>
      <w:marRight w:val="0"/>
      <w:marTop w:val="0"/>
      <w:marBottom w:val="0"/>
      <w:divBdr>
        <w:top w:val="none" w:sz="0" w:space="0" w:color="auto"/>
        <w:left w:val="none" w:sz="0" w:space="0" w:color="auto"/>
        <w:bottom w:val="none" w:sz="0" w:space="0" w:color="auto"/>
        <w:right w:val="none" w:sz="0" w:space="0" w:color="auto"/>
      </w:divBdr>
    </w:div>
    <w:div w:id="2042709596">
      <w:bodyDiv w:val="1"/>
      <w:marLeft w:val="0"/>
      <w:marRight w:val="0"/>
      <w:marTop w:val="0"/>
      <w:marBottom w:val="0"/>
      <w:divBdr>
        <w:top w:val="none" w:sz="0" w:space="0" w:color="auto"/>
        <w:left w:val="none" w:sz="0" w:space="0" w:color="auto"/>
        <w:bottom w:val="none" w:sz="0" w:space="0" w:color="auto"/>
        <w:right w:val="none" w:sz="0" w:space="0" w:color="auto"/>
      </w:divBdr>
    </w:div>
    <w:div w:id="2042969213">
      <w:bodyDiv w:val="1"/>
      <w:marLeft w:val="0"/>
      <w:marRight w:val="0"/>
      <w:marTop w:val="0"/>
      <w:marBottom w:val="0"/>
      <w:divBdr>
        <w:top w:val="none" w:sz="0" w:space="0" w:color="auto"/>
        <w:left w:val="none" w:sz="0" w:space="0" w:color="auto"/>
        <w:bottom w:val="none" w:sz="0" w:space="0" w:color="auto"/>
        <w:right w:val="none" w:sz="0" w:space="0" w:color="auto"/>
      </w:divBdr>
    </w:div>
    <w:div w:id="2043900392">
      <w:bodyDiv w:val="1"/>
      <w:marLeft w:val="0"/>
      <w:marRight w:val="0"/>
      <w:marTop w:val="0"/>
      <w:marBottom w:val="0"/>
      <w:divBdr>
        <w:top w:val="none" w:sz="0" w:space="0" w:color="auto"/>
        <w:left w:val="none" w:sz="0" w:space="0" w:color="auto"/>
        <w:bottom w:val="none" w:sz="0" w:space="0" w:color="auto"/>
        <w:right w:val="none" w:sz="0" w:space="0" w:color="auto"/>
      </w:divBdr>
    </w:div>
    <w:div w:id="2045017760">
      <w:bodyDiv w:val="1"/>
      <w:marLeft w:val="0"/>
      <w:marRight w:val="0"/>
      <w:marTop w:val="0"/>
      <w:marBottom w:val="0"/>
      <w:divBdr>
        <w:top w:val="none" w:sz="0" w:space="0" w:color="auto"/>
        <w:left w:val="none" w:sz="0" w:space="0" w:color="auto"/>
        <w:bottom w:val="none" w:sz="0" w:space="0" w:color="auto"/>
        <w:right w:val="none" w:sz="0" w:space="0" w:color="auto"/>
      </w:divBdr>
    </w:div>
    <w:div w:id="2045136004">
      <w:bodyDiv w:val="1"/>
      <w:marLeft w:val="0"/>
      <w:marRight w:val="0"/>
      <w:marTop w:val="0"/>
      <w:marBottom w:val="0"/>
      <w:divBdr>
        <w:top w:val="none" w:sz="0" w:space="0" w:color="auto"/>
        <w:left w:val="none" w:sz="0" w:space="0" w:color="auto"/>
        <w:bottom w:val="none" w:sz="0" w:space="0" w:color="auto"/>
        <w:right w:val="none" w:sz="0" w:space="0" w:color="auto"/>
      </w:divBdr>
    </w:div>
    <w:div w:id="2045329812">
      <w:bodyDiv w:val="1"/>
      <w:marLeft w:val="0"/>
      <w:marRight w:val="0"/>
      <w:marTop w:val="0"/>
      <w:marBottom w:val="0"/>
      <w:divBdr>
        <w:top w:val="none" w:sz="0" w:space="0" w:color="auto"/>
        <w:left w:val="none" w:sz="0" w:space="0" w:color="auto"/>
        <w:bottom w:val="none" w:sz="0" w:space="0" w:color="auto"/>
        <w:right w:val="none" w:sz="0" w:space="0" w:color="auto"/>
      </w:divBdr>
    </w:div>
    <w:div w:id="2046252619">
      <w:bodyDiv w:val="1"/>
      <w:marLeft w:val="0"/>
      <w:marRight w:val="0"/>
      <w:marTop w:val="0"/>
      <w:marBottom w:val="0"/>
      <w:divBdr>
        <w:top w:val="none" w:sz="0" w:space="0" w:color="auto"/>
        <w:left w:val="none" w:sz="0" w:space="0" w:color="auto"/>
        <w:bottom w:val="none" w:sz="0" w:space="0" w:color="auto"/>
        <w:right w:val="none" w:sz="0" w:space="0" w:color="auto"/>
      </w:divBdr>
    </w:div>
    <w:div w:id="2046328794">
      <w:bodyDiv w:val="1"/>
      <w:marLeft w:val="0"/>
      <w:marRight w:val="0"/>
      <w:marTop w:val="0"/>
      <w:marBottom w:val="0"/>
      <w:divBdr>
        <w:top w:val="none" w:sz="0" w:space="0" w:color="auto"/>
        <w:left w:val="none" w:sz="0" w:space="0" w:color="auto"/>
        <w:bottom w:val="none" w:sz="0" w:space="0" w:color="auto"/>
        <w:right w:val="none" w:sz="0" w:space="0" w:color="auto"/>
      </w:divBdr>
    </w:div>
    <w:div w:id="2047945343">
      <w:bodyDiv w:val="1"/>
      <w:marLeft w:val="0"/>
      <w:marRight w:val="0"/>
      <w:marTop w:val="0"/>
      <w:marBottom w:val="0"/>
      <w:divBdr>
        <w:top w:val="none" w:sz="0" w:space="0" w:color="auto"/>
        <w:left w:val="none" w:sz="0" w:space="0" w:color="auto"/>
        <w:bottom w:val="none" w:sz="0" w:space="0" w:color="auto"/>
        <w:right w:val="none" w:sz="0" w:space="0" w:color="auto"/>
      </w:divBdr>
    </w:div>
    <w:div w:id="2048487817">
      <w:bodyDiv w:val="1"/>
      <w:marLeft w:val="0"/>
      <w:marRight w:val="0"/>
      <w:marTop w:val="0"/>
      <w:marBottom w:val="0"/>
      <w:divBdr>
        <w:top w:val="none" w:sz="0" w:space="0" w:color="auto"/>
        <w:left w:val="none" w:sz="0" w:space="0" w:color="auto"/>
        <w:bottom w:val="none" w:sz="0" w:space="0" w:color="auto"/>
        <w:right w:val="none" w:sz="0" w:space="0" w:color="auto"/>
      </w:divBdr>
    </w:div>
    <w:div w:id="2050764493">
      <w:bodyDiv w:val="1"/>
      <w:marLeft w:val="0"/>
      <w:marRight w:val="0"/>
      <w:marTop w:val="0"/>
      <w:marBottom w:val="0"/>
      <w:divBdr>
        <w:top w:val="none" w:sz="0" w:space="0" w:color="auto"/>
        <w:left w:val="none" w:sz="0" w:space="0" w:color="auto"/>
        <w:bottom w:val="none" w:sz="0" w:space="0" w:color="auto"/>
        <w:right w:val="none" w:sz="0" w:space="0" w:color="auto"/>
      </w:divBdr>
    </w:div>
    <w:div w:id="2052722759">
      <w:bodyDiv w:val="1"/>
      <w:marLeft w:val="0"/>
      <w:marRight w:val="0"/>
      <w:marTop w:val="0"/>
      <w:marBottom w:val="0"/>
      <w:divBdr>
        <w:top w:val="none" w:sz="0" w:space="0" w:color="auto"/>
        <w:left w:val="none" w:sz="0" w:space="0" w:color="auto"/>
        <w:bottom w:val="none" w:sz="0" w:space="0" w:color="auto"/>
        <w:right w:val="none" w:sz="0" w:space="0" w:color="auto"/>
      </w:divBdr>
    </w:div>
    <w:div w:id="2053453695">
      <w:bodyDiv w:val="1"/>
      <w:marLeft w:val="0"/>
      <w:marRight w:val="0"/>
      <w:marTop w:val="0"/>
      <w:marBottom w:val="0"/>
      <w:divBdr>
        <w:top w:val="none" w:sz="0" w:space="0" w:color="auto"/>
        <w:left w:val="none" w:sz="0" w:space="0" w:color="auto"/>
        <w:bottom w:val="none" w:sz="0" w:space="0" w:color="auto"/>
        <w:right w:val="none" w:sz="0" w:space="0" w:color="auto"/>
      </w:divBdr>
    </w:div>
    <w:div w:id="2054452216">
      <w:bodyDiv w:val="1"/>
      <w:marLeft w:val="0"/>
      <w:marRight w:val="0"/>
      <w:marTop w:val="0"/>
      <w:marBottom w:val="0"/>
      <w:divBdr>
        <w:top w:val="none" w:sz="0" w:space="0" w:color="auto"/>
        <w:left w:val="none" w:sz="0" w:space="0" w:color="auto"/>
        <w:bottom w:val="none" w:sz="0" w:space="0" w:color="auto"/>
        <w:right w:val="none" w:sz="0" w:space="0" w:color="auto"/>
      </w:divBdr>
    </w:div>
    <w:div w:id="2055688377">
      <w:bodyDiv w:val="1"/>
      <w:marLeft w:val="0"/>
      <w:marRight w:val="0"/>
      <w:marTop w:val="0"/>
      <w:marBottom w:val="0"/>
      <w:divBdr>
        <w:top w:val="none" w:sz="0" w:space="0" w:color="auto"/>
        <w:left w:val="none" w:sz="0" w:space="0" w:color="auto"/>
        <w:bottom w:val="none" w:sz="0" w:space="0" w:color="auto"/>
        <w:right w:val="none" w:sz="0" w:space="0" w:color="auto"/>
      </w:divBdr>
    </w:div>
    <w:div w:id="2056006721">
      <w:bodyDiv w:val="1"/>
      <w:marLeft w:val="0"/>
      <w:marRight w:val="0"/>
      <w:marTop w:val="0"/>
      <w:marBottom w:val="0"/>
      <w:divBdr>
        <w:top w:val="none" w:sz="0" w:space="0" w:color="auto"/>
        <w:left w:val="none" w:sz="0" w:space="0" w:color="auto"/>
        <w:bottom w:val="none" w:sz="0" w:space="0" w:color="auto"/>
        <w:right w:val="none" w:sz="0" w:space="0" w:color="auto"/>
      </w:divBdr>
    </w:div>
    <w:div w:id="2056617271">
      <w:bodyDiv w:val="1"/>
      <w:marLeft w:val="0"/>
      <w:marRight w:val="0"/>
      <w:marTop w:val="0"/>
      <w:marBottom w:val="0"/>
      <w:divBdr>
        <w:top w:val="none" w:sz="0" w:space="0" w:color="auto"/>
        <w:left w:val="none" w:sz="0" w:space="0" w:color="auto"/>
        <w:bottom w:val="none" w:sz="0" w:space="0" w:color="auto"/>
        <w:right w:val="none" w:sz="0" w:space="0" w:color="auto"/>
      </w:divBdr>
    </w:div>
    <w:div w:id="2057049415">
      <w:bodyDiv w:val="1"/>
      <w:marLeft w:val="0"/>
      <w:marRight w:val="0"/>
      <w:marTop w:val="0"/>
      <w:marBottom w:val="0"/>
      <w:divBdr>
        <w:top w:val="none" w:sz="0" w:space="0" w:color="auto"/>
        <w:left w:val="none" w:sz="0" w:space="0" w:color="auto"/>
        <w:bottom w:val="none" w:sz="0" w:space="0" w:color="auto"/>
        <w:right w:val="none" w:sz="0" w:space="0" w:color="auto"/>
      </w:divBdr>
    </w:div>
    <w:div w:id="2057849068">
      <w:bodyDiv w:val="1"/>
      <w:marLeft w:val="0"/>
      <w:marRight w:val="0"/>
      <w:marTop w:val="0"/>
      <w:marBottom w:val="0"/>
      <w:divBdr>
        <w:top w:val="none" w:sz="0" w:space="0" w:color="auto"/>
        <w:left w:val="none" w:sz="0" w:space="0" w:color="auto"/>
        <w:bottom w:val="none" w:sz="0" w:space="0" w:color="auto"/>
        <w:right w:val="none" w:sz="0" w:space="0" w:color="auto"/>
      </w:divBdr>
    </w:div>
    <w:div w:id="2059164194">
      <w:bodyDiv w:val="1"/>
      <w:marLeft w:val="0"/>
      <w:marRight w:val="0"/>
      <w:marTop w:val="0"/>
      <w:marBottom w:val="0"/>
      <w:divBdr>
        <w:top w:val="none" w:sz="0" w:space="0" w:color="auto"/>
        <w:left w:val="none" w:sz="0" w:space="0" w:color="auto"/>
        <w:bottom w:val="none" w:sz="0" w:space="0" w:color="auto"/>
        <w:right w:val="none" w:sz="0" w:space="0" w:color="auto"/>
      </w:divBdr>
    </w:div>
    <w:div w:id="2059545831">
      <w:bodyDiv w:val="1"/>
      <w:marLeft w:val="0"/>
      <w:marRight w:val="0"/>
      <w:marTop w:val="0"/>
      <w:marBottom w:val="0"/>
      <w:divBdr>
        <w:top w:val="none" w:sz="0" w:space="0" w:color="auto"/>
        <w:left w:val="none" w:sz="0" w:space="0" w:color="auto"/>
        <w:bottom w:val="none" w:sz="0" w:space="0" w:color="auto"/>
        <w:right w:val="none" w:sz="0" w:space="0" w:color="auto"/>
      </w:divBdr>
    </w:div>
    <w:div w:id="2060283740">
      <w:bodyDiv w:val="1"/>
      <w:marLeft w:val="0"/>
      <w:marRight w:val="0"/>
      <w:marTop w:val="0"/>
      <w:marBottom w:val="0"/>
      <w:divBdr>
        <w:top w:val="none" w:sz="0" w:space="0" w:color="auto"/>
        <w:left w:val="none" w:sz="0" w:space="0" w:color="auto"/>
        <w:bottom w:val="none" w:sz="0" w:space="0" w:color="auto"/>
        <w:right w:val="none" w:sz="0" w:space="0" w:color="auto"/>
      </w:divBdr>
    </w:div>
    <w:div w:id="2061516053">
      <w:bodyDiv w:val="1"/>
      <w:marLeft w:val="0"/>
      <w:marRight w:val="0"/>
      <w:marTop w:val="0"/>
      <w:marBottom w:val="0"/>
      <w:divBdr>
        <w:top w:val="none" w:sz="0" w:space="0" w:color="auto"/>
        <w:left w:val="none" w:sz="0" w:space="0" w:color="auto"/>
        <w:bottom w:val="none" w:sz="0" w:space="0" w:color="auto"/>
        <w:right w:val="none" w:sz="0" w:space="0" w:color="auto"/>
      </w:divBdr>
    </w:div>
    <w:div w:id="2062557875">
      <w:bodyDiv w:val="1"/>
      <w:marLeft w:val="0"/>
      <w:marRight w:val="0"/>
      <w:marTop w:val="0"/>
      <w:marBottom w:val="0"/>
      <w:divBdr>
        <w:top w:val="none" w:sz="0" w:space="0" w:color="auto"/>
        <w:left w:val="none" w:sz="0" w:space="0" w:color="auto"/>
        <w:bottom w:val="none" w:sz="0" w:space="0" w:color="auto"/>
        <w:right w:val="none" w:sz="0" w:space="0" w:color="auto"/>
      </w:divBdr>
    </w:div>
    <w:div w:id="2063433137">
      <w:bodyDiv w:val="1"/>
      <w:marLeft w:val="0"/>
      <w:marRight w:val="0"/>
      <w:marTop w:val="0"/>
      <w:marBottom w:val="0"/>
      <w:divBdr>
        <w:top w:val="none" w:sz="0" w:space="0" w:color="auto"/>
        <w:left w:val="none" w:sz="0" w:space="0" w:color="auto"/>
        <w:bottom w:val="none" w:sz="0" w:space="0" w:color="auto"/>
        <w:right w:val="none" w:sz="0" w:space="0" w:color="auto"/>
      </w:divBdr>
    </w:div>
    <w:div w:id="2064986502">
      <w:bodyDiv w:val="1"/>
      <w:marLeft w:val="0"/>
      <w:marRight w:val="0"/>
      <w:marTop w:val="0"/>
      <w:marBottom w:val="0"/>
      <w:divBdr>
        <w:top w:val="none" w:sz="0" w:space="0" w:color="auto"/>
        <w:left w:val="none" w:sz="0" w:space="0" w:color="auto"/>
        <w:bottom w:val="none" w:sz="0" w:space="0" w:color="auto"/>
        <w:right w:val="none" w:sz="0" w:space="0" w:color="auto"/>
      </w:divBdr>
    </w:div>
    <w:div w:id="2065062609">
      <w:bodyDiv w:val="1"/>
      <w:marLeft w:val="0"/>
      <w:marRight w:val="0"/>
      <w:marTop w:val="0"/>
      <w:marBottom w:val="0"/>
      <w:divBdr>
        <w:top w:val="none" w:sz="0" w:space="0" w:color="auto"/>
        <w:left w:val="none" w:sz="0" w:space="0" w:color="auto"/>
        <w:bottom w:val="none" w:sz="0" w:space="0" w:color="auto"/>
        <w:right w:val="none" w:sz="0" w:space="0" w:color="auto"/>
      </w:divBdr>
    </w:div>
    <w:div w:id="2066683346">
      <w:bodyDiv w:val="1"/>
      <w:marLeft w:val="0"/>
      <w:marRight w:val="0"/>
      <w:marTop w:val="0"/>
      <w:marBottom w:val="0"/>
      <w:divBdr>
        <w:top w:val="none" w:sz="0" w:space="0" w:color="auto"/>
        <w:left w:val="none" w:sz="0" w:space="0" w:color="auto"/>
        <w:bottom w:val="none" w:sz="0" w:space="0" w:color="auto"/>
        <w:right w:val="none" w:sz="0" w:space="0" w:color="auto"/>
      </w:divBdr>
    </w:div>
    <w:div w:id="2070298262">
      <w:bodyDiv w:val="1"/>
      <w:marLeft w:val="0"/>
      <w:marRight w:val="0"/>
      <w:marTop w:val="0"/>
      <w:marBottom w:val="0"/>
      <w:divBdr>
        <w:top w:val="none" w:sz="0" w:space="0" w:color="auto"/>
        <w:left w:val="none" w:sz="0" w:space="0" w:color="auto"/>
        <w:bottom w:val="none" w:sz="0" w:space="0" w:color="auto"/>
        <w:right w:val="none" w:sz="0" w:space="0" w:color="auto"/>
      </w:divBdr>
    </w:div>
    <w:div w:id="2071028063">
      <w:bodyDiv w:val="1"/>
      <w:marLeft w:val="0"/>
      <w:marRight w:val="0"/>
      <w:marTop w:val="0"/>
      <w:marBottom w:val="0"/>
      <w:divBdr>
        <w:top w:val="none" w:sz="0" w:space="0" w:color="auto"/>
        <w:left w:val="none" w:sz="0" w:space="0" w:color="auto"/>
        <w:bottom w:val="none" w:sz="0" w:space="0" w:color="auto"/>
        <w:right w:val="none" w:sz="0" w:space="0" w:color="auto"/>
      </w:divBdr>
    </w:div>
    <w:div w:id="2071224058">
      <w:bodyDiv w:val="1"/>
      <w:marLeft w:val="0"/>
      <w:marRight w:val="0"/>
      <w:marTop w:val="0"/>
      <w:marBottom w:val="0"/>
      <w:divBdr>
        <w:top w:val="none" w:sz="0" w:space="0" w:color="auto"/>
        <w:left w:val="none" w:sz="0" w:space="0" w:color="auto"/>
        <w:bottom w:val="none" w:sz="0" w:space="0" w:color="auto"/>
        <w:right w:val="none" w:sz="0" w:space="0" w:color="auto"/>
      </w:divBdr>
    </w:div>
    <w:div w:id="2071682650">
      <w:bodyDiv w:val="1"/>
      <w:marLeft w:val="0"/>
      <w:marRight w:val="0"/>
      <w:marTop w:val="0"/>
      <w:marBottom w:val="0"/>
      <w:divBdr>
        <w:top w:val="none" w:sz="0" w:space="0" w:color="auto"/>
        <w:left w:val="none" w:sz="0" w:space="0" w:color="auto"/>
        <w:bottom w:val="none" w:sz="0" w:space="0" w:color="auto"/>
        <w:right w:val="none" w:sz="0" w:space="0" w:color="auto"/>
      </w:divBdr>
    </w:div>
    <w:div w:id="2073961051">
      <w:bodyDiv w:val="1"/>
      <w:marLeft w:val="0"/>
      <w:marRight w:val="0"/>
      <w:marTop w:val="0"/>
      <w:marBottom w:val="0"/>
      <w:divBdr>
        <w:top w:val="none" w:sz="0" w:space="0" w:color="auto"/>
        <w:left w:val="none" w:sz="0" w:space="0" w:color="auto"/>
        <w:bottom w:val="none" w:sz="0" w:space="0" w:color="auto"/>
        <w:right w:val="none" w:sz="0" w:space="0" w:color="auto"/>
      </w:divBdr>
    </w:div>
    <w:div w:id="2074308102">
      <w:bodyDiv w:val="1"/>
      <w:marLeft w:val="0"/>
      <w:marRight w:val="0"/>
      <w:marTop w:val="0"/>
      <w:marBottom w:val="0"/>
      <w:divBdr>
        <w:top w:val="none" w:sz="0" w:space="0" w:color="auto"/>
        <w:left w:val="none" w:sz="0" w:space="0" w:color="auto"/>
        <w:bottom w:val="none" w:sz="0" w:space="0" w:color="auto"/>
        <w:right w:val="none" w:sz="0" w:space="0" w:color="auto"/>
      </w:divBdr>
    </w:div>
    <w:div w:id="2078089222">
      <w:bodyDiv w:val="1"/>
      <w:marLeft w:val="0"/>
      <w:marRight w:val="0"/>
      <w:marTop w:val="0"/>
      <w:marBottom w:val="0"/>
      <w:divBdr>
        <w:top w:val="none" w:sz="0" w:space="0" w:color="auto"/>
        <w:left w:val="none" w:sz="0" w:space="0" w:color="auto"/>
        <w:bottom w:val="none" w:sz="0" w:space="0" w:color="auto"/>
        <w:right w:val="none" w:sz="0" w:space="0" w:color="auto"/>
      </w:divBdr>
    </w:div>
    <w:div w:id="2078434659">
      <w:bodyDiv w:val="1"/>
      <w:marLeft w:val="0"/>
      <w:marRight w:val="0"/>
      <w:marTop w:val="0"/>
      <w:marBottom w:val="0"/>
      <w:divBdr>
        <w:top w:val="none" w:sz="0" w:space="0" w:color="auto"/>
        <w:left w:val="none" w:sz="0" w:space="0" w:color="auto"/>
        <w:bottom w:val="none" w:sz="0" w:space="0" w:color="auto"/>
        <w:right w:val="none" w:sz="0" w:space="0" w:color="auto"/>
      </w:divBdr>
    </w:div>
    <w:div w:id="2080789966">
      <w:bodyDiv w:val="1"/>
      <w:marLeft w:val="0"/>
      <w:marRight w:val="0"/>
      <w:marTop w:val="0"/>
      <w:marBottom w:val="0"/>
      <w:divBdr>
        <w:top w:val="none" w:sz="0" w:space="0" w:color="auto"/>
        <w:left w:val="none" w:sz="0" w:space="0" w:color="auto"/>
        <w:bottom w:val="none" w:sz="0" w:space="0" w:color="auto"/>
        <w:right w:val="none" w:sz="0" w:space="0" w:color="auto"/>
      </w:divBdr>
    </w:div>
    <w:div w:id="2081244012">
      <w:bodyDiv w:val="1"/>
      <w:marLeft w:val="0"/>
      <w:marRight w:val="0"/>
      <w:marTop w:val="0"/>
      <w:marBottom w:val="0"/>
      <w:divBdr>
        <w:top w:val="none" w:sz="0" w:space="0" w:color="auto"/>
        <w:left w:val="none" w:sz="0" w:space="0" w:color="auto"/>
        <w:bottom w:val="none" w:sz="0" w:space="0" w:color="auto"/>
        <w:right w:val="none" w:sz="0" w:space="0" w:color="auto"/>
      </w:divBdr>
      <w:divsChild>
        <w:div w:id="312300499">
          <w:marLeft w:val="547"/>
          <w:marRight w:val="0"/>
          <w:marTop w:val="134"/>
          <w:marBottom w:val="0"/>
          <w:divBdr>
            <w:top w:val="none" w:sz="0" w:space="0" w:color="auto"/>
            <w:left w:val="none" w:sz="0" w:space="0" w:color="auto"/>
            <w:bottom w:val="none" w:sz="0" w:space="0" w:color="auto"/>
            <w:right w:val="none" w:sz="0" w:space="0" w:color="auto"/>
          </w:divBdr>
        </w:div>
        <w:div w:id="456336700">
          <w:marLeft w:val="547"/>
          <w:marRight w:val="0"/>
          <w:marTop w:val="134"/>
          <w:marBottom w:val="0"/>
          <w:divBdr>
            <w:top w:val="none" w:sz="0" w:space="0" w:color="auto"/>
            <w:left w:val="none" w:sz="0" w:space="0" w:color="auto"/>
            <w:bottom w:val="none" w:sz="0" w:space="0" w:color="auto"/>
            <w:right w:val="none" w:sz="0" w:space="0" w:color="auto"/>
          </w:divBdr>
        </w:div>
      </w:divsChild>
    </w:div>
    <w:div w:id="2083718353">
      <w:bodyDiv w:val="1"/>
      <w:marLeft w:val="0"/>
      <w:marRight w:val="0"/>
      <w:marTop w:val="0"/>
      <w:marBottom w:val="0"/>
      <w:divBdr>
        <w:top w:val="none" w:sz="0" w:space="0" w:color="auto"/>
        <w:left w:val="none" w:sz="0" w:space="0" w:color="auto"/>
        <w:bottom w:val="none" w:sz="0" w:space="0" w:color="auto"/>
        <w:right w:val="none" w:sz="0" w:space="0" w:color="auto"/>
      </w:divBdr>
    </w:div>
    <w:div w:id="2085952672">
      <w:bodyDiv w:val="1"/>
      <w:marLeft w:val="0"/>
      <w:marRight w:val="0"/>
      <w:marTop w:val="0"/>
      <w:marBottom w:val="0"/>
      <w:divBdr>
        <w:top w:val="none" w:sz="0" w:space="0" w:color="auto"/>
        <w:left w:val="none" w:sz="0" w:space="0" w:color="auto"/>
        <w:bottom w:val="none" w:sz="0" w:space="0" w:color="auto"/>
        <w:right w:val="none" w:sz="0" w:space="0" w:color="auto"/>
      </w:divBdr>
    </w:div>
    <w:div w:id="2087681046">
      <w:bodyDiv w:val="1"/>
      <w:marLeft w:val="0"/>
      <w:marRight w:val="0"/>
      <w:marTop w:val="0"/>
      <w:marBottom w:val="0"/>
      <w:divBdr>
        <w:top w:val="none" w:sz="0" w:space="0" w:color="auto"/>
        <w:left w:val="none" w:sz="0" w:space="0" w:color="auto"/>
        <w:bottom w:val="none" w:sz="0" w:space="0" w:color="auto"/>
        <w:right w:val="none" w:sz="0" w:space="0" w:color="auto"/>
      </w:divBdr>
    </w:div>
    <w:div w:id="2090350586">
      <w:bodyDiv w:val="1"/>
      <w:marLeft w:val="0"/>
      <w:marRight w:val="0"/>
      <w:marTop w:val="0"/>
      <w:marBottom w:val="0"/>
      <w:divBdr>
        <w:top w:val="none" w:sz="0" w:space="0" w:color="auto"/>
        <w:left w:val="none" w:sz="0" w:space="0" w:color="auto"/>
        <w:bottom w:val="none" w:sz="0" w:space="0" w:color="auto"/>
        <w:right w:val="none" w:sz="0" w:space="0" w:color="auto"/>
      </w:divBdr>
    </w:div>
    <w:div w:id="2094815777">
      <w:bodyDiv w:val="1"/>
      <w:marLeft w:val="0"/>
      <w:marRight w:val="0"/>
      <w:marTop w:val="0"/>
      <w:marBottom w:val="0"/>
      <w:divBdr>
        <w:top w:val="none" w:sz="0" w:space="0" w:color="auto"/>
        <w:left w:val="none" w:sz="0" w:space="0" w:color="auto"/>
        <w:bottom w:val="none" w:sz="0" w:space="0" w:color="auto"/>
        <w:right w:val="none" w:sz="0" w:space="0" w:color="auto"/>
      </w:divBdr>
    </w:div>
    <w:div w:id="2096172962">
      <w:bodyDiv w:val="1"/>
      <w:marLeft w:val="0"/>
      <w:marRight w:val="0"/>
      <w:marTop w:val="0"/>
      <w:marBottom w:val="0"/>
      <w:divBdr>
        <w:top w:val="none" w:sz="0" w:space="0" w:color="auto"/>
        <w:left w:val="none" w:sz="0" w:space="0" w:color="auto"/>
        <w:bottom w:val="none" w:sz="0" w:space="0" w:color="auto"/>
        <w:right w:val="none" w:sz="0" w:space="0" w:color="auto"/>
      </w:divBdr>
    </w:div>
    <w:div w:id="2097708522">
      <w:bodyDiv w:val="1"/>
      <w:marLeft w:val="0"/>
      <w:marRight w:val="0"/>
      <w:marTop w:val="0"/>
      <w:marBottom w:val="0"/>
      <w:divBdr>
        <w:top w:val="none" w:sz="0" w:space="0" w:color="auto"/>
        <w:left w:val="none" w:sz="0" w:space="0" w:color="auto"/>
        <w:bottom w:val="none" w:sz="0" w:space="0" w:color="auto"/>
        <w:right w:val="none" w:sz="0" w:space="0" w:color="auto"/>
      </w:divBdr>
    </w:div>
    <w:div w:id="2101565029">
      <w:bodyDiv w:val="1"/>
      <w:marLeft w:val="0"/>
      <w:marRight w:val="0"/>
      <w:marTop w:val="0"/>
      <w:marBottom w:val="0"/>
      <w:divBdr>
        <w:top w:val="none" w:sz="0" w:space="0" w:color="auto"/>
        <w:left w:val="none" w:sz="0" w:space="0" w:color="auto"/>
        <w:bottom w:val="none" w:sz="0" w:space="0" w:color="auto"/>
        <w:right w:val="none" w:sz="0" w:space="0" w:color="auto"/>
      </w:divBdr>
    </w:div>
    <w:div w:id="2105031315">
      <w:bodyDiv w:val="1"/>
      <w:marLeft w:val="0"/>
      <w:marRight w:val="0"/>
      <w:marTop w:val="0"/>
      <w:marBottom w:val="0"/>
      <w:divBdr>
        <w:top w:val="none" w:sz="0" w:space="0" w:color="auto"/>
        <w:left w:val="none" w:sz="0" w:space="0" w:color="auto"/>
        <w:bottom w:val="none" w:sz="0" w:space="0" w:color="auto"/>
        <w:right w:val="none" w:sz="0" w:space="0" w:color="auto"/>
      </w:divBdr>
    </w:div>
    <w:div w:id="2105294782">
      <w:bodyDiv w:val="1"/>
      <w:marLeft w:val="0"/>
      <w:marRight w:val="0"/>
      <w:marTop w:val="0"/>
      <w:marBottom w:val="0"/>
      <w:divBdr>
        <w:top w:val="none" w:sz="0" w:space="0" w:color="auto"/>
        <w:left w:val="none" w:sz="0" w:space="0" w:color="auto"/>
        <w:bottom w:val="none" w:sz="0" w:space="0" w:color="auto"/>
        <w:right w:val="none" w:sz="0" w:space="0" w:color="auto"/>
      </w:divBdr>
    </w:div>
    <w:div w:id="2109932325">
      <w:bodyDiv w:val="1"/>
      <w:marLeft w:val="0"/>
      <w:marRight w:val="0"/>
      <w:marTop w:val="0"/>
      <w:marBottom w:val="0"/>
      <w:divBdr>
        <w:top w:val="none" w:sz="0" w:space="0" w:color="auto"/>
        <w:left w:val="none" w:sz="0" w:space="0" w:color="auto"/>
        <w:bottom w:val="none" w:sz="0" w:space="0" w:color="auto"/>
        <w:right w:val="none" w:sz="0" w:space="0" w:color="auto"/>
      </w:divBdr>
    </w:div>
    <w:div w:id="2110201817">
      <w:bodyDiv w:val="1"/>
      <w:marLeft w:val="0"/>
      <w:marRight w:val="0"/>
      <w:marTop w:val="0"/>
      <w:marBottom w:val="0"/>
      <w:divBdr>
        <w:top w:val="none" w:sz="0" w:space="0" w:color="auto"/>
        <w:left w:val="none" w:sz="0" w:space="0" w:color="auto"/>
        <w:bottom w:val="none" w:sz="0" w:space="0" w:color="auto"/>
        <w:right w:val="none" w:sz="0" w:space="0" w:color="auto"/>
      </w:divBdr>
    </w:div>
    <w:div w:id="2111124552">
      <w:bodyDiv w:val="1"/>
      <w:marLeft w:val="0"/>
      <w:marRight w:val="0"/>
      <w:marTop w:val="0"/>
      <w:marBottom w:val="0"/>
      <w:divBdr>
        <w:top w:val="none" w:sz="0" w:space="0" w:color="auto"/>
        <w:left w:val="none" w:sz="0" w:space="0" w:color="auto"/>
        <w:bottom w:val="none" w:sz="0" w:space="0" w:color="auto"/>
        <w:right w:val="none" w:sz="0" w:space="0" w:color="auto"/>
      </w:divBdr>
    </w:div>
    <w:div w:id="2112429682">
      <w:bodyDiv w:val="1"/>
      <w:marLeft w:val="0"/>
      <w:marRight w:val="0"/>
      <w:marTop w:val="0"/>
      <w:marBottom w:val="0"/>
      <w:divBdr>
        <w:top w:val="none" w:sz="0" w:space="0" w:color="auto"/>
        <w:left w:val="none" w:sz="0" w:space="0" w:color="auto"/>
        <w:bottom w:val="none" w:sz="0" w:space="0" w:color="auto"/>
        <w:right w:val="none" w:sz="0" w:space="0" w:color="auto"/>
      </w:divBdr>
    </w:div>
    <w:div w:id="2112430539">
      <w:bodyDiv w:val="1"/>
      <w:marLeft w:val="0"/>
      <w:marRight w:val="0"/>
      <w:marTop w:val="0"/>
      <w:marBottom w:val="0"/>
      <w:divBdr>
        <w:top w:val="none" w:sz="0" w:space="0" w:color="auto"/>
        <w:left w:val="none" w:sz="0" w:space="0" w:color="auto"/>
        <w:bottom w:val="none" w:sz="0" w:space="0" w:color="auto"/>
        <w:right w:val="none" w:sz="0" w:space="0" w:color="auto"/>
      </w:divBdr>
    </w:div>
    <w:div w:id="2114006384">
      <w:bodyDiv w:val="1"/>
      <w:marLeft w:val="0"/>
      <w:marRight w:val="0"/>
      <w:marTop w:val="0"/>
      <w:marBottom w:val="0"/>
      <w:divBdr>
        <w:top w:val="none" w:sz="0" w:space="0" w:color="auto"/>
        <w:left w:val="none" w:sz="0" w:space="0" w:color="auto"/>
        <w:bottom w:val="none" w:sz="0" w:space="0" w:color="auto"/>
        <w:right w:val="none" w:sz="0" w:space="0" w:color="auto"/>
      </w:divBdr>
    </w:div>
    <w:div w:id="2116945877">
      <w:bodyDiv w:val="1"/>
      <w:marLeft w:val="0"/>
      <w:marRight w:val="0"/>
      <w:marTop w:val="0"/>
      <w:marBottom w:val="0"/>
      <w:divBdr>
        <w:top w:val="none" w:sz="0" w:space="0" w:color="auto"/>
        <w:left w:val="none" w:sz="0" w:space="0" w:color="auto"/>
        <w:bottom w:val="none" w:sz="0" w:space="0" w:color="auto"/>
        <w:right w:val="none" w:sz="0" w:space="0" w:color="auto"/>
      </w:divBdr>
    </w:div>
    <w:div w:id="2118482105">
      <w:bodyDiv w:val="1"/>
      <w:marLeft w:val="0"/>
      <w:marRight w:val="0"/>
      <w:marTop w:val="0"/>
      <w:marBottom w:val="0"/>
      <w:divBdr>
        <w:top w:val="none" w:sz="0" w:space="0" w:color="auto"/>
        <w:left w:val="none" w:sz="0" w:space="0" w:color="auto"/>
        <w:bottom w:val="none" w:sz="0" w:space="0" w:color="auto"/>
        <w:right w:val="none" w:sz="0" w:space="0" w:color="auto"/>
      </w:divBdr>
    </w:div>
    <w:div w:id="2120055503">
      <w:bodyDiv w:val="1"/>
      <w:marLeft w:val="0"/>
      <w:marRight w:val="0"/>
      <w:marTop w:val="0"/>
      <w:marBottom w:val="0"/>
      <w:divBdr>
        <w:top w:val="none" w:sz="0" w:space="0" w:color="auto"/>
        <w:left w:val="none" w:sz="0" w:space="0" w:color="auto"/>
        <w:bottom w:val="none" w:sz="0" w:space="0" w:color="auto"/>
        <w:right w:val="none" w:sz="0" w:space="0" w:color="auto"/>
      </w:divBdr>
    </w:div>
    <w:div w:id="2120100246">
      <w:bodyDiv w:val="1"/>
      <w:marLeft w:val="0"/>
      <w:marRight w:val="0"/>
      <w:marTop w:val="0"/>
      <w:marBottom w:val="0"/>
      <w:divBdr>
        <w:top w:val="none" w:sz="0" w:space="0" w:color="auto"/>
        <w:left w:val="none" w:sz="0" w:space="0" w:color="auto"/>
        <w:bottom w:val="none" w:sz="0" w:space="0" w:color="auto"/>
        <w:right w:val="none" w:sz="0" w:space="0" w:color="auto"/>
      </w:divBdr>
    </w:div>
    <w:div w:id="2121484857">
      <w:bodyDiv w:val="1"/>
      <w:marLeft w:val="0"/>
      <w:marRight w:val="0"/>
      <w:marTop w:val="0"/>
      <w:marBottom w:val="0"/>
      <w:divBdr>
        <w:top w:val="none" w:sz="0" w:space="0" w:color="auto"/>
        <w:left w:val="none" w:sz="0" w:space="0" w:color="auto"/>
        <w:bottom w:val="none" w:sz="0" w:space="0" w:color="auto"/>
        <w:right w:val="none" w:sz="0" w:space="0" w:color="auto"/>
      </w:divBdr>
    </w:div>
    <w:div w:id="2121531679">
      <w:bodyDiv w:val="1"/>
      <w:marLeft w:val="0"/>
      <w:marRight w:val="0"/>
      <w:marTop w:val="0"/>
      <w:marBottom w:val="0"/>
      <w:divBdr>
        <w:top w:val="none" w:sz="0" w:space="0" w:color="auto"/>
        <w:left w:val="none" w:sz="0" w:space="0" w:color="auto"/>
        <w:bottom w:val="none" w:sz="0" w:space="0" w:color="auto"/>
        <w:right w:val="none" w:sz="0" w:space="0" w:color="auto"/>
      </w:divBdr>
    </w:div>
    <w:div w:id="2122793709">
      <w:bodyDiv w:val="1"/>
      <w:marLeft w:val="0"/>
      <w:marRight w:val="0"/>
      <w:marTop w:val="0"/>
      <w:marBottom w:val="0"/>
      <w:divBdr>
        <w:top w:val="none" w:sz="0" w:space="0" w:color="auto"/>
        <w:left w:val="none" w:sz="0" w:space="0" w:color="auto"/>
        <w:bottom w:val="none" w:sz="0" w:space="0" w:color="auto"/>
        <w:right w:val="none" w:sz="0" w:space="0" w:color="auto"/>
      </w:divBdr>
    </w:div>
    <w:div w:id="2122912790">
      <w:bodyDiv w:val="1"/>
      <w:marLeft w:val="0"/>
      <w:marRight w:val="0"/>
      <w:marTop w:val="0"/>
      <w:marBottom w:val="0"/>
      <w:divBdr>
        <w:top w:val="none" w:sz="0" w:space="0" w:color="auto"/>
        <w:left w:val="none" w:sz="0" w:space="0" w:color="auto"/>
        <w:bottom w:val="none" w:sz="0" w:space="0" w:color="auto"/>
        <w:right w:val="none" w:sz="0" w:space="0" w:color="auto"/>
      </w:divBdr>
    </w:div>
    <w:div w:id="2123063355">
      <w:bodyDiv w:val="1"/>
      <w:marLeft w:val="0"/>
      <w:marRight w:val="0"/>
      <w:marTop w:val="0"/>
      <w:marBottom w:val="0"/>
      <w:divBdr>
        <w:top w:val="none" w:sz="0" w:space="0" w:color="auto"/>
        <w:left w:val="none" w:sz="0" w:space="0" w:color="auto"/>
        <w:bottom w:val="none" w:sz="0" w:space="0" w:color="auto"/>
        <w:right w:val="none" w:sz="0" w:space="0" w:color="auto"/>
      </w:divBdr>
    </w:div>
    <w:div w:id="2123263037">
      <w:bodyDiv w:val="1"/>
      <w:marLeft w:val="0"/>
      <w:marRight w:val="0"/>
      <w:marTop w:val="0"/>
      <w:marBottom w:val="0"/>
      <w:divBdr>
        <w:top w:val="none" w:sz="0" w:space="0" w:color="auto"/>
        <w:left w:val="none" w:sz="0" w:space="0" w:color="auto"/>
        <w:bottom w:val="none" w:sz="0" w:space="0" w:color="auto"/>
        <w:right w:val="none" w:sz="0" w:space="0" w:color="auto"/>
      </w:divBdr>
    </w:div>
    <w:div w:id="2123647445">
      <w:bodyDiv w:val="1"/>
      <w:marLeft w:val="0"/>
      <w:marRight w:val="0"/>
      <w:marTop w:val="0"/>
      <w:marBottom w:val="0"/>
      <w:divBdr>
        <w:top w:val="none" w:sz="0" w:space="0" w:color="auto"/>
        <w:left w:val="none" w:sz="0" w:space="0" w:color="auto"/>
        <w:bottom w:val="none" w:sz="0" w:space="0" w:color="auto"/>
        <w:right w:val="none" w:sz="0" w:space="0" w:color="auto"/>
      </w:divBdr>
    </w:div>
    <w:div w:id="2124613130">
      <w:bodyDiv w:val="1"/>
      <w:marLeft w:val="0"/>
      <w:marRight w:val="0"/>
      <w:marTop w:val="0"/>
      <w:marBottom w:val="0"/>
      <w:divBdr>
        <w:top w:val="none" w:sz="0" w:space="0" w:color="auto"/>
        <w:left w:val="none" w:sz="0" w:space="0" w:color="auto"/>
        <w:bottom w:val="none" w:sz="0" w:space="0" w:color="auto"/>
        <w:right w:val="none" w:sz="0" w:space="0" w:color="auto"/>
      </w:divBdr>
    </w:div>
    <w:div w:id="2124642499">
      <w:bodyDiv w:val="1"/>
      <w:marLeft w:val="0"/>
      <w:marRight w:val="0"/>
      <w:marTop w:val="0"/>
      <w:marBottom w:val="0"/>
      <w:divBdr>
        <w:top w:val="none" w:sz="0" w:space="0" w:color="auto"/>
        <w:left w:val="none" w:sz="0" w:space="0" w:color="auto"/>
        <w:bottom w:val="none" w:sz="0" w:space="0" w:color="auto"/>
        <w:right w:val="none" w:sz="0" w:space="0" w:color="auto"/>
      </w:divBdr>
    </w:div>
    <w:div w:id="2126536720">
      <w:bodyDiv w:val="1"/>
      <w:marLeft w:val="0"/>
      <w:marRight w:val="0"/>
      <w:marTop w:val="0"/>
      <w:marBottom w:val="0"/>
      <w:divBdr>
        <w:top w:val="none" w:sz="0" w:space="0" w:color="auto"/>
        <w:left w:val="none" w:sz="0" w:space="0" w:color="auto"/>
        <w:bottom w:val="none" w:sz="0" w:space="0" w:color="auto"/>
        <w:right w:val="none" w:sz="0" w:space="0" w:color="auto"/>
      </w:divBdr>
    </w:div>
    <w:div w:id="2127313286">
      <w:bodyDiv w:val="1"/>
      <w:marLeft w:val="0"/>
      <w:marRight w:val="0"/>
      <w:marTop w:val="0"/>
      <w:marBottom w:val="0"/>
      <w:divBdr>
        <w:top w:val="none" w:sz="0" w:space="0" w:color="auto"/>
        <w:left w:val="none" w:sz="0" w:space="0" w:color="auto"/>
        <w:bottom w:val="none" w:sz="0" w:space="0" w:color="auto"/>
        <w:right w:val="none" w:sz="0" w:space="0" w:color="auto"/>
      </w:divBdr>
    </w:div>
    <w:div w:id="2127457496">
      <w:bodyDiv w:val="1"/>
      <w:marLeft w:val="0"/>
      <w:marRight w:val="0"/>
      <w:marTop w:val="0"/>
      <w:marBottom w:val="0"/>
      <w:divBdr>
        <w:top w:val="none" w:sz="0" w:space="0" w:color="auto"/>
        <w:left w:val="none" w:sz="0" w:space="0" w:color="auto"/>
        <w:bottom w:val="none" w:sz="0" w:space="0" w:color="auto"/>
        <w:right w:val="none" w:sz="0" w:space="0" w:color="auto"/>
      </w:divBdr>
    </w:div>
    <w:div w:id="2127847506">
      <w:bodyDiv w:val="1"/>
      <w:marLeft w:val="0"/>
      <w:marRight w:val="0"/>
      <w:marTop w:val="0"/>
      <w:marBottom w:val="0"/>
      <w:divBdr>
        <w:top w:val="none" w:sz="0" w:space="0" w:color="auto"/>
        <w:left w:val="none" w:sz="0" w:space="0" w:color="auto"/>
        <w:bottom w:val="none" w:sz="0" w:space="0" w:color="auto"/>
        <w:right w:val="none" w:sz="0" w:space="0" w:color="auto"/>
      </w:divBdr>
    </w:div>
    <w:div w:id="2130587917">
      <w:bodyDiv w:val="1"/>
      <w:marLeft w:val="0"/>
      <w:marRight w:val="0"/>
      <w:marTop w:val="0"/>
      <w:marBottom w:val="0"/>
      <w:divBdr>
        <w:top w:val="none" w:sz="0" w:space="0" w:color="auto"/>
        <w:left w:val="none" w:sz="0" w:space="0" w:color="auto"/>
        <w:bottom w:val="none" w:sz="0" w:space="0" w:color="auto"/>
        <w:right w:val="none" w:sz="0" w:space="0" w:color="auto"/>
      </w:divBdr>
    </w:div>
    <w:div w:id="2132434772">
      <w:bodyDiv w:val="1"/>
      <w:marLeft w:val="0"/>
      <w:marRight w:val="0"/>
      <w:marTop w:val="0"/>
      <w:marBottom w:val="0"/>
      <w:divBdr>
        <w:top w:val="none" w:sz="0" w:space="0" w:color="auto"/>
        <w:left w:val="none" w:sz="0" w:space="0" w:color="auto"/>
        <w:bottom w:val="none" w:sz="0" w:space="0" w:color="auto"/>
        <w:right w:val="none" w:sz="0" w:space="0" w:color="auto"/>
      </w:divBdr>
    </w:div>
    <w:div w:id="2133480624">
      <w:bodyDiv w:val="1"/>
      <w:marLeft w:val="0"/>
      <w:marRight w:val="0"/>
      <w:marTop w:val="0"/>
      <w:marBottom w:val="0"/>
      <w:divBdr>
        <w:top w:val="none" w:sz="0" w:space="0" w:color="auto"/>
        <w:left w:val="none" w:sz="0" w:space="0" w:color="auto"/>
        <w:bottom w:val="none" w:sz="0" w:space="0" w:color="auto"/>
        <w:right w:val="none" w:sz="0" w:space="0" w:color="auto"/>
      </w:divBdr>
    </w:div>
    <w:div w:id="2133934586">
      <w:bodyDiv w:val="1"/>
      <w:marLeft w:val="0"/>
      <w:marRight w:val="0"/>
      <w:marTop w:val="0"/>
      <w:marBottom w:val="0"/>
      <w:divBdr>
        <w:top w:val="none" w:sz="0" w:space="0" w:color="auto"/>
        <w:left w:val="none" w:sz="0" w:space="0" w:color="auto"/>
        <w:bottom w:val="none" w:sz="0" w:space="0" w:color="auto"/>
        <w:right w:val="none" w:sz="0" w:space="0" w:color="auto"/>
      </w:divBdr>
    </w:div>
    <w:div w:id="2134472449">
      <w:bodyDiv w:val="1"/>
      <w:marLeft w:val="0"/>
      <w:marRight w:val="0"/>
      <w:marTop w:val="0"/>
      <w:marBottom w:val="0"/>
      <w:divBdr>
        <w:top w:val="none" w:sz="0" w:space="0" w:color="auto"/>
        <w:left w:val="none" w:sz="0" w:space="0" w:color="auto"/>
        <w:bottom w:val="none" w:sz="0" w:space="0" w:color="auto"/>
        <w:right w:val="none" w:sz="0" w:space="0" w:color="auto"/>
      </w:divBdr>
    </w:div>
    <w:div w:id="2135633950">
      <w:bodyDiv w:val="1"/>
      <w:marLeft w:val="0"/>
      <w:marRight w:val="0"/>
      <w:marTop w:val="0"/>
      <w:marBottom w:val="0"/>
      <w:divBdr>
        <w:top w:val="none" w:sz="0" w:space="0" w:color="auto"/>
        <w:left w:val="none" w:sz="0" w:space="0" w:color="auto"/>
        <w:bottom w:val="none" w:sz="0" w:space="0" w:color="auto"/>
        <w:right w:val="none" w:sz="0" w:space="0" w:color="auto"/>
      </w:divBdr>
    </w:div>
    <w:div w:id="2136605002">
      <w:bodyDiv w:val="1"/>
      <w:marLeft w:val="0"/>
      <w:marRight w:val="0"/>
      <w:marTop w:val="0"/>
      <w:marBottom w:val="0"/>
      <w:divBdr>
        <w:top w:val="none" w:sz="0" w:space="0" w:color="auto"/>
        <w:left w:val="none" w:sz="0" w:space="0" w:color="auto"/>
        <w:bottom w:val="none" w:sz="0" w:space="0" w:color="auto"/>
        <w:right w:val="none" w:sz="0" w:space="0" w:color="auto"/>
      </w:divBdr>
    </w:div>
    <w:div w:id="2136632644">
      <w:bodyDiv w:val="1"/>
      <w:marLeft w:val="0"/>
      <w:marRight w:val="0"/>
      <w:marTop w:val="0"/>
      <w:marBottom w:val="0"/>
      <w:divBdr>
        <w:top w:val="none" w:sz="0" w:space="0" w:color="auto"/>
        <w:left w:val="none" w:sz="0" w:space="0" w:color="auto"/>
        <w:bottom w:val="none" w:sz="0" w:space="0" w:color="auto"/>
        <w:right w:val="none" w:sz="0" w:space="0" w:color="auto"/>
      </w:divBdr>
    </w:div>
    <w:div w:id="2137411250">
      <w:bodyDiv w:val="1"/>
      <w:marLeft w:val="0"/>
      <w:marRight w:val="0"/>
      <w:marTop w:val="0"/>
      <w:marBottom w:val="0"/>
      <w:divBdr>
        <w:top w:val="none" w:sz="0" w:space="0" w:color="auto"/>
        <w:left w:val="none" w:sz="0" w:space="0" w:color="auto"/>
        <w:bottom w:val="none" w:sz="0" w:space="0" w:color="auto"/>
        <w:right w:val="none" w:sz="0" w:space="0" w:color="auto"/>
      </w:divBdr>
    </w:div>
    <w:div w:id="2137944983">
      <w:bodyDiv w:val="1"/>
      <w:marLeft w:val="0"/>
      <w:marRight w:val="0"/>
      <w:marTop w:val="0"/>
      <w:marBottom w:val="0"/>
      <w:divBdr>
        <w:top w:val="none" w:sz="0" w:space="0" w:color="auto"/>
        <w:left w:val="none" w:sz="0" w:space="0" w:color="auto"/>
        <w:bottom w:val="none" w:sz="0" w:space="0" w:color="auto"/>
        <w:right w:val="none" w:sz="0" w:space="0" w:color="auto"/>
      </w:divBdr>
    </w:div>
    <w:div w:id="2138377563">
      <w:bodyDiv w:val="1"/>
      <w:marLeft w:val="0"/>
      <w:marRight w:val="0"/>
      <w:marTop w:val="0"/>
      <w:marBottom w:val="0"/>
      <w:divBdr>
        <w:top w:val="none" w:sz="0" w:space="0" w:color="auto"/>
        <w:left w:val="none" w:sz="0" w:space="0" w:color="auto"/>
        <w:bottom w:val="none" w:sz="0" w:space="0" w:color="auto"/>
        <w:right w:val="none" w:sz="0" w:space="0" w:color="auto"/>
      </w:divBdr>
    </w:div>
    <w:div w:id="2140800533">
      <w:bodyDiv w:val="1"/>
      <w:marLeft w:val="0"/>
      <w:marRight w:val="0"/>
      <w:marTop w:val="0"/>
      <w:marBottom w:val="0"/>
      <w:divBdr>
        <w:top w:val="none" w:sz="0" w:space="0" w:color="auto"/>
        <w:left w:val="none" w:sz="0" w:space="0" w:color="auto"/>
        <w:bottom w:val="none" w:sz="0" w:space="0" w:color="auto"/>
        <w:right w:val="none" w:sz="0" w:space="0" w:color="auto"/>
      </w:divBdr>
    </w:div>
    <w:div w:id="2143497093">
      <w:bodyDiv w:val="1"/>
      <w:marLeft w:val="0"/>
      <w:marRight w:val="0"/>
      <w:marTop w:val="0"/>
      <w:marBottom w:val="0"/>
      <w:divBdr>
        <w:top w:val="none" w:sz="0" w:space="0" w:color="auto"/>
        <w:left w:val="none" w:sz="0" w:space="0" w:color="auto"/>
        <w:bottom w:val="none" w:sz="0" w:space="0" w:color="auto"/>
        <w:right w:val="none" w:sz="0" w:space="0" w:color="auto"/>
      </w:divBdr>
    </w:div>
    <w:div w:id="2144493274">
      <w:bodyDiv w:val="1"/>
      <w:marLeft w:val="0"/>
      <w:marRight w:val="0"/>
      <w:marTop w:val="0"/>
      <w:marBottom w:val="0"/>
      <w:divBdr>
        <w:top w:val="none" w:sz="0" w:space="0" w:color="auto"/>
        <w:left w:val="none" w:sz="0" w:space="0" w:color="auto"/>
        <w:bottom w:val="none" w:sz="0" w:space="0" w:color="auto"/>
        <w:right w:val="none" w:sz="0" w:space="0" w:color="auto"/>
      </w:divBdr>
    </w:div>
    <w:div w:id="2144620208">
      <w:bodyDiv w:val="1"/>
      <w:marLeft w:val="0"/>
      <w:marRight w:val="0"/>
      <w:marTop w:val="0"/>
      <w:marBottom w:val="0"/>
      <w:divBdr>
        <w:top w:val="none" w:sz="0" w:space="0" w:color="auto"/>
        <w:left w:val="none" w:sz="0" w:space="0" w:color="auto"/>
        <w:bottom w:val="none" w:sz="0" w:space="0" w:color="auto"/>
        <w:right w:val="none" w:sz="0" w:space="0" w:color="auto"/>
      </w:divBdr>
    </w:div>
    <w:div w:id="2144931277">
      <w:bodyDiv w:val="1"/>
      <w:marLeft w:val="0"/>
      <w:marRight w:val="0"/>
      <w:marTop w:val="0"/>
      <w:marBottom w:val="0"/>
      <w:divBdr>
        <w:top w:val="none" w:sz="0" w:space="0" w:color="auto"/>
        <w:left w:val="none" w:sz="0" w:space="0" w:color="auto"/>
        <w:bottom w:val="none" w:sz="0" w:space="0" w:color="auto"/>
        <w:right w:val="none" w:sz="0" w:space="0" w:color="auto"/>
      </w:divBdr>
    </w:div>
    <w:div w:id="2145389181">
      <w:bodyDiv w:val="1"/>
      <w:marLeft w:val="0"/>
      <w:marRight w:val="0"/>
      <w:marTop w:val="0"/>
      <w:marBottom w:val="0"/>
      <w:divBdr>
        <w:top w:val="none" w:sz="0" w:space="0" w:color="auto"/>
        <w:left w:val="none" w:sz="0" w:space="0" w:color="auto"/>
        <w:bottom w:val="none" w:sz="0" w:space="0" w:color="auto"/>
        <w:right w:val="none" w:sz="0" w:space="0" w:color="auto"/>
      </w:divBdr>
    </w:div>
    <w:div w:id="2146463352">
      <w:bodyDiv w:val="1"/>
      <w:marLeft w:val="0"/>
      <w:marRight w:val="0"/>
      <w:marTop w:val="0"/>
      <w:marBottom w:val="0"/>
      <w:divBdr>
        <w:top w:val="none" w:sz="0" w:space="0" w:color="auto"/>
        <w:left w:val="none" w:sz="0" w:space="0" w:color="auto"/>
        <w:bottom w:val="none" w:sz="0" w:space="0" w:color="auto"/>
        <w:right w:val="none" w:sz="0" w:space="0" w:color="auto"/>
      </w:divBdr>
    </w:div>
    <w:div w:id="2146699766">
      <w:bodyDiv w:val="1"/>
      <w:marLeft w:val="0"/>
      <w:marRight w:val="0"/>
      <w:marTop w:val="0"/>
      <w:marBottom w:val="0"/>
      <w:divBdr>
        <w:top w:val="none" w:sz="0" w:space="0" w:color="auto"/>
        <w:left w:val="none" w:sz="0" w:space="0" w:color="auto"/>
        <w:bottom w:val="none" w:sz="0" w:space="0" w:color="auto"/>
        <w:right w:val="none" w:sz="0" w:space="0" w:color="auto"/>
      </w:divBdr>
    </w:div>
    <w:div w:id="2146729568">
      <w:bodyDiv w:val="1"/>
      <w:marLeft w:val="0"/>
      <w:marRight w:val="0"/>
      <w:marTop w:val="0"/>
      <w:marBottom w:val="0"/>
      <w:divBdr>
        <w:top w:val="none" w:sz="0" w:space="0" w:color="auto"/>
        <w:left w:val="none" w:sz="0" w:space="0" w:color="auto"/>
        <w:bottom w:val="none" w:sz="0" w:space="0" w:color="auto"/>
        <w:right w:val="none" w:sz="0" w:space="0" w:color="auto"/>
      </w:divBdr>
    </w:div>
    <w:div w:id="21470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q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mp"/><Relationship Id="rId17" Type="http://schemas.openxmlformats.org/officeDocument/2006/relationships/hyperlink" Target="http://perakende-egitim.blogspot.com.tr/2008/08/blog-post.html" TargetMode="External"/><Relationship Id="rId2" Type="http://schemas.openxmlformats.org/officeDocument/2006/relationships/numbering" Target="numbering.xml"/><Relationship Id="rId16" Type="http://schemas.openxmlformats.org/officeDocument/2006/relationships/hyperlink" Target="http://www.spring.gov.sg/qualitystandards/be/bea/pages/singapore-qualityaward.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nist.gov/baldrige/about/history.cf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juse.or.jp/e/deming/pdf/demingguide2010.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Sve97</b:Tag>
    <b:SourceType>Book</b:SourceType>
    <b:Guid>{BCCA4E39-4254-4A0B-8001-5FD8AAA8CD0E}</b:Guid>
    <b:Author>
      <b:Author>
        <b:NameList>
          <b:Person>
            <b:Last>Sveiby</b:Last>
            <b:First>K.</b:First>
            <b:Middle>E.</b:Middle>
          </b:Person>
        </b:NameList>
      </b:Author>
    </b:Author>
    <b:Title>The new organizational wealth: managing &amp; measuring knowledge-based assets</b:Title>
    <b:Year>1997</b:Year>
    <b:City>San Francisco</b:City>
    <b:CountryRegion>CA</b:CountryRegion>
    <b:Publisher>Berrett-Koehler</b:Publisher>
    <b:RefOrder>17</b:RefOrder>
  </b:Source>
  <b:Source>
    <b:Tag>Sin85</b:Tag>
    <b:SourceType>Book</b:SourceType>
    <b:Guid>{33D7F45D-7AE5-40C3-B559-8B7024271CB9}</b:Guid>
    <b:Title>Productivity Management: Planning, Measurement and Evaluation, Control and Improvement</b:Title>
    <b:Year>1985</b:Year>
    <b:City>USA</b:City>
    <b:Publisher>John Wiley &amp; Sons Inc.</b:Publisher>
    <b:Author>
      <b:Author>
        <b:NameList>
          <b:Person>
            <b:Last>Sink</b:Last>
            <b:First>D. Scott</b:First>
          </b:Person>
        </b:NameList>
      </b:Author>
    </b:Author>
    <b:RefOrder>21</b:RefOrder>
  </b:Source>
  <b:Source>
    <b:Tag>Sin89</b:Tag>
    <b:SourceType>Book</b:SourceType>
    <b:Guid>{E1B4513B-DE40-4D20-B90C-E7D160FC1800}</b:Guid>
    <b:Author>
      <b:Author>
        <b:NameList>
          <b:Person>
            <b:Last>Sink</b:Last>
            <b:First>D.</b:First>
            <b:Middle>S., and Tuttle, T. C.</b:Middle>
          </b:Person>
        </b:NameList>
      </b:Author>
    </b:Author>
    <b:Title>Planning and measurement in your organization of the future</b:Title>
    <b:Year>1989</b:Year>
    <b:City>Norcross</b:City>
    <b:CountryRegion>GA</b:CountryRegion>
    <b:Publisher>Industrial Engineering and Management Press</b:Publisher>
    <b:RefOrder>22</b:RefOrder>
  </b:Source>
  <b:Source>
    <b:Tag>SPR11</b:Tag>
    <b:SourceType>InternetSite</b:SourceType>
    <b:Guid>{461566EE-7F6D-47B5-A99A-C8A4276B9966}</b:Guid>
    <b:Author>
      <b:Author>
        <b:NameList>
          <b:Person>
            <b:Last>Singapore</b:Last>
            <b:First>SPRING</b:First>
          </b:Person>
        </b:NameList>
      </b:Author>
    </b:Author>
    <b:Year>2011</b:Year>
    <b:Month>5 October</b:Month>
    <b:InternetSiteTitle>SPRING Singapore Website</b:InternetSiteTitle>
    <b:URL>http://www.spring.gov.sg/qualitystandards/be/bea/pages/singapore-quality-award.aspx</b:URL>
    <b:RefOrder>14</b:RefOrder>
  </b:Source>
  <b:Source>
    <b:Tag>Sin00</b:Tag>
    <b:SourceType>JournalArticle</b:SourceType>
    <b:Guid>{1FAD8DBB-6024-41AF-B278-7D285AE00FBD}</b:Guid>
    <b:Author>
      <b:Author>
        <b:NameList>
          <b:Person>
            <b:Last>Sinclair</b:Last>
            <b:First>D.</b:First>
          </b:Person>
          <b:Person>
            <b:Last>Zairi</b:Last>
            <b:First>M.</b:First>
          </b:Person>
        </b:NameList>
      </b:Author>
    </b:Author>
    <b:Title>Performance Measurement: A Critical Analysıs of the Literature Wıth Respect to Total Quality Management</b:Title>
    <b:Year>2000</b:Year>
    <b:Volume>2</b:Volume>
    <b:Issue>2</b:Issue>
    <b:JournalName>International Journal of Management Reviews</b:JournalName>
    <b:Pages>143-165</b:Pages>
    <b:RefOrder>23</b:RefOrder>
  </b:Source>
  <b:Source>
    <b:Tag>RLy91</b:Tag>
    <b:SourceType>Book</b:SourceType>
    <b:Guid>{E51FE774-EE0F-4FC3-AFA7-B0E745F184FA}</b:Guid>
    <b:Author>
      <b:Author>
        <b:NameList>
          <b:Person>
            <b:Last>R. Lynch</b:Last>
            <b:First>K.</b:First>
            <b:Middle>Cross</b:Middle>
          </b:Person>
        </b:NameList>
      </b:Author>
    </b:Author>
    <b:Title>Measure Up—The Essential Guide to Measuring Business Performance</b:Title>
    <b:Year>1991</b:Year>
    <b:City>London</b:City>
    <b:Publisher>Mandarin</b:Publisher>
    <b:RefOrder>24</b:RefOrder>
  </b:Source>
  <b:Source>
    <b:Tag>NIS11</b:Tag>
    <b:SourceType>InternetSite</b:SourceType>
    <b:Guid>{E9871BD5-08E2-41BD-892B-0442309400F0}</b:Guid>
    <b:Author>
      <b:Author>
        <b:NameList>
          <b:Person>
            <b:Last>NIST</b:Last>
          </b:Person>
        </b:NameList>
      </b:Author>
    </b:Author>
    <b:InternetSiteTitle>The National Institute of Standards and Technology (NIST) Agency of the U.S. Department of Commerce</b:InternetSiteTitle>
    <b:Year>2011</b:Year>
    <b:Month>10 October</b:Month>
    <b:URL>http://www.nist.gov/baldrige/about/history.cfm</b:URL>
    <b:RefOrder>9</b:RefOrder>
  </b:Source>
  <b:Source>
    <b:Tag>Nee02</b:Tag>
    <b:SourceType>Book</b:SourceType>
    <b:Guid>{8A33A93F-E649-45F1-A11A-3F51A2431E9E}</b:Guid>
    <b:Author>
      <b:Author>
        <b:NameList>
          <b:Person>
            <b:Last>Neely</b:Last>
            <b:First>A.,</b:First>
            <b:Middle>Adams, C. and Kennerley, M.</b:Middle>
          </b:Person>
        </b:NameList>
      </b:Author>
    </b:Author>
    <b:Title>The Performance Prism: The Scorecard for Measuring and Managing Stakeholder Relationship</b:Title>
    <b:Year>2002</b:Year>
    <b:City>London</b:City>
    <b:Publisher>Prentice Hall</b:Publisher>
    <b:RefOrder>25</b:RefOrder>
  </b:Source>
  <b:Source>
    <b:Tag>Nee01</b:Tag>
    <b:SourceType>JournalArticle</b:SourceType>
    <b:Guid>{92E061C4-C68D-4A7D-B128-DADBBD7A9742}</b:Guid>
    <b:Author>
      <b:Author>
        <b:NameList>
          <b:Person>
            <b:Last>Neely</b:Last>
            <b:First>A.,</b:First>
            <b:Middle>Adams, C. and Crowe, P.</b:Middle>
          </b:Person>
        </b:NameList>
      </b:Author>
    </b:Author>
    <b:Title>The performance prism in practice</b:Title>
    <b:JournalName>Measuring Business Excellence</b:JournalName>
    <b:Year>2001</b:Year>
    <b:Pages>6-13</b:Pages>
    <b:Volume>5</b:Volume>
    <b:Issue>2</b:Issue>
    <b:RefOrder>26</b:RefOrder>
  </b:Source>
  <b:Source>
    <b:Tag>Nee96</b:Tag>
    <b:SourceType>Book</b:SourceType>
    <b:Guid>{907C0B38-E791-4657-9469-B769ED93A96F}</b:Guid>
    <b:Author>
      <b:Author>
        <b:NameList>
          <b:Person>
            <b:Last>Neely</b:Last>
            <b:First>A.,</b:First>
            <b:Middle>Mills, J., Gregory, M., Richards, H., Platts, K. and Bourne, M.</b:Middle>
          </b:Person>
        </b:NameList>
      </b:Author>
    </b:Author>
    <b:Title>Getting the Measure of Your Business</b:Title>
    <b:Year>1996</b:Year>
    <b:City>London</b:City>
    <b:Publisher>Findlay</b:Publisher>
    <b:RefOrder>27</b:RefOrder>
  </b:Source>
  <b:Source>
    <b:Tag>Lar05</b:Tag>
    <b:SourceType>ConferenceProceedings</b:SourceType>
    <b:Guid>{BBA753D8-5237-49F6-9071-C52A18C53EF8}</b:Guid>
    <b:Author>
      <b:Author>
        <b:NameList>
          <b:Person>
            <b:Last>Lardenoije</b:Last>
            <b:First>E.</b:First>
            <b:Middle>J. H., Raaij, E. M. V., Weele, A. J. V.,</b:Middle>
          </b:Person>
        </b:NameList>
      </b:Author>
    </b:Author>
    <b:Title>Performance Management Models and Purchasing: Relevance Still Lost,</b:Title>
    <b:Year>2005</b:Year>
    <b:ConferenceName>14th IPSERA Conference</b:ConferenceName>
    <b:City>France</b:City>
    <b:RefOrder>10</b:RefOrder>
  </b:Source>
  <b:Source>
    <b:Tag>Kap83</b:Tag>
    <b:SourceType>JournalArticle</b:SourceType>
    <b:Guid>{BBDFDDDB-0AC2-443E-A826-607BCE1AFEF0}</b:Guid>
    <b:Author>
      <b:Author>
        <b:NameList>
          <b:Person>
            <b:Last>Kaplan</b:Last>
            <b:First>R.S.</b:First>
          </b:Person>
        </b:NameList>
      </b:Author>
    </b:Author>
    <b:Title>Measuring manufacturing performance: a new challenge for managerial accounting research</b:Title>
    <b:JournalName>The Accounting Review</b:JournalName>
    <b:Year>1983</b:Year>
    <b:Pages>686-705</b:Pages>
    <b:Volume>58</b:Volume>
    <b:Issue>4</b:Issue>
    <b:RefOrder>28</b:RefOrder>
  </b:Source>
  <b:Source>
    <b:Tag>Kan98</b:Tag>
    <b:SourceType>JournalArticle</b:SourceType>
    <b:Guid>{90BF32C6-AF13-40BE-A33A-0B4DBF3E7FAB}</b:Guid>
    <b:Author>
      <b:Author>
        <b:NameList>
          <b:Person>
            <b:Last>Kanji</b:Last>
            <b:First>G.</b:First>
            <b:Middle>K.</b:Middle>
          </b:Person>
        </b:NameList>
      </b:Author>
    </b:Author>
    <b:Title>Measurement of business excellence</b:Title>
    <b:Year>1998</b:Year>
    <b:JournalName>Total Qality Management</b:JournalName>
    <b:Pages>633-643</b:Pages>
    <b:Volume>9</b:Volume>
    <b:Issue>7</b:Issue>
    <b:RefOrder>18</b:RefOrder>
  </b:Source>
  <b:Source>
    <b:Tag>Hro93</b:Tag>
    <b:SourceType>Book</b:SourceType>
    <b:Guid>{D78D890E-32F4-4E3E-AF22-E138A43D94DB}</b:Guid>
    <b:Author>
      <b:Author>
        <b:NameList>
          <b:Person>
            <b:Last>Hronec</b:Last>
            <b:First>S.</b:First>
            <b:Middle>M.</b:Middle>
          </b:Person>
        </b:NameList>
      </b:Author>
    </b:Author>
    <b:Title>Vital Signs:Using Quality, Time, And Cost Performance Measurements to Chart Your Company’s Future</b:Title>
    <b:Year>1993</b:Year>
    <b:City>Amacom</b:City>
    <b:Publisher>Arthur Andersen &amp; Co.,</b:Publisher>
    <b:RefOrder>15</b:RefOrder>
  </b:Source>
  <b:Source>
    <b:Tag>Har97</b:Tag>
    <b:SourceType>Book</b:SourceType>
    <b:Guid>{A569A72E-64A5-444F-A2DA-43FE751915BB}</b:Guid>
    <b:Author>
      <b:Author>
        <b:NameList>
          <b:Person>
            <b:Last>Harbour</b:Last>
            <b:First>Jerry</b:First>
            <b:Middle>L.</b:Middle>
          </b:Person>
        </b:NameList>
      </b:Author>
    </b:Author>
    <b:Title>The Basics of Performance Measurement</b:Title>
    <b:Year>1997</b:Year>
    <b:Publisher>Productivity Press</b:Publisher>
    <b:City>United States of America:Portland, Oregan</b:City>
    <b:Pages>67-68</b:Pages>
    <b:RefOrder>4</b:RefOrder>
  </b:Source>
  <b:Source>
    <b:Tag>Gom04</b:Tag>
    <b:SourceType>JournalArticle</b:SourceType>
    <b:Guid>{BC0CECF2-AF66-4AAC-B026-0CFD2AB37B93}</b:Guid>
    <b:Title>A literature review of manufacturing performance measures and measurement in an organizational context: a framework and direction for future research</b:Title>
    <b:JournalName>Journal of manufacturing Technology Management</b:JournalName>
    <b:Year>2004</b:Year>
    <b:Pages>511-530</b:Pages>
    <b:Volume>15</b:Volume>
    <b:Issue>6</b:Issue>
    <b:Author>
      <b:Author>
        <b:NameList>
          <b:Person>
            <b:Last>Gomes</b:Last>
            <b:First>C.F.</b:First>
          </b:Person>
          <b:Person>
            <b:Last>Yasin</b:Last>
            <b:First>M.M.</b:First>
          </b:Person>
          <b:Person>
            <b:Last>Lisboa</b:Last>
            <b:First>J.V.</b:First>
          </b:Person>
        </b:NameList>
      </b:Author>
    </b:Author>
    <b:RefOrder>29</b:RefOrder>
  </b:Source>
  <b:Source>
    <b:Tag>Fit91</b:Tag>
    <b:SourceType>Book</b:SourceType>
    <b:Guid>{4EB5A579-A278-4B59-AD71-8EF0F2BDCEF7}</b:Guid>
    <b:Author>
      <b:Author>
        <b:NameList>
          <b:Person>
            <b:Last>Fitzgerald</b:Last>
            <b:First>L.,</b:First>
            <b:Middle>Johnson, R., Brignall, S., Silvestro, R. and Vos, C.</b:Middle>
          </b:Person>
        </b:NameList>
      </b:Author>
    </b:Author>
    <b:Title>Performance Measurement in Service Businesses</b:Title>
    <b:Year>1991</b:Year>
    <b:City>CIMA</b:City>
    <b:CountryRegion>London</b:CountryRegion>
    <b:RefOrder>12</b:RefOrder>
  </b:Source>
  <b:Source>
    <b:Tag>Eps01</b:Tag>
    <b:SourceType>JournalArticle</b:SourceType>
    <b:Guid>{0B4D1EF7-CDE7-4F9B-ABD8-2011BAA9663E}</b:Guid>
    <b:Author>
      <b:Author>
        <b:NameList>
          <b:Person>
            <b:Last>Epstein</b:Last>
            <b:First>M.</b:First>
            <b:Middle>J.</b:Middle>
          </b:Person>
          <b:Person>
            <b:Last>Westbrook</b:Last>
            <b:First>R.</b:First>
            <b:Middle>A.</b:Middle>
          </b:Person>
        </b:NameList>
      </b:Author>
    </b:Author>
    <b:Title>Linking Actions to Profits in Strategic Decision Making</b:Title>
    <b:JournalName>MIT Sloan Management Review</b:JournalName>
    <b:Year>2001</b:Year>
    <b:Pages>39-49</b:Pages>
    <b:RefOrder>30</b:RefOrder>
  </b:Source>
  <b:Source>
    <b:Tag>Edv97</b:Tag>
    <b:SourceType>Book</b:SourceType>
    <b:Guid>{05CC493E-7A99-4978-B733-772D01060F1A}</b:Guid>
    <b:Author>
      <b:Author>
        <b:NameList>
          <b:Person>
            <b:Last>Edvinsson</b:Last>
            <b:First>L.,</b:First>
            <b:Middle>and Malone, M. S.</b:Middle>
          </b:Person>
        </b:NameList>
      </b:Author>
    </b:Author>
    <b:Title>Intellectual capital: realizing your company's true value by finding its hidden brainpower</b:Title>
    <b:Year>1997</b:Year>
    <b:City>New York</b:City>
    <b:CountryRegion>NY</b:CountryRegion>
    <b:Publisher>HarperBusiness</b:Publisher>
    <b:Edition>1st ed.</b:Edition>
    <b:RefOrder>11</b:RefOrder>
  </b:Source>
  <b:Source>
    <b:Tag>Dru77</b:Tag>
    <b:SourceType>Book</b:SourceType>
    <b:Guid>{E52BFDEF-060D-4B38-A660-44E730829D44}</b:Guid>
    <b:Title>Management: Task, Responsibilities, Practices</b:Title>
    <b:Year>1977</b:Year>
    <b:City>New York</b:City>
    <b:Publisher>Pan Books</b:Publisher>
    <b:Pages>56</b:Pages>
    <b:Author>
      <b:Author>
        <b:NameList>
          <b:Person>
            <b:Last>Drucker</b:Last>
            <b:First>P.F.</b:First>
          </b:Person>
        </b:NameList>
      </b:Author>
    </b:Author>
    <b:RefOrder>3</b:RefOrder>
  </b:Source>
  <b:Source>
    <b:Tag>Coş05</b:Tag>
    <b:SourceType>Report</b:SourceType>
    <b:Guid>{06C87113-BAAB-436E-97CD-A10AE7B34343}</b:Guid>
    <b:Author>
      <b:Author>
        <b:NameList>
          <b:Person>
            <b:Last>Coşkun</b:Last>
            <b:First>Ali</b:First>
          </b:Person>
        </b:NameList>
      </b:Author>
    </b:Author>
    <b:Title>İşletmelerde Performans Yönetimi: Bir Yönetim Muhasebesi Aracı Olarak Performans Karnesi</b:Title>
    <b:City>İstanbul</b:City>
    <b:Year>2005</b:Year>
    <b:Publisher>İstanbul Üniversitesi Sosyal Bilimler Enstitüsü</b:Publisher>
    <b:Pages>8-10</b:Pages>
    <b:ThesisType>Doktora Tezi</b:ThesisType>
    <b:RefOrder>1</b:RefOrder>
  </b:Source>
  <b:Source>
    <b:Tag>Bro96</b:Tag>
    <b:SourceType>Book</b:SourceType>
    <b:Guid>{C9C1E9FB-2B3A-4DD7-A01C-EEB624A12FF6}</b:Guid>
    <b:Author>
      <b:Author>
        <b:NameList>
          <b:Person>
            <b:Last>Brown</b:Last>
            <b:First>M.</b:First>
          </b:Person>
        </b:NameList>
      </b:Author>
    </b:Author>
    <b:Title>Keeping Score: Using the Right Metrics to Drive World Class Performance</b:Title>
    <b:Year>1996</b:Year>
    <b:City>New York</b:City>
    <b:CountryRegion>NY</b:CountryRegion>
    <b:Publisher>Quality Resources</b:Publisher>
    <b:RefOrder>16</b:RefOrder>
  </b:Source>
  <b:Source>
    <b:Tag>Bit00</b:Tag>
    <b:SourceType>JournalArticle</b:SourceType>
    <b:Guid>{A5765D31-0CEC-4E77-BEF3-EF8B01E6BFA3}</b:Guid>
    <b:Author>
      <b:Author>
        <b:NameList>
          <b:Person>
            <b:Last>Bititci</b:Last>
            <b:First>U.S.,</b:First>
            <b:Middle>Turner, T. and Begemann, C.</b:Middle>
          </b:Person>
        </b:NameList>
      </b:Author>
    </b:Author>
    <b:Year>2000</b:Year>
    <b:Title>Dynamics of performance measurement systems</b:Title>
    <b:JournalName>International Journal of Operations &amp; Production Management</b:JournalName>
    <b:Pages>692-704</b:Pages>
    <b:Volume>20</b:Volume>
    <b:RefOrder>31</b:RefOrder>
  </b:Source>
  <b:Source>
    <b:Tag>Bit01</b:Tag>
    <b:SourceType>JournalArticle</b:SourceType>
    <b:Guid>{478EE372-8FFE-4EE6-B457-F29388860B12}</b:Guid>
    <b:Author>
      <b:Author>
        <b:NameList>
          <b:Person>
            <b:Last>Bititci</b:Last>
            <b:First>U.</b:First>
            <b:Middle>S., Suwignjo, P., and Carrie, A. S.</b:Middle>
          </b:Person>
        </b:NameList>
      </b:Author>
    </b:Author>
    <b:Title>Strategy management through quantitative modelling of performance measurement systems</b:Title>
    <b:JournalName>International Journal of Production Economics</b:JournalName>
    <b:Year>2001</b:Year>
    <b:Pages>15-22</b:Pages>
    <b:Volume>69</b:Volume>
    <b:Issue>1</b:Issue>
    <b:RefOrder>32</b:RefOrder>
  </b:Source>
  <b:Source>
    <b:Tag>Atk97</b:Tag>
    <b:SourceType>JournalArticle</b:SourceType>
    <b:Guid>{0F8A075B-AEA9-45CB-9F02-4345CACD5B77}</b:Guid>
    <b:Author>
      <b:Author>
        <b:NameList>
          <b:Person>
            <b:Last>Atkinson</b:Last>
            <b:First>A.A.,</b:First>
            <b:Middle>Waterhouse, J.H. ve Wells, R.B.</b:Middle>
          </b:Person>
        </b:NameList>
      </b:Author>
    </b:Author>
    <b:Title>A Stakeholder Approach to Strategic Performance Measurement</b:Title>
    <b:JournalName>Sloan Management Review</b:JournalName>
    <b:Year>1997</b:Year>
    <b:Pages>25-38</b:Pages>
    <b:Volume>38</b:Volume>
    <b:Issue>3</b:Issue>
    <b:RefOrder>33</b:RefOrder>
  </b:Source>
  <b:Source>
    <b:Tag>YerTutucu2</b:Tag>
    <b:SourceType>DocumentFromInternetSite</b:SourceType>
    <b:Guid>{AEE3F368-A5E6-4149-8AEF-EBA40F05905D}</b:Guid>
    <b:Author>
      <b:Author>
        <b:NameList>
          <b:Person>
            <b:Last>JUSE</b:Last>
          </b:Person>
        </b:NameList>
      </b:Author>
    </b:Author>
    <b:InternetSiteTitle>JUSE- Union of Japanese Scientist and Engineers</b:InternetSiteTitle>
    <b:Year>2011</b:Year>
    <b:Month>10 October</b:Month>
    <b:URL>http://www.juse.or.jp/e/deming/pdf/demingguide2010.pdf</b:URL>
    <b:RefOrder>8</b:RefOrder>
  </b:Source>
  <b:Source>
    <b:Tag>YerTutucu3</b:Tag>
    <b:SourceType>Report</b:SourceType>
    <b:Guid>{7C77378F-972D-411B-88F3-0111C7399C27}</b:Guid>
    <b:Author>
      <b:Author>
        <b:NameList>
          <b:Person>
            <b:Last>A.</b:Last>
            <b:First>Lockamy</b:First>
          </b:Person>
        </b:NameList>
      </b:Author>
    </b:Author>
    <b:Title>A study of operational and strategic performance measurement systems in selected world class manufacturing firms: an examination of linkages for competitive advantage</b:Title>
    <b:Year>1991</b:Year>
    <b:Institution>University of Georgia</b:Institution>
    <b:ThesisType>Ph.D. Thesis</b:ThesisType>
    <b:RefOrder>34</b:RefOrder>
  </b:Source>
  <b:Source>
    <b:Tag>YerTutucu4</b:Tag>
    <b:SourceType>JournalArticle</b:SourceType>
    <b:Guid>{11018FC1-4F79-4270-B6CF-2BCF73D019CA}</b:Guid>
    <b:Author>
      <b:Author>
        <b:NameList>
          <b:Person>
            <b:Last>Kaplan</b:Last>
            <b:First>R.S.</b:First>
            <b:Middle>and Norton, D.P.</b:Middle>
          </b:Person>
        </b:NameList>
      </b:Author>
    </b:Author>
    <b:Title>The Balanced Scorecard: measures that drive performance</b:Title>
    <b:Year>1992</b:Year>
    <b:JournalName>Harvard Business Review</b:JournalName>
    <b:Month>January-February</b:Month>
    <b:Pages>71-79</b:Pages>
    <b:RefOrder>35</b:RefOrder>
  </b:Source>
  <b:Source>
    <b:Tag>YerTutucu7</b:Tag>
    <b:SourceType>InternetSite</b:SourceType>
    <b:Guid>{7B284A8F-3105-49D3-A054-539B6843BB1B}</b:Guid>
    <b:Author>
      <b:Author>
        <b:NameList>
          <b:Person>
            <b:Last>EFQM</b:Last>
          </b:Person>
        </b:NameList>
      </b:Author>
    </b:Author>
    <b:InternetSiteTitle>European Foundation of Quality Management</b:InternetSiteTitle>
    <b:Year>2011</b:Year>
    <b:Month>6 October</b:Month>
    <b:URL>www.efqm.org</b:URL>
    <b:RefOrder>13</b:RefOrder>
  </b:Source>
  <b:Source>
    <b:Tag>Akt99</b:Tag>
    <b:SourceType>Book</b:SourceType>
    <b:Guid>{A27FE47F-05A4-45EC-A425-1241DF78696F}</b:Guid>
    <b:Title>2000'li Yıllarda Yeni Yönetim Teknikleri (1): Değişim Mühendisliği</b:Title>
    <b:Year>1999</b:Year>
    <b:Author>
      <b:Author>
        <b:NameList>
          <b:Person>
            <b:Last>Aktan</b:Last>
            <b:First>C.C.,</b:First>
          </b:Person>
        </b:NameList>
      </b:Author>
    </b:Author>
    <b:City>İstanbul</b:City>
    <b:Publisher>TÜGİAD Yayınları</b:Publisher>
    <b:Pages>78-90</b:Pages>
    <b:RefOrder>6</b:RefOrder>
  </b:Source>
  <b:Source>
    <b:Tag>GUN01</b:Tag>
    <b:SourceType>JournalArticle</b:SourceType>
    <b:Guid>{759BEE76-AE84-4EDD-A4C1-CCC95406F60B}</b:Guid>
    <b:Title>Performance Measures and Metrics In a Supply Chain Environment</b:Title>
    <b:Year>2001</b:Year>
    <b:Author>
      <b:Author>
        <b:NameList>
          <b:Person>
            <b:Last>GUNASEKARAN</b:Last>
            <b:First>A.,</b:First>
            <b:Middle>PATEL, C., TİRTİROGLU, E.,</b:Middle>
          </b:Person>
        </b:NameList>
      </b:Author>
    </b:Author>
    <b:JournalName>International Journal of Operations &amp;</b:JournalName>
    <b:Pages>72</b:Pages>
    <b:Volume>21</b:Volume>
    <b:Issue>12</b:Issue>
    <b:RefOrder>36</b:RefOrder>
  </b:Source>
  <b:Source>
    <b:Tag>Bea99</b:Tag>
    <b:SourceType>JournalArticle</b:SourceType>
    <b:Guid>{CD240244-1E66-4996-B574-ACA6CF07A8AB}</b:Guid>
    <b:Title>Measuring Supply Chain Performance</b:Title>
    <b:Year>1999</b:Year>
    <b:JournalName>International Journal of Operations &amp; Production Management</b:JournalName>
    <b:Volume>19</b:Volume>
    <b:Issue>3</b:Issue>
    <b:Author>
      <b:Author>
        <b:NameList>
          <b:Person>
            <b:Last>Beamon</b:Last>
            <b:First>B.M.,</b:First>
          </b:Person>
        </b:NameList>
      </b:Author>
    </b:Author>
    <b:Pages>276-277</b:Pages>
    <b:RefOrder>5</b:RefOrder>
  </b:Source>
  <b:Source>
    <b:Tag>MAN99</b:Tag>
    <b:SourceType>JournalArticle</b:SourceType>
    <b:Guid>{29BFB786-0C7D-4E90-97B7-BFAB674F283F}</b:Guid>
    <b:Author>
      <b:Author>
        <b:NameList>
          <b:Person>
            <b:Last>MANOOCHEHRI</b:Last>
            <b:First>G.,</b:First>
          </b:Person>
        </b:NameList>
      </b:Author>
    </b:Author>
    <b:Title>Overcoming Obstacles To Developing Effective Performance Measures</b:Title>
    <b:JournalName>Work Study</b:JournalName>
    <b:Year>1999</b:Year>
    <b:Pages>112</b:Pages>
    <b:Volume>48</b:Volume>
    <b:Issue>6</b:Issue>
    <b:RefOrder>37</b:RefOrder>
  </b:Source>
  <b:Source>
    <b:Tag>Aka05</b:Tag>
    <b:SourceType>Book</b:SourceType>
    <b:Guid>{AE9184FB-2381-45F6-BF1B-B6C18A4F997D}</b:Guid>
    <b:Author>
      <b:Author>
        <b:NameList>
          <b:Person>
            <b:Last>Akal</b:Last>
            <b:First>Zühal</b:First>
          </b:Person>
        </b:NameList>
      </b:Author>
    </b:Author>
    <b:Title>İşletmelerde Performans Ölçüm ve Denetimi</b:Title>
    <b:Year>2005</b:Year>
    <b:Publisher>Milli Prodüktivite Merkezi Yayınları:473</b:Publisher>
    <b:City>Ankara</b:City>
    <b:RefOrder>2</b:RefOrder>
  </b:Source>
  <b:Source>
    <b:Tag>YerTutucu8</b:Tag>
    <b:SourceType>Book</b:SourceType>
    <b:Guid>{E4CCDCF7-6E0F-4064-9928-8A85CB493709}</b:Guid>
    <b:Author>
      <b:Author>
        <b:NameList>
          <b:Person>
            <b:Last>Akal</b:Last>
            <b:First>Zühal</b:First>
          </b:Person>
        </b:NameList>
      </b:Author>
    </b:Author>
    <b:Title>İşletmelerde Performans Ölçüm ve Denetimi</b:Title>
    <b:Year>2005</b:Year>
    <b:Publisher>Milli Prodüktivite Merkezi Yayınları:473</b:Publisher>
    <b:City>Ankara</b:City>
    <b:Pages>373</b:Pages>
    <b:RefOrder>7</b:RefOrder>
  </b:Source>
  <b:Source>
    <b:Tag>Saa80</b:Tag>
    <b:SourceType>Book</b:SourceType>
    <b:Guid>{96BFCB3E-48B9-41A2-853D-EA0D5C22D8A8}</b:Guid>
    <b:Title>The Analytic Hierarchy Process</b:Title>
    <b:Year>1980</b:Year>
    <b:City>New York, NY, USA</b:City>
    <b:Publisher>McGraw-Hill</b:Publisher>
    <b:Author>
      <b:Author>
        <b:NameList>
          <b:Person>
            <b:Last>Saaty</b:Last>
            <b:First>T.L.</b:First>
          </b:Person>
        </b:NameList>
      </b:Author>
    </b:Author>
    <b:RefOrder>19</b:RefOrder>
  </b:Source>
  <b:Source>
    <b:Tag>The15</b:Tag>
    <b:SourceType>InternetSite</b:SourceType>
    <b:Guid>{903F5028-467E-4F92-AB5A-F1644847F2DE}</b:Guid>
    <b:Title>The Retail Blogger</b:Title>
    <b:YearAccessed>2015</b:YearAccessed>
    <b:MonthAccessed>Mayıs</b:MonthAccessed>
    <b:DayAccessed>15</b:DayAccessed>
    <b:URL>http://perakende-egitim.blogspot.com.tr/2008/08/blog-post.html</b:URL>
    <b:RefOrder>20</b:RefOrder>
  </b:Source>
</b:Sources>
</file>

<file path=customXml/itemProps1.xml><?xml version="1.0" encoding="utf-8"?>
<ds:datastoreItem xmlns:ds="http://schemas.openxmlformats.org/officeDocument/2006/customXml" ds:itemID="{00B46F4D-05DD-41B0-BED6-8897BF47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7657</Words>
  <Characters>43647</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dbalkan</dc:creator>
  <cp:lastModifiedBy>Sevgin Fettahoğlu</cp:lastModifiedBy>
  <cp:revision>25</cp:revision>
  <cp:lastPrinted>2015-11-11T07:48:00Z</cp:lastPrinted>
  <dcterms:created xsi:type="dcterms:W3CDTF">2015-11-11T08:15:00Z</dcterms:created>
  <dcterms:modified xsi:type="dcterms:W3CDTF">2016-04-26T08:23:00Z</dcterms:modified>
</cp:coreProperties>
</file>