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CCCF2" w14:textId="77777777" w:rsidR="001F78C4" w:rsidRPr="00BA62A8" w:rsidRDefault="001F78C4" w:rsidP="00D142A4">
      <w:pPr>
        <w:autoSpaceDE w:val="0"/>
        <w:autoSpaceDN w:val="0"/>
        <w:adjustRightInd w:val="0"/>
        <w:spacing w:after="0"/>
        <w:jc w:val="center"/>
        <w:rPr>
          <w:rFonts w:ascii="Arial" w:hAnsi="Arial" w:cs="Arial"/>
          <w:b/>
          <w:bCs/>
          <w:color w:val="2E74B5"/>
          <w:sz w:val="32"/>
          <w:szCs w:val="24"/>
        </w:rPr>
      </w:pPr>
    </w:p>
    <w:p w14:paraId="0FAF2273" w14:textId="77777777" w:rsidR="00744265" w:rsidRDefault="00744265" w:rsidP="004177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center"/>
        <w:rPr>
          <w:rFonts w:ascii="Arial" w:hAnsi="Arial" w:cs="Arial"/>
          <w:b/>
          <w:bCs/>
          <w:color w:val="2E74B5"/>
          <w:sz w:val="32"/>
          <w:szCs w:val="24"/>
        </w:rPr>
      </w:pPr>
      <w:r w:rsidRPr="00744265">
        <w:rPr>
          <w:rFonts w:ascii="Arial" w:hAnsi="Arial" w:cs="Arial"/>
          <w:b/>
          <w:bCs/>
          <w:color w:val="2E74B5"/>
          <w:sz w:val="32"/>
          <w:szCs w:val="24"/>
        </w:rPr>
        <w:t xml:space="preserve">SİVİL SAVUNMA VE İTFAİYECİLİK BÖLÜMÜ ÖĞRENCİLERİNİN KARDİYOPULMONER RESÜSİTASYON (KPR) FARKINDALIK VE BİLGİ DÜZEYLERİNİN ÖLÇÜLMESİ </w:t>
      </w:r>
    </w:p>
    <w:p w14:paraId="733E1053" w14:textId="4CC93C97" w:rsidR="00FD373E" w:rsidRPr="00BA62A8" w:rsidRDefault="00744265" w:rsidP="004177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line="240" w:lineRule="auto"/>
        <w:jc w:val="center"/>
        <w:rPr>
          <w:rFonts w:ascii="Arial" w:hAnsi="Arial" w:cs="Arial"/>
          <w:b/>
          <w:color w:val="C45911"/>
          <w:sz w:val="24"/>
          <w:szCs w:val="24"/>
        </w:rPr>
      </w:pPr>
      <w:r w:rsidRPr="00744265">
        <w:rPr>
          <w:rFonts w:ascii="Arial" w:hAnsi="Arial" w:cs="Arial"/>
          <w:b/>
          <w:bCs/>
          <w:color w:val="C45911"/>
          <w:sz w:val="24"/>
          <w:szCs w:val="24"/>
        </w:rPr>
        <w:t xml:space="preserve">Measurement </w:t>
      </w:r>
      <w:r>
        <w:rPr>
          <w:rFonts w:ascii="Arial" w:hAnsi="Arial" w:cs="Arial"/>
          <w:b/>
          <w:bCs/>
          <w:color w:val="C45911"/>
          <w:sz w:val="24"/>
          <w:szCs w:val="24"/>
        </w:rPr>
        <w:t>o</w:t>
      </w:r>
      <w:r w:rsidRPr="00744265">
        <w:rPr>
          <w:rFonts w:ascii="Arial" w:hAnsi="Arial" w:cs="Arial"/>
          <w:b/>
          <w:bCs/>
          <w:color w:val="C45911"/>
          <w:sz w:val="24"/>
          <w:szCs w:val="24"/>
        </w:rPr>
        <w:t>f Cardiopulmonary Resusc</w:t>
      </w:r>
      <w:r>
        <w:rPr>
          <w:rFonts w:ascii="Arial" w:hAnsi="Arial" w:cs="Arial"/>
          <w:b/>
          <w:bCs/>
          <w:color w:val="C45911"/>
          <w:sz w:val="24"/>
          <w:szCs w:val="24"/>
        </w:rPr>
        <w:t>i</w:t>
      </w:r>
      <w:r w:rsidRPr="00744265">
        <w:rPr>
          <w:rFonts w:ascii="Arial" w:hAnsi="Arial" w:cs="Arial"/>
          <w:b/>
          <w:bCs/>
          <w:color w:val="C45911"/>
          <w:sz w:val="24"/>
          <w:szCs w:val="24"/>
        </w:rPr>
        <w:t>tat</w:t>
      </w:r>
      <w:r>
        <w:rPr>
          <w:rFonts w:ascii="Arial" w:hAnsi="Arial" w:cs="Arial"/>
          <w:b/>
          <w:bCs/>
          <w:color w:val="C45911"/>
          <w:sz w:val="24"/>
          <w:szCs w:val="24"/>
        </w:rPr>
        <w:t>i</w:t>
      </w:r>
      <w:r w:rsidRPr="00744265">
        <w:rPr>
          <w:rFonts w:ascii="Arial" w:hAnsi="Arial" w:cs="Arial"/>
          <w:b/>
          <w:bCs/>
          <w:color w:val="C45911"/>
          <w:sz w:val="24"/>
          <w:szCs w:val="24"/>
        </w:rPr>
        <w:t>on (C</w:t>
      </w:r>
      <w:r>
        <w:rPr>
          <w:rFonts w:ascii="Arial" w:hAnsi="Arial" w:cs="Arial"/>
          <w:b/>
          <w:bCs/>
          <w:color w:val="C45911"/>
          <w:sz w:val="24"/>
          <w:szCs w:val="24"/>
        </w:rPr>
        <w:t>PR</w:t>
      </w:r>
      <w:r w:rsidRPr="00744265">
        <w:rPr>
          <w:rFonts w:ascii="Arial" w:hAnsi="Arial" w:cs="Arial"/>
          <w:b/>
          <w:bCs/>
          <w:color w:val="C45911"/>
          <w:sz w:val="24"/>
          <w:szCs w:val="24"/>
        </w:rPr>
        <w:t xml:space="preserve">) </w:t>
      </w:r>
      <w:r>
        <w:rPr>
          <w:rFonts w:ascii="Arial" w:hAnsi="Arial" w:cs="Arial"/>
          <w:b/>
          <w:bCs/>
          <w:color w:val="C45911"/>
          <w:sz w:val="24"/>
          <w:szCs w:val="24"/>
        </w:rPr>
        <w:t>a</w:t>
      </w:r>
      <w:r w:rsidRPr="00744265">
        <w:rPr>
          <w:rFonts w:ascii="Arial" w:hAnsi="Arial" w:cs="Arial"/>
          <w:b/>
          <w:bCs/>
          <w:color w:val="C45911"/>
          <w:sz w:val="24"/>
          <w:szCs w:val="24"/>
        </w:rPr>
        <w:t xml:space="preserve">wareness </w:t>
      </w:r>
      <w:r>
        <w:rPr>
          <w:rFonts w:ascii="Arial" w:hAnsi="Arial" w:cs="Arial"/>
          <w:b/>
          <w:bCs/>
          <w:color w:val="C45911"/>
          <w:sz w:val="24"/>
          <w:szCs w:val="24"/>
        </w:rPr>
        <w:t>a</w:t>
      </w:r>
      <w:r w:rsidRPr="00744265">
        <w:rPr>
          <w:rFonts w:ascii="Arial" w:hAnsi="Arial" w:cs="Arial"/>
          <w:b/>
          <w:bCs/>
          <w:color w:val="C45911"/>
          <w:sz w:val="24"/>
          <w:szCs w:val="24"/>
        </w:rPr>
        <w:t xml:space="preserve">nd </w:t>
      </w:r>
      <w:r>
        <w:rPr>
          <w:rFonts w:ascii="Arial" w:hAnsi="Arial" w:cs="Arial"/>
          <w:b/>
          <w:bCs/>
          <w:color w:val="C45911"/>
          <w:sz w:val="24"/>
          <w:szCs w:val="24"/>
        </w:rPr>
        <w:t>k</w:t>
      </w:r>
      <w:r w:rsidRPr="00744265">
        <w:rPr>
          <w:rFonts w:ascii="Arial" w:hAnsi="Arial" w:cs="Arial"/>
          <w:b/>
          <w:bCs/>
          <w:color w:val="C45911"/>
          <w:sz w:val="24"/>
          <w:szCs w:val="24"/>
        </w:rPr>
        <w:t xml:space="preserve">nowledge </w:t>
      </w:r>
      <w:r>
        <w:rPr>
          <w:rFonts w:ascii="Arial" w:hAnsi="Arial" w:cs="Arial"/>
          <w:b/>
          <w:bCs/>
          <w:color w:val="C45911"/>
          <w:sz w:val="24"/>
          <w:szCs w:val="24"/>
        </w:rPr>
        <w:t>l</w:t>
      </w:r>
      <w:r w:rsidRPr="00744265">
        <w:rPr>
          <w:rFonts w:ascii="Arial" w:hAnsi="Arial" w:cs="Arial"/>
          <w:b/>
          <w:bCs/>
          <w:color w:val="C45911"/>
          <w:sz w:val="24"/>
          <w:szCs w:val="24"/>
        </w:rPr>
        <w:t xml:space="preserve">evels </w:t>
      </w:r>
      <w:r>
        <w:rPr>
          <w:rFonts w:ascii="Arial" w:hAnsi="Arial" w:cs="Arial"/>
          <w:b/>
          <w:bCs/>
          <w:color w:val="C45911"/>
          <w:sz w:val="24"/>
          <w:szCs w:val="24"/>
        </w:rPr>
        <w:t>o</w:t>
      </w:r>
      <w:r w:rsidRPr="00744265">
        <w:rPr>
          <w:rFonts w:ascii="Arial" w:hAnsi="Arial" w:cs="Arial"/>
          <w:b/>
          <w:bCs/>
          <w:color w:val="C45911"/>
          <w:sz w:val="24"/>
          <w:szCs w:val="24"/>
        </w:rPr>
        <w:t xml:space="preserve">f </w:t>
      </w:r>
      <w:r>
        <w:rPr>
          <w:rFonts w:ascii="Arial" w:hAnsi="Arial" w:cs="Arial"/>
          <w:b/>
          <w:bCs/>
          <w:color w:val="C45911"/>
          <w:sz w:val="24"/>
          <w:szCs w:val="24"/>
        </w:rPr>
        <w:t>ci</w:t>
      </w:r>
      <w:r w:rsidRPr="00744265">
        <w:rPr>
          <w:rFonts w:ascii="Arial" w:hAnsi="Arial" w:cs="Arial"/>
          <w:b/>
          <w:bCs/>
          <w:color w:val="C45911"/>
          <w:sz w:val="24"/>
          <w:szCs w:val="24"/>
        </w:rPr>
        <w:t>v</w:t>
      </w:r>
      <w:r>
        <w:rPr>
          <w:rFonts w:ascii="Arial" w:hAnsi="Arial" w:cs="Arial"/>
          <w:b/>
          <w:bCs/>
          <w:color w:val="C45911"/>
          <w:sz w:val="24"/>
          <w:szCs w:val="24"/>
        </w:rPr>
        <w:t>i</w:t>
      </w:r>
      <w:r w:rsidRPr="00744265">
        <w:rPr>
          <w:rFonts w:ascii="Arial" w:hAnsi="Arial" w:cs="Arial"/>
          <w:b/>
          <w:bCs/>
          <w:color w:val="C45911"/>
          <w:sz w:val="24"/>
          <w:szCs w:val="24"/>
        </w:rPr>
        <w:t xml:space="preserve">l </w:t>
      </w:r>
      <w:r>
        <w:rPr>
          <w:rFonts w:ascii="Arial" w:hAnsi="Arial" w:cs="Arial"/>
          <w:b/>
          <w:bCs/>
          <w:color w:val="C45911"/>
          <w:sz w:val="24"/>
          <w:szCs w:val="24"/>
        </w:rPr>
        <w:t>d</w:t>
      </w:r>
      <w:r w:rsidRPr="00744265">
        <w:rPr>
          <w:rFonts w:ascii="Arial" w:hAnsi="Arial" w:cs="Arial"/>
          <w:b/>
          <w:bCs/>
          <w:color w:val="C45911"/>
          <w:sz w:val="24"/>
          <w:szCs w:val="24"/>
        </w:rPr>
        <w:t xml:space="preserve">efense </w:t>
      </w:r>
      <w:r>
        <w:rPr>
          <w:rFonts w:ascii="Arial" w:hAnsi="Arial" w:cs="Arial"/>
          <w:b/>
          <w:bCs/>
          <w:color w:val="C45911"/>
          <w:sz w:val="24"/>
          <w:szCs w:val="24"/>
        </w:rPr>
        <w:t>a</w:t>
      </w:r>
      <w:r w:rsidRPr="00744265">
        <w:rPr>
          <w:rFonts w:ascii="Arial" w:hAnsi="Arial" w:cs="Arial"/>
          <w:b/>
          <w:bCs/>
          <w:color w:val="C45911"/>
          <w:sz w:val="24"/>
          <w:szCs w:val="24"/>
        </w:rPr>
        <w:t xml:space="preserve">nd </w:t>
      </w:r>
      <w:r>
        <w:rPr>
          <w:rFonts w:ascii="Arial" w:hAnsi="Arial" w:cs="Arial"/>
          <w:b/>
          <w:bCs/>
          <w:color w:val="C45911"/>
          <w:sz w:val="24"/>
          <w:szCs w:val="24"/>
        </w:rPr>
        <w:t>fi</w:t>
      </w:r>
      <w:r w:rsidRPr="00744265">
        <w:rPr>
          <w:rFonts w:ascii="Arial" w:hAnsi="Arial" w:cs="Arial"/>
          <w:b/>
          <w:bCs/>
          <w:color w:val="C45911"/>
          <w:sz w:val="24"/>
          <w:szCs w:val="24"/>
        </w:rPr>
        <w:t>ref</w:t>
      </w:r>
      <w:r>
        <w:rPr>
          <w:rFonts w:ascii="Arial" w:hAnsi="Arial" w:cs="Arial"/>
          <w:b/>
          <w:bCs/>
          <w:color w:val="C45911"/>
          <w:sz w:val="24"/>
          <w:szCs w:val="24"/>
        </w:rPr>
        <w:t>i</w:t>
      </w:r>
      <w:r w:rsidRPr="00744265">
        <w:rPr>
          <w:rFonts w:ascii="Arial" w:hAnsi="Arial" w:cs="Arial"/>
          <w:b/>
          <w:bCs/>
          <w:color w:val="C45911"/>
          <w:sz w:val="24"/>
          <w:szCs w:val="24"/>
        </w:rPr>
        <w:t>ght</w:t>
      </w:r>
      <w:r>
        <w:rPr>
          <w:rFonts w:ascii="Arial" w:hAnsi="Arial" w:cs="Arial"/>
          <w:b/>
          <w:bCs/>
          <w:color w:val="C45911"/>
          <w:sz w:val="24"/>
          <w:szCs w:val="24"/>
        </w:rPr>
        <w:t>i</w:t>
      </w:r>
      <w:r w:rsidRPr="00744265">
        <w:rPr>
          <w:rFonts w:ascii="Arial" w:hAnsi="Arial" w:cs="Arial"/>
          <w:b/>
          <w:bCs/>
          <w:color w:val="C45911"/>
          <w:sz w:val="24"/>
          <w:szCs w:val="24"/>
        </w:rPr>
        <w:t xml:space="preserve">ng </w:t>
      </w:r>
      <w:r>
        <w:rPr>
          <w:rFonts w:ascii="Arial" w:hAnsi="Arial" w:cs="Arial"/>
          <w:b/>
          <w:bCs/>
          <w:color w:val="C45911"/>
          <w:sz w:val="24"/>
          <w:szCs w:val="24"/>
        </w:rPr>
        <w:t>s</w:t>
      </w:r>
      <w:r w:rsidRPr="00744265">
        <w:rPr>
          <w:rFonts w:ascii="Arial" w:hAnsi="Arial" w:cs="Arial"/>
          <w:b/>
          <w:bCs/>
          <w:color w:val="C45911"/>
          <w:sz w:val="24"/>
          <w:szCs w:val="24"/>
        </w:rPr>
        <w:t>tudents</w:t>
      </w:r>
      <w:r w:rsidR="00CA3F36" w:rsidRPr="00BA62A8">
        <w:rPr>
          <w:rFonts w:ascii="Arial" w:eastAsia="Calibri" w:hAnsi="Arial" w:cs="Arial"/>
          <w:b/>
          <w:bCs/>
          <w:color w:val="0070C0"/>
          <w:sz w:val="24"/>
          <w:szCs w:val="24"/>
        </w:rPr>
        <w:tab/>
      </w:r>
    </w:p>
    <w:p w14:paraId="6A7F13B8" w14:textId="135FF6C8" w:rsidR="008E7820" w:rsidRPr="008E7820" w:rsidRDefault="008E7820" w:rsidP="008E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Calibri" w:hAnsi="Arial" w:cs="Arial"/>
          <w:b/>
          <w:bCs/>
          <w:color w:val="0070C0"/>
          <w:sz w:val="24"/>
          <w:szCs w:val="24"/>
        </w:rPr>
      </w:pPr>
      <w:r w:rsidRPr="008E7820">
        <w:rPr>
          <w:rFonts w:ascii="Arial" w:eastAsia="Calibri" w:hAnsi="Arial" w:cs="Arial"/>
          <w:b/>
          <w:bCs/>
          <w:color w:val="0070C0"/>
          <w:sz w:val="24"/>
          <w:szCs w:val="24"/>
        </w:rPr>
        <w:t>Nuray DEMİRALP</w:t>
      </w:r>
      <w:r w:rsidRPr="008E7820">
        <w:rPr>
          <w:rFonts w:ascii="Arial" w:eastAsia="Calibri" w:hAnsi="Arial" w:cs="Arial"/>
          <w:b/>
          <w:bCs/>
          <w:color w:val="0070C0"/>
          <w:sz w:val="24"/>
          <w:szCs w:val="24"/>
          <w:vertAlign w:val="superscript"/>
        </w:rPr>
        <w:t>1</w:t>
      </w:r>
      <w:r w:rsidRPr="008E7820">
        <w:rPr>
          <w:rFonts w:ascii="Arial" w:eastAsia="Calibri" w:hAnsi="Arial" w:cs="Arial"/>
          <w:b/>
          <w:bCs/>
          <w:color w:val="0070C0"/>
          <w:sz w:val="24"/>
          <w:szCs w:val="24"/>
        </w:rPr>
        <w:t>, Kemal DEMİRALP</w:t>
      </w:r>
      <w:r w:rsidRPr="008E7820">
        <w:rPr>
          <w:rFonts w:ascii="Arial" w:eastAsia="Calibri" w:hAnsi="Arial" w:cs="Arial"/>
          <w:b/>
          <w:bCs/>
          <w:color w:val="0070C0"/>
          <w:sz w:val="24"/>
          <w:szCs w:val="24"/>
          <w:vertAlign w:val="superscript"/>
        </w:rPr>
        <w:t>2</w:t>
      </w:r>
    </w:p>
    <w:p w14:paraId="2F053E55" w14:textId="1A19CAA0" w:rsidR="00354D4E" w:rsidRPr="00744265" w:rsidRDefault="00354D4E" w:rsidP="0074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eastAsia="Calibri" w:hAnsi="Arial" w:cs="Arial"/>
          <w:b/>
          <w:bCs/>
          <w:color w:val="0070C0"/>
          <w:sz w:val="24"/>
          <w:szCs w:val="24"/>
          <w:highlight w:val="yellow"/>
          <w:vertAlign w:val="superscript"/>
        </w:rPr>
      </w:pPr>
    </w:p>
    <w:p w14:paraId="09B7FB02" w14:textId="61D9E666" w:rsidR="008E7820" w:rsidRPr="008E7820" w:rsidRDefault="00514079" w:rsidP="008E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18"/>
          <w:szCs w:val="20"/>
          <w:shd w:val="clear" w:color="auto" w:fill="FFFFFF"/>
        </w:rPr>
      </w:pPr>
      <w:r w:rsidRPr="008E7820">
        <w:rPr>
          <w:rFonts w:ascii="Arial" w:hAnsi="Arial" w:cs="Arial"/>
          <w:i/>
          <w:color w:val="2E74B5"/>
          <w:sz w:val="18"/>
          <w:szCs w:val="20"/>
          <w:shd w:val="clear" w:color="auto" w:fill="FFFFFF"/>
          <w:vertAlign w:val="superscript"/>
        </w:rPr>
        <w:t>1</w:t>
      </w:r>
      <w:r w:rsidRPr="008E7820">
        <w:rPr>
          <w:rFonts w:ascii="Arial" w:hAnsi="Arial" w:cs="Arial"/>
          <w:i/>
          <w:color w:val="2E74B5"/>
          <w:sz w:val="18"/>
          <w:szCs w:val="20"/>
          <w:shd w:val="clear" w:color="auto" w:fill="FFFFFF"/>
        </w:rPr>
        <w:t xml:space="preserve"> </w:t>
      </w:r>
      <w:r w:rsidR="008E7820" w:rsidRPr="008E7820">
        <w:rPr>
          <w:rFonts w:ascii="Arial" w:hAnsi="Arial" w:cs="Arial"/>
          <w:i/>
          <w:color w:val="2E74B5"/>
          <w:sz w:val="18"/>
          <w:szCs w:val="20"/>
          <w:shd w:val="clear" w:color="auto" w:fill="FFFFFF"/>
        </w:rPr>
        <w:t>Kastamonu Üniversitesi Bozkurt MYO Sivil Savunma ve İtfaiyecilik Programı</w:t>
      </w:r>
    </w:p>
    <w:p w14:paraId="72252EC0" w14:textId="1B566366" w:rsidR="008E7820" w:rsidRPr="008E7820" w:rsidRDefault="008E7820" w:rsidP="008E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i/>
          <w:color w:val="2E74B5"/>
          <w:sz w:val="18"/>
          <w:szCs w:val="20"/>
          <w:shd w:val="clear" w:color="auto" w:fill="FFFFFF"/>
        </w:rPr>
      </w:pPr>
      <w:r w:rsidRPr="008E7820">
        <w:rPr>
          <w:rFonts w:ascii="Arial" w:hAnsi="Arial" w:cs="Arial"/>
          <w:i/>
          <w:color w:val="2E74B5"/>
          <w:sz w:val="18"/>
          <w:szCs w:val="20"/>
          <w:shd w:val="clear" w:color="auto" w:fill="FFFFFF"/>
          <w:vertAlign w:val="superscript"/>
        </w:rPr>
        <w:t>2</w:t>
      </w:r>
      <w:r w:rsidRPr="008E7820">
        <w:rPr>
          <w:rFonts w:ascii="Arial" w:hAnsi="Arial" w:cs="Arial"/>
          <w:i/>
          <w:color w:val="2E74B5"/>
          <w:sz w:val="18"/>
          <w:szCs w:val="20"/>
          <w:shd w:val="clear" w:color="auto" w:fill="FFFFFF"/>
        </w:rPr>
        <w:t xml:space="preserve"> Ankara Üniversitesi Spor Bilimleri Fakültesi</w:t>
      </w:r>
    </w:p>
    <w:p w14:paraId="4AEF1846" w14:textId="7CC35104" w:rsidR="00FC0243" w:rsidRPr="00BA62A8" w:rsidRDefault="005C27A6" w:rsidP="008E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sz w:val="24"/>
          <w:szCs w:val="24"/>
        </w:rPr>
      </w:pPr>
      <w:r w:rsidRPr="00BA62A8">
        <w:rPr>
          <w:rFonts w:ascii="Arial" w:hAnsi="Arial" w:cs="Arial"/>
          <w:noProof/>
          <w:sz w:val="24"/>
          <w:szCs w:val="24"/>
        </w:rPr>
        <mc:AlternateContent>
          <mc:Choice Requires="wps">
            <w:drawing>
              <wp:anchor distT="0" distB="0" distL="114300" distR="114300" simplePos="0" relativeHeight="251659264" behindDoc="0" locked="0" layoutInCell="1" allowOverlap="1" wp14:anchorId="0CEEC36C" wp14:editId="279E3BBC">
                <wp:simplePos x="0" y="0"/>
                <wp:positionH relativeFrom="margin">
                  <wp:posOffset>-3810</wp:posOffset>
                </wp:positionH>
                <wp:positionV relativeFrom="paragraph">
                  <wp:posOffset>150495</wp:posOffset>
                </wp:positionV>
                <wp:extent cx="2987675" cy="5836920"/>
                <wp:effectExtent l="0" t="0" r="22225" b="1143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583692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3D2523" w14:textId="77777777" w:rsidR="001B0D1A" w:rsidRPr="005C27A6" w:rsidRDefault="001B0D1A" w:rsidP="00417707">
                            <w:pPr>
                              <w:spacing w:after="120" w:line="240" w:lineRule="auto"/>
                              <w:jc w:val="both"/>
                              <w:rPr>
                                <w:rFonts w:ascii="Arial Narrow" w:hAnsi="Arial Narrow"/>
                                <w:b/>
                                <w:sz w:val="19"/>
                                <w:szCs w:val="19"/>
                              </w:rPr>
                            </w:pPr>
                            <w:r w:rsidRPr="005C27A6">
                              <w:rPr>
                                <w:rFonts w:ascii="Arial Narrow" w:hAnsi="Arial Narrow"/>
                                <w:b/>
                                <w:sz w:val="19"/>
                                <w:szCs w:val="19"/>
                              </w:rPr>
                              <w:t>ÖZET</w:t>
                            </w:r>
                          </w:p>
                          <w:p w14:paraId="4FB5FA78"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Amaç: </w:t>
                            </w:r>
                            <w:r w:rsidRPr="00744265">
                              <w:rPr>
                                <w:rFonts w:ascii="Arial Narrow" w:hAnsi="Arial Narrow"/>
                                <w:bCs/>
                                <w:sz w:val="19"/>
                                <w:szCs w:val="19"/>
                              </w:rPr>
                              <w:t>Bu çalışmanın amacı, İtfaiyecilik bölümü öğrencilerinin ilk yardım eğitiminde en önemli konularından biri olan kardiyopulmoner resüsitasyon konusunda farkındalık ve bilgi düzeylerini ölçmektir.</w:t>
                            </w:r>
                          </w:p>
                          <w:p w14:paraId="1356B513"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Gereç ve Yöntem: </w:t>
                            </w:r>
                            <w:r w:rsidRPr="00744265">
                              <w:rPr>
                                <w:rFonts w:ascii="Arial Narrow" w:hAnsi="Arial Narrow"/>
                                <w:bCs/>
                                <w:sz w:val="19"/>
                                <w:szCs w:val="19"/>
                              </w:rPr>
                              <w:t>Araştırmanın evrenini Bozkurt Meslek Yüksekokulu Sivil Savunma ve İtfaiyecilik bölümü öğrencileri oluşturmaktadır. Örneklem, ilkyardım dersi alan Sivil Savunma ve İtfaiyecilik öğrencilerinden oluşturulmuştur. Çalışmaya Sivil Savunma ve İtfaiyecilik Programından 32 öğrenci katılmıştır. Anket soruları iki bölümde toplandı. Birinci bölümde kişisel bilgiler (yaş, cinsiyet, sınıf); ikinci bölümde katılımcıların KPR ile ilgili güncel bilgi düzeylerini ölçmeyi hedefleyen toplam 10 soru ve farkındalıklarına yönelik 8 soru soruldu.</w:t>
                            </w:r>
                          </w:p>
                          <w:p w14:paraId="006D4777" w14:textId="5ED8B201"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Bulgular: </w:t>
                            </w:r>
                            <w:r w:rsidRPr="00744265">
                              <w:rPr>
                                <w:rFonts w:ascii="Arial Narrow" w:hAnsi="Arial Narrow"/>
                                <w:bCs/>
                                <w:sz w:val="19"/>
                                <w:szCs w:val="19"/>
                              </w:rPr>
                              <w:t>Bu çalışmaya toplam 32 öğrenci katılmış olup; % 87.5’i erkek %12.5’i kız öğrencidir. Öğrencilerin herhangi bir yerde kardiyak arrest (kalp durması) vakası ile karşılaştınız mı sorusuna 4 kişi evet, 28 kişi hayır, Aldığınız eğitim sizce yeterli midir? Sorusuna 12 kişi evet, 13 kişi hayır, 7 kişi kar</w:t>
                            </w:r>
                            <w:r w:rsidR="004B6971">
                              <w:rPr>
                                <w:rFonts w:ascii="Arial Narrow" w:hAnsi="Arial Narrow"/>
                                <w:bCs/>
                                <w:sz w:val="19"/>
                                <w:szCs w:val="19"/>
                              </w:rPr>
                              <w:t>arsızım, Sizce bir itfaiyeci KPR</w:t>
                            </w:r>
                            <w:r w:rsidRPr="00744265">
                              <w:rPr>
                                <w:rFonts w:ascii="Arial Narrow" w:hAnsi="Arial Narrow"/>
                                <w:bCs/>
                                <w:sz w:val="19"/>
                                <w:szCs w:val="19"/>
                              </w:rPr>
                              <w:t xml:space="preserve"> bilmeli midir sorusuna 31 kişi evet, 1 kişi hayır cevabı, kendinizi </w:t>
                            </w:r>
                            <w:r w:rsidR="004B6971">
                              <w:rPr>
                                <w:rFonts w:ascii="Arial Narrow" w:hAnsi="Arial Narrow"/>
                                <w:bCs/>
                                <w:sz w:val="19"/>
                                <w:szCs w:val="19"/>
                              </w:rPr>
                              <w:t>KPR</w:t>
                            </w:r>
                            <w:r w:rsidRPr="00744265">
                              <w:rPr>
                                <w:rFonts w:ascii="Arial Narrow" w:hAnsi="Arial Narrow"/>
                                <w:bCs/>
                                <w:sz w:val="19"/>
                                <w:szCs w:val="19"/>
                              </w:rPr>
                              <w:t xml:space="preserve"> kişi hayır, 12 kişi kararsızım cevabı vermiştir.</w:t>
                            </w:r>
                          </w:p>
                          <w:p w14:paraId="7B5B3E20"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Sonuç:  </w:t>
                            </w:r>
                            <w:r w:rsidRPr="00744265">
                              <w:rPr>
                                <w:rFonts w:ascii="Arial Narrow" w:hAnsi="Arial Narrow"/>
                                <w:bCs/>
                                <w:sz w:val="19"/>
                                <w:szCs w:val="19"/>
                              </w:rPr>
                              <w:t>Kardiyak arrestle vakaları ile sık karşılaşan  itfaiyecilerin; kardiyak arresti tanıma, kriz anını iyi yönetme ve KPR’yi başarıyla uygulayabilmeleri için, düzenli eğitimlerle teorik ve pratik uygulama bilgilerini güncel tutulmalıdır. Yükseköğretimde İtfaiyecilik programlarında ilk yardım dersi, öğrencilerin KPR konusunda pratik olarak daha çok eğitim olanakları sağlanmalıdır. İlk yardım eğitim simülatörleri ile de desteklenebilir.</w:t>
                            </w:r>
                            <w:r w:rsidRPr="00744265">
                              <w:rPr>
                                <w:rFonts w:ascii="Arial Narrow" w:hAnsi="Arial Narrow"/>
                                <w:b/>
                                <w:bCs/>
                                <w:sz w:val="19"/>
                                <w:szCs w:val="19"/>
                              </w:rPr>
                              <w:t xml:space="preserve"> </w:t>
                            </w:r>
                          </w:p>
                          <w:p w14:paraId="766B3DAB" w14:textId="5DE9AA80"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Anahtar Kelimeler: </w:t>
                            </w:r>
                            <w:r w:rsidRPr="00744265">
                              <w:rPr>
                                <w:rFonts w:ascii="Arial Narrow" w:hAnsi="Arial Narrow"/>
                                <w:bCs/>
                                <w:sz w:val="19"/>
                                <w:szCs w:val="19"/>
                              </w:rPr>
                              <w:t xml:space="preserve">İtfaiye, KPR, ilk yardım, </w:t>
                            </w:r>
                            <w:r w:rsidR="004B6971">
                              <w:rPr>
                                <w:rFonts w:ascii="Arial Narrow" w:hAnsi="Arial Narrow"/>
                                <w:bCs/>
                                <w:sz w:val="19"/>
                                <w:szCs w:val="19"/>
                              </w:rPr>
                              <w:t>e</w:t>
                            </w:r>
                            <w:r w:rsidRPr="00744265">
                              <w:rPr>
                                <w:rFonts w:ascii="Arial Narrow" w:hAnsi="Arial Narrow"/>
                                <w:bCs/>
                                <w:sz w:val="19"/>
                                <w:szCs w:val="19"/>
                              </w:rPr>
                              <w:t>ğitim</w:t>
                            </w:r>
                          </w:p>
                          <w:p w14:paraId="797547B8" w14:textId="7AFBF7B3" w:rsidR="001B0D1A" w:rsidRPr="00ED47BD" w:rsidRDefault="001B0D1A" w:rsidP="00514079">
                            <w:pPr>
                              <w:spacing w:line="240" w:lineRule="auto"/>
                              <w:jc w:val="both"/>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EC36C" id="_x0000_t202" coordsize="21600,21600" o:spt="202" path="m,l,21600r21600,l21600,xe">
                <v:stroke joinstyle="miter"/>
                <v:path gradientshapeok="t" o:connecttype="rect"/>
              </v:shapetype>
              <v:shape id="Metin Kutusu 4" o:spid="_x0000_s1026" type="#_x0000_t202" style="position:absolute;left:0;text-align:left;margin-left:-.3pt;margin-top:11.85pt;width:235.25pt;height:45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" fillcolor="#f7caac [1301]" strokecolor="#f7caac [1301]" strokeweight=".5pt">
                <v:path arrowok="t"/>
                <v:textbox>
                  <w:txbxContent>
                    <w:p w14:paraId="5F3D2523" w14:textId="77777777" w:rsidR="001B0D1A" w:rsidRPr="005C27A6" w:rsidRDefault="001B0D1A" w:rsidP="00417707">
                      <w:pPr>
                        <w:spacing w:after="120" w:line="240" w:lineRule="auto"/>
                        <w:jc w:val="both"/>
                        <w:rPr>
                          <w:rFonts w:ascii="Arial Narrow" w:hAnsi="Arial Narrow"/>
                          <w:b/>
                          <w:sz w:val="19"/>
                          <w:szCs w:val="19"/>
                        </w:rPr>
                      </w:pPr>
                      <w:r w:rsidRPr="005C27A6">
                        <w:rPr>
                          <w:rFonts w:ascii="Arial Narrow" w:hAnsi="Arial Narrow"/>
                          <w:b/>
                          <w:sz w:val="19"/>
                          <w:szCs w:val="19"/>
                        </w:rPr>
                        <w:t>ÖZET</w:t>
                      </w:r>
                    </w:p>
                    <w:p w14:paraId="4FB5FA78"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Amaç: </w:t>
                      </w:r>
                      <w:r w:rsidRPr="00744265">
                        <w:rPr>
                          <w:rFonts w:ascii="Arial Narrow" w:hAnsi="Arial Narrow"/>
                          <w:bCs/>
                          <w:sz w:val="19"/>
                          <w:szCs w:val="19"/>
                        </w:rPr>
                        <w:t>Bu çalışmanın amacı, İtfaiyecilik bölümü öğrencilerinin ilk yardım eğitiminde en önemli konularından biri olan kardiyopulmoner resüsitasyon konusunda farkındalık ve bilgi düzeylerini ölçmektir.</w:t>
                      </w:r>
                    </w:p>
                    <w:p w14:paraId="1356B513"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Gereç ve Yöntem: </w:t>
                      </w:r>
                      <w:r w:rsidRPr="00744265">
                        <w:rPr>
                          <w:rFonts w:ascii="Arial Narrow" w:hAnsi="Arial Narrow"/>
                          <w:bCs/>
                          <w:sz w:val="19"/>
                          <w:szCs w:val="19"/>
                        </w:rPr>
                        <w:t>Araştırmanın evrenini Bozkurt Meslek Yüksekokulu Sivil Savunma ve İtfaiyecilik bölümü öğrencileri oluşturmaktadır. Örneklem, ilkyardım dersi alan Sivil Savunma ve İtfaiyecilik öğrencilerinden oluşturulmuştur. Çalışmaya Sivil Savunma ve İtfaiyecilik Programından 32 öğrenci katılmıştır. Anket soruları iki bölümde toplandı. Birinci bölümde kişisel bilgiler (yaş, cinsiyet, sınıf); ikinci bölümde katılımcıların KPR ile ilgili güncel bilgi düzeylerini ölçmeyi hedefleyen toplam 10 soru ve farkındalıklarına yönelik 8 soru soruldu.</w:t>
                      </w:r>
                    </w:p>
                    <w:p w14:paraId="006D4777" w14:textId="5ED8B201"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Bulgular: </w:t>
                      </w:r>
                      <w:r w:rsidRPr="00744265">
                        <w:rPr>
                          <w:rFonts w:ascii="Arial Narrow" w:hAnsi="Arial Narrow"/>
                          <w:bCs/>
                          <w:sz w:val="19"/>
                          <w:szCs w:val="19"/>
                        </w:rPr>
                        <w:t>Bu çalışmaya toplam 32 öğrenci katılmış olup; % 87.5’i erkek %12.5’i kız öğrencidir. Öğrencilerin herhangi bir yerde kardiyak arrest (kalp durması) vakası ile karşılaştınız mı sorusuna 4 kişi evet, 28 kişi hayır, Aldığınız eğitim sizce yeterli midir? Sorusuna 12 kişi evet, 13 kişi hayır, 7 kişi kar</w:t>
                      </w:r>
                      <w:r w:rsidR="004B6971">
                        <w:rPr>
                          <w:rFonts w:ascii="Arial Narrow" w:hAnsi="Arial Narrow"/>
                          <w:bCs/>
                          <w:sz w:val="19"/>
                          <w:szCs w:val="19"/>
                        </w:rPr>
                        <w:t>arsızım, Sizce bir itfaiyeci KPR</w:t>
                      </w:r>
                      <w:r w:rsidRPr="00744265">
                        <w:rPr>
                          <w:rFonts w:ascii="Arial Narrow" w:hAnsi="Arial Narrow"/>
                          <w:bCs/>
                          <w:sz w:val="19"/>
                          <w:szCs w:val="19"/>
                        </w:rPr>
                        <w:t xml:space="preserve"> bilmeli midir sorusuna 31 kişi evet, 1 kişi hayır cevabı, kendinizi </w:t>
                      </w:r>
                      <w:r w:rsidR="004B6971">
                        <w:rPr>
                          <w:rFonts w:ascii="Arial Narrow" w:hAnsi="Arial Narrow"/>
                          <w:bCs/>
                          <w:sz w:val="19"/>
                          <w:szCs w:val="19"/>
                        </w:rPr>
                        <w:t>KPR</w:t>
                      </w:r>
                      <w:r w:rsidRPr="00744265">
                        <w:rPr>
                          <w:rFonts w:ascii="Arial Narrow" w:hAnsi="Arial Narrow"/>
                          <w:bCs/>
                          <w:sz w:val="19"/>
                          <w:szCs w:val="19"/>
                        </w:rPr>
                        <w:t xml:space="preserve"> kişi hayır, 12 kişi kararsızım cevabı vermiştir.</w:t>
                      </w:r>
                    </w:p>
                    <w:p w14:paraId="7B5B3E20"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Sonuç:  </w:t>
                      </w:r>
                      <w:r w:rsidRPr="00744265">
                        <w:rPr>
                          <w:rFonts w:ascii="Arial Narrow" w:hAnsi="Arial Narrow"/>
                          <w:bCs/>
                          <w:sz w:val="19"/>
                          <w:szCs w:val="19"/>
                        </w:rPr>
                        <w:t>Kardiyak arrestle vakaları ile sık karşılaşan  itfaiyecilerin; kardiyak arresti tanıma, kriz anını iyi yönetme ve KPR’yi başarıyla uygulayabilmeleri için, düzenli eğitimlerle teorik ve pratik uygulama bilgilerini güncel tutulmalıdır. Yükseköğretimde İtfaiyecilik programlarında ilk yardım dersi, öğrencilerin KPR konusunda pratik olarak daha çok eğitim olanakları sağlanmalıdır. İlk yardım eğitim simülatörleri ile de desteklenebilir.</w:t>
                      </w:r>
                      <w:r w:rsidRPr="00744265">
                        <w:rPr>
                          <w:rFonts w:ascii="Arial Narrow" w:hAnsi="Arial Narrow"/>
                          <w:b/>
                          <w:bCs/>
                          <w:sz w:val="19"/>
                          <w:szCs w:val="19"/>
                        </w:rPr>
                        <w:t xml:space="preserve"> </w:t>
                      </w:r>
                    </w:p>
                    <w:p w14:paraId="766B3DAB" w14:textId="5DE9AA80"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Anahtar Kelimeler: </w:t>
                      </w:r>
                      <w:r w:rsidRPr="00744265">
                        <w:rPr>
                          <w:rFonts w:ascii="Arial Narrow" w:hAnsi="Arial Narrow"/>
                          <w:bCs/>
                          <w:sz w:val="19"/>
                          <w:szCs w:val="19"/>
                        </w:rPr>
                        <w:t xml:space="preserve">İtfaiye, KPR, ilk yardım, </w:t>
                      </w:r>
                      <w:r w:rsidR="004B6971">
                        <w:rPr>
                          <w:rFonts w:ascii="Arial Narrow" w:hAnsi="Arial Narrow"/>
                          <w:bCs/>
                          <w:sz w:val="19"/>
                          <w:szCs w:val="19"/>
                        </w:rPr>
                        <w:t>e</w:t>
                      </w:r>
                      <w:r w:rsidRPr="00744265">
                        <w:rPr>
                          <w:rFonts w:ascii="Arial Narrow" w:hAnsi="Arial Narrow"/>
                          <w:bCs/>
                          <w:sz w:val="19"/>
                          <w:szCs w:val="19"/>
                        </w:rPr>
                        <w:t>ğitim</w:t>
                      </w:r>
                    </w:p>
                    <w:p w14:paraId="797547B8" w14:textId="7AFBF7B3" w:rsidR="001B0D1A" w:rsidRPr="00ED47BD" w:rsidRDefault="001B0D1A" w:rsidP="00514079">
                      <w:pPr>
                        <w:spacing w:line="240" w:lineRule="auto"/>
                        <w:jc w:val="both"/>
                        <w:rPr>
                          <w:rFonts w:ascii="Arial Narrow" w:hAnsi="Arial Narrow"/>
                          <w:sz w:val="18"/>
                          <w:szCs w:val="18"/>
                        </w:rPr>
                      </w:pPr>
                    </w:p>
                  </w:txbxContent>
                </v:textbox>
                <w10:wrap anchorx="margin"/>
              </v:shape>
            </w:pict>
          </mc:Fallback>
        </mc:AlternateContent>
      </w:r>
      <w:r w:rsidRPr="00BA62A8">
        <w:rPr>
          <w:rFonts w:ascii="Arial" w:hAnsi="Arial" w:cs="Arial"/>
          <w:noProof/>
        </w:rPr>
        <mc:AlternateContent>
          <mc:Choice Requires="wps">
            <w:drawing>
              <wp:anchor distT="0" distB="0" distL="114300" distR="114300" simplePos="0" relativeHeight="251661312" behindDoc="0" locked="0" layoutInCell="1" allowOverlap="1" wp14:anchorId="3ECBC3FA" wp14:editId="7BDAE8B0">
                <wp:simplePos x="0" y="0"/>
                <wp:positionH relativeFrom="column">
                  <wp:posOffset>3295650</wp:posOffset>
                </wp:positionH>
                <wp:positionV relativeFrom="paragraph">
                  <wp:posOffset>150495</wp:posOffset>
                </wp:positionV>
                <wp:extent cx="2987675" cy="5836920"/>
                <wp:effectExtent l="0" t="0" r="22225" b="1143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7675" cy="5836920"/>
                        </a:xfrm>
                        <a:prstGeom prst="rect">
                          <a:avLst/>
                        </a:prstGeom>
                        <a:solidFill>
                          <a:schemeClr val="accent2">
                            <a:lumMod val="40000"/>
                            <a:lumOff val="60000"/>
                          </a:schemeClr>
                        </a:solidFill>
                        <a:ln w="6350">
                          <a:solidFill>
                            <a:schemeClr val="accent2">
                              <a:lumMod val="40000"/>
                              <a:lumOff val="60000"/>
                            </a:schemeClr>
                          </a:solidFill>
                        </a:ln>
                        <a:effectLst/>
                      </wps:spPr>
                      <wps:txbx>
                        <w:txbxContent>
                          <w:p w14:paraId="6B73D4CA" w14:textId="77777777" w:rsidR="001B0D1A" w:rsidRPr="005C27A6" w:rsidRDefault="001B0D1A" w:rsidP="00417707">
                            <w:pPr>
                              <w:spacing w:after="120" w:line="240" w:lineRule="auto"/>
                              <w:jc w:val="both"/>
                              <w:rPr>
                                <w:rFonts w:ascii="Arial Narrow" w:hAnsi="Arial Narrow"/>
                                <w:b/>
                                <w:sz w:val="19"/>
                                <w:szCs w:val="19"/>
                              </w:rPr>
                            </w:pPr>
                            <w:r w:rsidRPr="005C27A6">
                              <w:rPr>
                                <w:rFonts w:ascii="Arial Narrow" w:hAnsi="Arial Narrow"/>
                                <w:b/>
                                <w:sz w:val="19"/>
                                <w:szCs w:val="19"/>
                              </w:rPr>
                              <w:t>ABSTRACT</w:t>
                            </w:r>
                          </w:p>
                          <w:p w14:paraId="17FF822B"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Objective: </w:t>
                            </w:r>
                            <w:r w:rsidRPr="00744265">
                              <w:rPr>
                                <w:rFonts w:ascii="Arial Narrow" w:hAnsi="Arial Narrow"/>
                                <w:bCs/>
                                <w:sz w:val="19"/>
                                <w:szCs w:val="19"/>
                              </w:rPr>
                              <w:t>In this study, questionnaires were prepared to measure the awareness and awareness of cardiopulmonary resuscitation, which is one of the most important subjects of first aid for firefighting program students.</w:t>
                            </w:r>
                          </w:p>
                          <w:p w14:paraId="40315847" w14:textId="77777777" w:rsidR="00744265" w:rsidRPr="00744265" w:rsidRDefault="00744265" w:rsidP="00744265">
                            <w:pPr>
                              <w:spacing w:line="240" w:lineRule="auto"/>
                              <w:jc w:val="both"/>
                              <w:rPr>
                                <w:rFonts w:ascii="Arial Narrow" w:hAnsi="Arial Narrow"/>
                                <w:bCs/>
                                <w:sz w:val="19"/>
                                <w:szCs w:val="19"/>
                              </w:rPr>
                            </w:pPr>
                            <w:r w:rsidRPr="00744265">
                              <w:rPr>
                                <w:rFonts w:ascii="Arial Narrow" w:hAnsi="Arial Narrow"/>
                                <w:b/>
                                <w:bCs/>
                                <w:sz w:val="19"/>
                                <w:szCs w:val="19"/>
                              </w:rPr>
                              <w:t xml:space="preserve">Materials and Methods: </w:t>
                            </w:r>
                            <w:r w:rsidRPr="00744265">
                              <w:rPr>
                                <w:rFonts w:ascii="Arial Narrow" w:hAnsi="Arial Narrow"/>
                                <w:bCs/>
                                <w:sz w:val="19"/>
                                <w:szCs w:val="19"/>
                              </w:rPr>
                              <w:t>The students of the Civil Defense and Firefighting Department of Bozkurt Vocational High School constitute the universe of the research. The sample was formed from Civil Defense and Firefighting students who took first aid classes. 32 students from the Civil Defense and Firefighting Program participated in the study. Survey questions were collected in two parts. In the first part, personal information (age, sex, class); In the second part, a total of 10 questions aimed at measuring participants' current level of knowledge about CPR and 8 questions were asked for their awareness.</w:t>
                            </w:r>
                          </w:p>
                          <w:p w14:paraId="40147F86"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Results: </w:t>
                            </w:r>
                            <w:r w:rsidRPr="00744265">
                              <w:rPr>
                                <w:rFonts w:ascii="Arial Narrow" w:hAnsi="Arial Narrow"/>
                                <w:bCs/>
                                <w:sz w:val="19"/>
                                <w:szCs w:val="19"/>
                              </w:rPr>
                              <w:t xml:space="preserve">A total of 32 students participated in this study; 87.5% are male and 12.5% </w:t>
                            </w:r>
                            <w:r w:rsidRPr="00744265">
                              <w:rPr>
                                <w:rFonts w:ascii="Arial" w:hAnsi="Arial" w:cs="Arial"/>
                                <w:bCs/>
                                <w:sz w:val="19"/>
                                <w:szCs w:val="19"/>
                              </w:rPr>
                              <w:t>​​</w:t>
                            </w:r>
                            <w:r w:rsidRPr="00744265">
                              <w:rPr>
                                <w:rFonts w:ascii="Arial Narrow" w:hAnsi="Arial Narrow"/>
                                <w:bCs/>
                                <w:sz w:val="19"/>
                                <w:szCs w:val="19"/>
                              </w:rPr>
                              <w:t>are female students. Are 4 students yes, 28 no, Is your education sufficient for you if you are comparing students with the cardiac arrest (cardiac arrest) case anywhere? 12 people yes, 13 people are no, 7 people are undecided. You are a firefighter. You must know about the CPR. 31 people yes, 1 person no answer, do you see enough about CPR? 8 people yes, 12 people are not, 12 people are undecided.</w:t>
                            </w:r>
                          </w:p>
                          <w:p w14:paraId="6D6D0873"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Conclusion: </w:t>
                            </w:r>
                            <w:r w:rsidRPr="00744265">
                              <w:rPr>
                                <w:rFonts w:ascii="Arial Narrow" w:hAnsi="Arial Narrow"/>
                                <w:bCs/>
                                <w:sz w:val="19"/>
                                <w:szCs w:val="19"/>
                              </w:rPr>
                              <w:t>Firemen frequently encounter cardiac arrest cases; theoretical and practical application information should be kept up to date in order to recognize cardiac arrest, manage crisis well and implement CPR successfully. First aid lesson in firefighting programs in high education should provide more practical training opportunities for CPR students. With first aid training simulators supportable.</w:t>
                            </w:r>
                          </w:p>
                          <w:p w14:paraId="0AEA1CA4"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Keywords: </w:t>
                            </w:r>
                            <w:r w:rsidRPr="00744265">
                              <w:rPr>
                                <w:rFonts w:ascii="Arial Narrow" w:hAnsi="Arial Narrow"/>
                                <w:bCs/>
                                <w:sz w:val="19"/>
                                <w:szCs w:val="19"/>
                              </w:rPr>
                              <w:t>Fire brigade, CPR, first aid, education</w:t>
                            </w:r>
                          </w:p>
                          <w:p w14:paraId="35172FC2" w14:textId="735814B4" w:rsidR="001B0D1A" w:rsidRPr="002225EC" w:rsidRDefault="001B0D1A" w:rsidP="00514079">
                            <w:pPr>
                              <w:spacing w:line="240" w:lineRule="auto"/>
                              <w:jc w:val="both"/>
                              <w:rPr>
                                <w:rFonts w:ascii="Arial Narrow" w:eastAsia="Calibri" w:hAnsi="Arial Narrow" w:cs="Times New Roman"/>
                                <w:bCs/>
                                <w:sz w:val="20"/>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BC3FA" id="Metin Kutusu 5" o:spid="_x0000_s1027" type="#_x0000_t202" style="position:absolute;left:0;text-align:left;margin-left:259.5pt;margin-top:11.85pt;width:235.25pt;height:4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" fillcolor="#f7caac [1301]" strokecolor="#f7caac [1301]" strokeweight=".5pt">
                <v:path arrowok="t"/>
                <v:textbox>
                  <w:txbxContent>
                    <w:p w14:paraId="6B73D4CA" w14:textId="77777777" w:rsidR="001B0D1A" w:rsidRPr="005C27A6" w:rsidRDefault="001B0D1A" w:rsidP="00417707">
                      <w:pPr>
                        <w:spacing w:after="120" w:line="240" w:lineRule="auto"/>
                        <w:jc w:val="both"/>
                        <w:rPr>
                          <w:rFonts w:ascii="Arial Narrow" w:hAnsi="Arial Narrow"/>
                          <w:b/>
                          <w:sz w:val="19"/>
                          <w:szCs w:val="19"/>
                        </w:rPr>
                      </w:pPr>
                      <w:r w:rsidRPr="005C27A6">
                        <w:rPr>
                          <w:rFonts w:ascii="Arial Narrow" w:hAnsi="Arial Narrow"/>
                          <w:b/>
                          <w:sz w:val="19"/>
                          <w:szCs w:val="19"/>
                        </w:rPr>
                        <w:t>ABSTRACT</w:t>
                      </w:r>
                    </w:p>
                    <w:p w14:paraId="17FF822B"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Objective: </w:t>
                      </w:r>
                      <w:r w:rsidRPr="00744265">
                        <w:rPr>
                          <w:rFonts w:ascii="Arial Narrow" w:hAnsi="Arial Narrow"/>
                          <w:bCs/>
                          <w:sz w:val="19"/>
                          <w:szCs w:val="19"/>
                        </w:rPr>
                        <w:t>In this study, questionnaires were prepared to measure the awareness and awareness of cardiopulmonary resuscitation, which is one of the most important subjects of first aid for firefighting program students.</w:t>
                      </w:r>
                    </w:p>
                    <w:p w14:paraId="40315847" w14:textId="77777777" w:rsidR="00744265" w:rsidRPr="00744265" w:rsidRDefault="00744265" w:rsidP="00744265">
                      <w:pPr>
                        <w:spacing w:line="240" w:lineRule="auto"/>
                        <w:jc w:val="both"/>
                        <w:rPr>
                          <w:rFonts w:ascii="Arial Narrow" w:hAnsi="Arial Narrow"/>
                          <w:bCs/>
                          <w:sz w:val="19"/>
                          <w:szCs w:val="19"/>
                        </w:rPr>
                      </w:pPr>
                      <w:r w:rsidRPr="00744265">
                        <w:rPr>
                          <w:rFonts w:ascii="Arial Narrow" w:hAnsi="Arial Narrow"/>
                          <w:b/>
                          <w:bCs/>
                          <w:sz w:val="19"/>
                          <w:szCs w:val="19"/>
                        </w:rPr>
                        <w:t xml:space="preserve">Materials and Methods: </w:t>
                      </w:r>
                      <w:r w:rsidRPr="00744265">
                        <w:rPr>
                          <w:rFonts w:ascii="Arial Narrow" w:hAnsi="Arial Narrow"/>
                          <w:bCs/>
                          <w:sz w:val="19"/>
                          <w:szCs w:val="19"/>
                        </w:rPr>
                        <w:t>The students of the Civil Defense and Firefighting Department of Bozkurt Vocational High School constitute the universe of the research. The sample was formed from Civil Defense and Firefighting students who took first aid classes. 32 students from the Civil Defense and Firefighting Program participated in the study. Survey questions were collected in two parts. In the first part, personal information (age, sex, class); In the second part, a total of 10 questions aimed at measuring participants' current level of knowledge about CPR and 8 questions were asked for their awareness.</w:t>
                      </w:r>
                    </w:p>
                    <w:p w14:paraId="40147F86"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Results: </w:t>
                      </w:r>
                      <w:r w:rsidRPr="00744265">
                        <w:rPr>
                          <w:rFonts w:ascii="Arial Narrow" w:hAnsi="Arial Narrow"/>
                          <w:bCs/>
                          <w:sz w:val="19"/>
                          <w:szCs w:val="19"/>
                        </w:rPr>
                        <w:t xml:space="preserve">A total of 32 students participated in this study; 87.5% are male and 12.5% </w:t>
                      </w:r>
                      <w:r w:rsidRPr="00744265">
                        <w:rPr>
                          <w:rFonts w:ascii="Arial" w:hAnsi="Arial" w:cs="Arial"/>
                          <w:bCs/>
                          <w:sz w:val="19"/>
                          <w:szCs w:val="19"/>
                        </w:rPr>
                        <w:t>​​</w:t>
                      </w:r>
                      <w:r w:rsidRPr="00744265">
                        <w:rPr>
                          <w:rFonts w:ascii="Arial Narrow" w:hAnsi="Arial Narrow"/>
                          <w:bCs/>
                          <w:sz w:val="19"/>
                          <w:szCs w:val="19"/>
                        </w:rPr>
                        <w:t>are female students. Are 4 students yes, 28 no, Is your education sufficient for you if you are comparing students with the cardiac arrest (cardiac arrest) case anywhere? 12 people yes, 13 people are no, 7 people are undecided. You are a firefighter. You must know about the CPR. 31 people yes, 1 person no answer, do you see enough about CPR? 8 people yes, 12 people are not, 12 people are undecided.</w:t>
                      </w:r>
                    </w:p>
                    <w:p w14:paraId="6D6D0873"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Conclusion: </w:t>
                      </w:r>
                      <w:r w:rsidRPr="00744265">
                        <w:rPr>
                          <w:rFonts w:ascii="Arial Narrow" w:hAnsi="Arial Narrow"/>
                          <w:bCs/>
                          <w:sz w:val="19"/>
                          <w:szCs w:val="19"/>
                        </w:rPr>
                        <w:t>Firemen frequently encounter cardiac arrest cases; theoretical and practical application information should be kept up to date in order to recognize cardiac arrest, manage crisis well and implement CPR successfully. First aid lesson in firefighting programs in high education should provide more practical training opportunities for CPR students. With first aid training simulators supportable.</w:t>
                      </w:r>
                    </w:p>
                    <w:p w14:paraId="0AEA1CA4" w14:textId="77777777" w:rsidR="00744265" w:rsidRPr="00744265" w:rsidRDefault="00744265" w:rsidP="00744265">
                      <w:pPr>
                        <w:spacing w:line="240" w:lineRule="auto"/>
                        <w:jc w:val="both"/>
                        <w:rPr>
                          <w:rFonts w:ascii="Arial Narrow" w:hAnsi="Arial Narrow"/>
                          <w:b/>
                          <w:bCs/>
                          <w:sz w:val="19"/>
                          <w:szCs w:val="19"/>
                        </w:rPr>
                      </w:pPr>
                      <w:r w:rsidRPr="00744265">
                        <w:rPr>
                          <w:rFonts w:ascii="Arial Narrow" w:hAnsi="Arial Narrow"/>
                          <w:b/>
                          <w:bCs/>
                          <w:sz w:val="19"/>
                          <w:szCs w:val="19"/>
                        </w:rPr>
                        <w:t xml:space="preserve">Keywords: </w:t>
                      </w:r>
                      <w:r w:rsidRPr="00744265">
                        <w:rPr>
                          <w:rFonts w:ascii="Arial Narrow" w:hAnsi="Arial Narrow"/>
                          <w:bCs/>
                          <w:sz w:val="19"/>
                          <w:szCs w:val="19"/>
                        </w:rPr>
                        <w:t>Fire brigade, CPR, first aid, education</w:t>
                      </w:r>
                    </w:p>
                    <w:p w14:paraId="35172FC2" w14:textId="735814B4" w:rsidR="001B0D1A" w:rsidRPr="002225EC" w:rsidRDefault="001B0D1A" w:rsidP="00514079">
                      <w:pPr>
                        <w:spacing w:line="240" w:lineRule="auto"/>
                        <w:jc w:val="both"/>
                        <w:rPr>
                          <w:rFonts w:ascii="Arial Narrow" w:eastAsia="Calibri" w:hAnsi="Arial Narrow" w:cs="Times New Roman"/>
                          <w:bCs/>
                          <w:sz w:val="20"/>
                          <w:szCs w:val="24"/>
                          <w:lang w:val="en-US"/>
                        </w:rPr>
                      </w:pPr>
                    </w:p>
                  </w:txbxContent>
                </v:textbox>
                <w10:wrap type="square"/>
              </v:shape>
            </w:pict>
          </mc:Fallback>
        </mc:AlternateContent>
      </w:r>
    </w:p>
    <w:p w14:paraId="5183200D" w14:textId="77777777" w:rsidR="00FC0243" w:rsidRPr="00BA62A8" w:rsidRDefault="00FC0243" w:rsidP="00FC0243">
      <w:pPr>
        <w:rPr>
          <w:rFonts w:ascii="Arial" w:hAnsi="Arial" w:cs="Arial"/>
          <w:sz w:val="24"/>
          <w:szCs w:val="24"/>
        </w:rPr>
      </w:pPr>
    </w:p>
    <w:p w14:paraId="2E717EC5" w14:textId="77777777" w:rsidR="00FC0243" w:rsidRPr="00BA62A8" w:rsidRDefault="00FC0243" w:rsidP="00FC0243">
      <w:pPr>
        <w:rPr>
          <w:rFonts w:ascii="Arial" w:hAnsi="Arial" w:cs="Arial"/>
          <w:sz w:val="24"/>
          <w:szCs w:val="24"/>
        </w:rPr>
      </w:pPr>
    </w:p>
    <w:p w14:paraId="5319228F" w14:textId="77777777" w:rsidR="00FC0243" w:rsidRPr="00BA62A8" w:rsidRDefault="00FC0243" w:rsidP="00FC0243">
      <w:pPr>
        <w:rPr>
          <w:rFonts w:ascii="Arial" w:hAnsi="Arial" w:cs="Arial"/>
          <w:sz w:val="24"/>
          <w:szCs w:val="24"/>
        </w:rPr>
      </w:pPr>
    </w:p>
    <w:p w14:paraId="064F9D5F" w14:textId="77777777" w:rsidR="00FC0243" w:rsidRPr="00BA62A8" w:rsidRDefault="00FC0243" w:rsidP="00FC0243">
      <w:pPr>
        <w:rPr>
          <w:rFonts w:ascii="Arial" w:hAnsi="Arial" w:cs="Arial"/>
          <w:sz w:val="24"/>
          <w:szCs w:val="24"/>
        </w:rPr>
      </w:pPr>
    </w:p>
    <w:p w14:paraId="3754FBB0" w14:textId="77777777" w:rsidR="00FC0243" w:rsidRPr="00BA62A8" w:rsidRDefault="00FC0243" w:rsidP="00FC0243">
      <w:pPr>
        <w:rPr>
          <w:rFonts w:ascii="Arial" w:hAnsi="Arial" w:cs="Arial"/>
          <w:sz w:val="24"/>
          <w:szCs w:val="24"/>
        </w:rPr>
      </w:pPr>
    </w:p>
    <w:p w14:paraId="52484EED" w14:textId="77777777" w:rsidR="00FC0243" w:rsidRPr="00BA62A8" w:rsidRDefault="00FC0243" w:rsidP="00FC0243">
      <w:pPr>
        <w:rPr>
          <w:rFonts w:ascii="Arial" w:hAnsi="Arial" w:cs="Arial"/>
          <w:sz w:val="24"/>
          <w:szCs w:val="24"/>
        </w:rPr>
      </w:pPr>
    </w:p>
    <w:p w14:paraId="3B08B895" w14:textId="77777777" w:rsidR="00FC0243" w:rsidRPr="00BA62A8" w:rsidRDefault="00FC0243" w:rsidP="00897A8E">
      <w:pPr>
        <w:spacing w:after="0" w:line="240" w:lineRule="auto"/>
        <w:rPr>
          <w:rFonts w:ascii="Arial" w:hAnsi="Arial" w:cs="Arial"/>
          <w:sz w:val="24"/>
          <w:szCs w:val="24"/>
        </w:rPr>
      </w:pPr>
    </w:p>
    <w:p w14:paraId="589E07D7" w14:textId="77777777" w:rsidR="00FC0243" w:rsidRPr="00BA62A8" w:rsidRDefault="00FC0243" w:rsidP="00897A8E">
      <w:pPr>
        <w:spacing w:after="0" w:line="240" w:lineRule="auto"/>
        <w:rPr>
          <w:rFonts w:ascii="Arial" w:hAnsi="Arial" w:cs="Arial"/>
          <w:sz w:val="24"/>
          <w:szCs w:val="24"/>
        </w:rPr>
      </w:pPr>
    </w:p>
    <w:p w14:paraId="419FA988" w14:textId="77777777" w:rsidR="00FC0243" w:rsidRPr="00BA62A8" w:rsidRDefault="00FC0243" w:rsidP="00897A8E">
      <w:pPr>
        <w:spacing w:after="0" w:line="240" w:lineRule="auto"/>
        <w:rPr>
          <w:rFonts w:ascii="Arial" w:hAnsi="Arial" w:cs="Arial"/>
          <w:sz w:val="24"/>
          <w:szCs w:val="24"/>
        </w:rPr>
      </w:pPr>
    </w:p>
    <w:p w14:paraId="2537ABDC" w14:textId="77777777" w:rsidR="00C27441" w:rsidRPr="00BA62A8" w:rsidRDefault="00C27441" w:rsidP="00FC0243">
      <w:pPr>
        <w:spacing w:after="0" w:line="240" w:lineRule="auto"/>
        <w:rPr>
          <w:rFonts w:ascii="Arial" w:hAnsi="Arial" w:cs="Arial"/>
          <w:sz w:val="24"/>
          <w:szCs w:val="24"/>
        </w:rPr>
      </w:pPr>
    </w:p>
    <w:p w14:paraId="63C8EE83" w14:textId="77777777" w:rsidR="00C27441" w:rsidRPr="00BA62A8" w:rsidRDefault="00C27441" w:rsidP="00C27441">
      <w:pPr>
        <w:rPr>
          <w:rFonts w:ascii="Arial" w:hAnsi="Arial" w:cs="Arial"/>
          <w:sz w:val="24"/>
          <w:szCs w:val="24"/>
        </w:rPr>
      </w:pPr>
    </w:p>
    <w:p w14:paraId="2E72FE65" w14:textId="77777777" w:rsidR="00C27441" w:rsidRPr="00BA62A8" w:rsidRDefault="00C27441" w:rsidP="00C27441">
      <w:pPr>
        <w:rPr>
          <w:rFonts w:ascii="Arial" w:hAnsi="Arial" w:cs="Arial"/>
          <w:sz w:val="24"/>
          <w:szCs w:val="24"/>
        </w:rPr>
      </w:pPr>
    </w:p>
    <w:p w14:paraId="0C962443" w14:textId="77777777" w:rsidR="00C27441" w:rsidRPr="00BA62A8" w:rsidRDefault="00C27441" w:rsidP="00C27441">
      <w:pPr>
        <w:rPr>
          <w:rFonts w:ascii="Arial" w:hAnsi="Arial" w:cs="Arial"/>
          <w:sz w:val="24"/>
          <w:szCs w:val="24"/>
        </w:rPr>
      </w:pPr>
    </w:p>
    <w:p w14:paraId="76F9E153" w14:textId="77777777" w:rsidR="00C27441" w:rsidRPr="00BA62A8" w:rsidRDefault="00C27441" w:rsidP="00C27441">
      <w:pPr>
        <w:rPr>
          <w:rFonts w:ascii="Arial" w:hAnsi="Arial" w:cs="Arial"/>
          <w:sz w:val="24"/>
          <w:szCs w:val="24"/>
        </w:rPr>
      </w:pPr>
    </w:p>
    <w:p w14:paraId="6B4615D3" w14:textId="77777777" w:rsidR="00C27441" w:rsidRPr="00BA62A8" w:rsidRDefault="00C27441" w:rsidP="00C27441">
      <w:pPr>
        <w:rPr>
          <w:rFonts w:ascii="Arial" w:hAnsi="Arial" w:cs="Arial"/>
          <w:sz w:val="24"/>
          <w:szCs w:val="24"/>
        </w:rPr>
      </w:pPr>
    </w:p>
    <w:p w14:paraId="7AC03669" w14:textId="77777777" w:rsidR="00C27441" w:rsidRPr="00BA62A8" w:rsidRDefault="00C27441" w:rsidP="00C27441">
      <w:pPr>
        <w:rPr>
          <w:rFonts w:ascii="Arial" w:hAnsi="Arial" w:cs="Arial"/>
          <w:sz w:val="24"/>
          <w:szCs w:val="24"/>
        </w:rPr>
      </w:pPr>
    </w:p>
    <w:p w14:paraId="3AF4569A" w14:textId="77777777" w:rsidR="001221B8" w:rsidRPr="00BA62A8" w:rsidRDefault="001221B8" w:rsidP="001221B8">
      <w:pPr>
        <w:spacing w:after="0" w:line="240" w:lineRule="auto"/>
        <w:rPr>
          <w:rFonts w:ascii="Arial" w:hAnsi="Arial" w:cs="Arial"/>
        </w:rPr>
      </w:pPr>
    </w:p>
    <w:p w14:paraId="4AAB208B" w14:textId="77777777" w:rsidR="002225EC" w:rsidRPr="00BA62A8" w:rsidRDefault="002225EC" w:rsidP="001221B8">
      <w:pPr>
        <w:spacing w:after="0" w:line="240" w:lineRule="auto"/>
        <w:rPr>
          <w:rFonts w:ascii="Arial" w:hAnsi="Arial" w:cs="Arial"/>
        </w:rPr>
      </w:pPr>
    </w:p>
    <w:p w14:paraId="220C6318" w14:textId="77777777" w:rsidR="002225EC" w:rsidRPr="00BA62A8" w:rsidRDefault="002225EC" w:rsidP="001221B8">
      <w:pPr>
        <w:spacing w:after="0" w:line="240" w:lineRule="auto"/>
        <w:rPr>
          <w:rFonts w:ascii="Arial" w:hAnsi="Arial" w:cs="Arial"/>
        </w:rPr>
      </w:pPr>
    </w:p>
    <w:p w14:paraId="50424717" w14:textId="77777777" w:rsidR="002225EC" w:rsidRPr="00BA62A8" w:rsidRDefault="002225EC" w:rsidP="001221B8">
      <w:pPr>
        <w:spacing w:after="0" w:line="240" w:lineRule="auto"/>
        <w:rPr>
          <w:rFonts w:ascii="Arial" w:hAnsi="Arial" w:cs="Arial"/>
        </w:rPr>
      </w:pPr>
    </w:p>
    <w:p w14:paraId="19AE201D" w14:textId="16459718" w:rsidR="002225EC" w:rsidRPr="00BA62A8" w:rsidRDefault="002225EC" w:rsidP="001221B8">
      <w:pPr>
        <w:spacing w:after="0" w:line="240" w:lineRule="auto"/>
        <w:rPr>
          <w:rFonts w:ascii="Arial" w:hAnsi="Arial" w:cs="Arial"/>
        </w:rPr>
      </w:pPr>
    </w:p>
    <w:p w14:paraId="11ADE620" w14:textId="58BAAA46" w:rsidR="002225EC" w:rsidRPr="00BA62A8" w:rsidRDefault="002225EC" w:rsidP="00B62857">
      <w:pPr>
        <w:spacing w:after="160" w:line="259" w:lineRule="auto"/>
        <w:rPr>
          <w:rFonts w:ascii="Arial" w:hAnsi="Arial" w:cs="Arial"/>
        </w:rPr>
        <w:sectPr w:rsidR="002225EC" w:rsidRPr="00BA62A8" w:rsidSect="00CA528A">
          <w:headerReference w:type="even" r:id="rId8"/>
          <w:headerReference w:type="default" r:id="rId9"/>
          <w:footerReference w:type="even" r:id="rId10"/>
          <w:footerReference w:type="default" r:id="rId11"/>
          <w:headerReference w:type="first" r:id="rId12"/>
          <w:type w:val="continuous"/>
          <w:pgSz w:w="11906" w:h="16838" w:code="9"/>
          <w:pgMar w:top="1701" w:right="851" w:bottom="1701" w:left="1134" w:header="708" w:footer="708" w:gutter="0"/>
          <w:cols w:space="708"/>
          <w:titlePg/>
          <w:docGrid w:linePitch="360"/>
        </w:sectPr>
      </w:pPr>
    </w:p>
    <w:p w14:paraId="576207B4" w14:textId="77777777" w:rsidR="00C63409" w:rsidRPr="00BA62A8" w:rsidRDefault="00C63409" w:rsidP="00C63409">
      <w:pPr>
        <w:spacing w:after="0" w:line="240" w:lineRule="auto"/>
        <w:rPr>
          <w:rFonts w:ascii="Arial" w:hAnsi="Arial" w:cs="Arial"/>
          <w:sz w:val="24"/>
          <w:szCs w:val="24"/>
        </w:rPr>
        <w:sectPr w:rsidR="00C63409" w:rsidRPr="00BA62A8" w:rsidSect="00CA528A">
          <w:type w:val="continuous"/>
          <w:pgSz w:w="11906" w:h="16838"/>
          <w:pgMar w:top="1417" w:right="1417" w:bottom="1417" w:left="1417" w:header="708" w:footer="708" w:gutter="0"/>
          <w:pgNumType w:start="11"/>
          <w:cols w:space="708"/>
        </w:sectPr>
      </w:pPr>
    </w:p>
    <w:p w14:paraId="66CE796D" w14:textId="06C236EF" w:rsidR="00C63409" w:rsidRPr="00BA62A8" w:rsidRDefault="008E7820" w:rsidP="00CF518D">
      <w:pPr>
        <w:spacing w:after="0" w:line="360" w:lineRule="auto"/>
        <w:jc w:val="both"/>
        <w:rPr>
          <w:rFonts w:ascii="Arial" w:hAnsi="Arial" w:cs="Arial"/>
          <w:b/>
          <w:color w:val="2E74B5" w:themeColor="accent1" w:themeShade="BF"/>
          <w:sz w:val="24"/>
          <w:szCs w:val="24"/>
        </w:rPr>
      </w:pPr>
      <w:r w:rsidRPr="00BA62A8">
        <w:rPr>
          <w:rFonts w:ascii="Arial" w:hAnsi="Arial" w:cs="Arial"/>
          <w:noProof/>
          <w:sz w:val="24"/>
          <w:szCs w:val="24"/>
        </w:rPr>
        <w:lastRenderedPageBreak/>
        <mc:AlternateContent>
          <mc:Choice Requires="wps">
            <w:drawing>
              <wp:anchor distT="0" distB="0" distL="114300" distR="114300" simplePos="0" relativeHeight="251662336" behindDoc="0" locked="0" layoutInCell="1" allowOverlap="1" wp14:anchorId="2A2A1B13" wp14:editId="4143D0E4">
                <wp:simplePos x="0" y="0"/>
                <wp:positionH relativeFrom="column">
                  <wp:posOffset>-17831</wp:posOffset>
                </wp:positionH>
                <wp:positionV relativeFrom="paragraph">
                  <wp:posOffset>46406</wp:posOffset>
                </wp:positionV>
                <wp:extent cx="6810451" cy="657225"/>
                <wp:effectExtent l="0" t="0" r="9525" b="952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0451"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C5BFB" w14:textId="4E3EF6B3" w:rsidR="001B0D1A" w:rsidRPr="00792153" w:rsidRDefault="001B0D1A" w:rsidP="00C27441">
                            <w:pPr>
                              <w:spacing w:after="0" w:line="240" w:lineRule="auto"/>
                              <w:rPr>
                                <w:rFonts w:ascii="Arial Narrow" w:hAnsi="Arial Narrow"/>
                                <w:sz w:val="18"/>
                              </w:rPr>
                            </w:pPr>
                            <w:r w:rsidRPr="00792153">
                              <w:rPr>
                                <w:rFonts w:ascii="Arial Narrow" w:hAnsi="Arial Narrow"/>
                                <w:b/>
                                <w:sz w:val="18"/>
                              </w:rPr>
                              <w:t>Gönderme tarihi / Received:</w:t>
                            </w:r>
                            <w:r w:rsidRPr="005C27A6">
                              <w:rPr>
                                <w:rFonts w:ascii="Times New Roman" w:hAnsi="Times New Roman" w:cs="Times New Roman"/>
                              </w:rPr>
                              <w:t xml:space="preserve"> </w:t>
                            </w:r>
                            <w:r w:rsidR="008E7820">
                              <w:rPr>
                                <w:rFonts w:ascii="Arial Narrow" w:hAnsi="Arial Narrow"/>
                                <w:sz w:val="18"/>
                              </w:rPr>
                              <w:t>30</w:t>
                            </w:r>
                            <w:r w:rsidRPr="005C27A6">
                              <w:rPr>
                                <w:rFonts w:ascii="Arial Narrow" w:hAnsi="Arial Narrow"/>
                                <w:sz w:val="18"/>
                              </w:rPr>
                              <w:t>.0</w:t>
                            </w:r>
                            <w:r w:rsidR="008E7820">
                              <w:rPr>
                                <w:rFonts w:ascii="Arial Narrow" w:hAnsi="Arial Narrow"/>
                                <w:sz w:val="18"/>
                              </w:rPr>
                              <w:t>1</w:t>
                            </w:r>
                            <w:r w:rsidRPr="005C27A6">
                              <w:rPr>
                                <w:rFonts w:ascii="Arial Narrow" w:hAnsi="Arial Narrow"/>
                                <w:sz w:val="18"/>
                              </w:rPr>
                              <w:t xml:space="preserve">.2018 </w:t>
                            </w:r>
                            <w:r>
                              <w:rPr>
                                <w:rFonts w:ascii="Arial Narrow" w:hAnsi="Arial Narrow"/>
                                <w:sz w:val="18"/>
                              </w:rPr>
                              <w:t xml:space="preserve">    </w:t>
                            </w:r>
                            <w:r w:rsidRPr="00792153">
                              <w:rPr>
                                <w:rFonts w:ascii="Arial Narrow" w:hAnsi="Arial Narrow"/>
                                <w:b/>
                                <w:sz w:val="18"/>
                              </w:rPr>
                              <w:t>Kabul tarihi / Accepted:</w:t>
                            </w:r>
                            <w:r w:rsidRPr="005C27A6">
                              <w:rPr>
                                <w:rFonts w:ascii="Times New Roman" w:hAnsi="Times New Roman" w:cs="Times New Roman"/>
                              </w:rPr>
                              <w:t xml:space="preserve"> </w:t>
                            </w:r>
                            <w:r w:rsidR="008E7820">
                              <w:rPr>
                                <w:rFonts w:ascii="Arial Narrow" w:hAnsi="Arial Narrow"/>
                                <w:sz w:val="18"/>
                              </w:rPr>
                              <w:t>12</w:t>
                            </w:r>
                            <w:r w:rsidRPr="005C27A6">
                              <w:rPr>
                                <w:rFonts w:ascii="Arial Narrow" w:hAnsi="Arial Narrow"/>
                                <w:sz w:val="18"/>
                              </w:rPr>
                              <w:t>.0</w:t>
                            </w:r>
                            <w:r w:rsidR="008E7820">
                              <w:rPr>
                                <w:rFonts w:ascii="Arial Narrow" w:hAnsi="Arial Narrow"/>
                                <w:sz w:val="18"/>
                              </w:rPr>
                              <w:t>3</w:t>
                            </w:r>
                            <w:r w:rsidRPr="005C27A6">
                              <w:rPr>
                                <w:rFonts w:ascii="Arial Narrow" w:hAnsi="Arial Narrow"/>
                                <w:sz w:val="18"/>
                              </w:rPr>
                              <w:t>.2018</w:t>
                            </w:r>
                          </w:p>
                          <w:p w14:paraId="52496450" w14:textId="40DD2681" w:rsidR="008E7820" w:rsidRPr="008E7820" w:rsidRDefault="001B0D1A" w:rsidP="008E7820">
                            <w:pPr>
                              <w:spacing w:after="0" w:line="240" w:lineRule="auto"/>
                              <w:rPr>
                                <w:rFonts w:ascii="Arial Narrow" w:hAnsi="Arial Narrow"/>
                                <w:sz w:val="18"/>
                              </w:rPr>
                            </w:pPr>
                            <w:r w:rsidRPr="00220D99">
                              <w:rPr>
                                <w:rFonts w:ascii="Arial Narrow" w:hAnsi="Arial Narrow"/>
                                <w:b/>
                                <w:sz w:val="18"/>
                              </w:rPr>
                              <w:t xml:space="preserve">İletişim: </w:t>
                            </w:r>
                            <w:r w:rsidR="008E7820">
                              <w:rPr>
                                <w:rFonts w:ascii="Arial Narrow" w:hAnsi="Arial Narrow"/>
                                <w:sz w:val="18"/>
                              </w:rPr>
                              <w:t>Nuray DEMİRALP</w:t>
                            </w:r>
                            <w:r>
                              <w:rPr>
                                <w:rFonts w:ascii="Arial Narrow" w:hAnsi="Arial Narrow"/>
                                <w:sz w:val="18"/>
                              </w:rPr>
                              <w:t xml:space="preserve">,      </w:t>
                            </w:r>
                            <w:r w:rsidR="008E7820" w:rsidRPr="008E7820">
                              <w:rPr>
                                <w:rFonts w:ascii="Arial Narrow" w:hAnsi="Arial Narrow"/>
                                <w:sz w:val="18"/>
                              </w:rPr>
                              <w:t>Kastamonu Üniversitesi Bozkurt Meslek Yüksek Okulu</w:t>
                            </w:r>
                            <w:r w:rsidR="008E7820">
                              <w:rPr>
                                <w:rFonts w:ascii="Arial Narrow" w:hAnsi="Arial Narrow"/>
                                <w:sz w:val="18"/>
                              </w:rPr>
                              <w:t>, Merkez Mah.</w:t>
                            </w:r>
                            <w:r w:rsidR="008E7820" w:rsidRPr="008E7820">
                              <w:rPr>
                                <w:rFonts w:ascii="Arial Narrow" w:hAnsi="Arial Narrow"/>
                                <w:sz w:val="18"/>
                              </w:rPr>
                              <w:t xml:space="preserve">, </w:t>
                            </w:r>
                            <w:r w:rsidR="008E7820">
                              <w:rPr>
                                <w:rFonts w:ascii="Arial Narrow" w:hAnsi="Arial Narrow"/>
                                <w:sz w:val="18"/>
                              </w:rPr>
                              <w:t>Prof. Dr. Seyit AYDIN Sokak No:2 </w:t>
                            </w:r>
                            <w:r w:rsidR="008E7820" w:rsidRPr="008E7820">
                              <w:rPr>
                                <w:rFonts w:ascii="Arial Narrow" w:hAnsi="Arial Narrow"/>
                                <w:sz w:val="18"/>
                              </w:rPr>
                              <w:t xml:space="preserve"> KASTAMONU</w:t>
                            </w:r>
                          </w:p>
                          <w:p w14:paraId="5A461A19" w14:textId="5033449F" w:rsidR="001B0D1A" w:rsidRPr="00ED47BD" w:rsidRDefault="001B0D1A" w:rsidP="00ED47BD">
                            <w:pPr>
                              <w:spacing w:after="0" w:line="240" w:lineRule="auto"/>
                              <w:rPr>
                                <w:rFonts w:ascii="Arial Narrow" w:hAnsi="Arial Narrow"/>
                                <w:b/>
                                <w:sz w:val="18"/>
                              </w:rPr>
                            </w:pPr>
                            <w:r w:rsidRPr="00346399">
                              <w:rPr>
                                <w:rFonts w:ascii="Arial Narrow" w:hAnsi="Arial Narrow"/>
                                <w:b/>
                                <w:sz w:val="18"/>
                              </w:rPr>
                              <w:t xml:space="preserve">Tel: </w:t>
                            </w:r>
                            <w:r w:rsidRPr="00346399">
                              <w:rPr>
                                <w:rFonts w:ascii="Arial Narrow" w:hAnsi="Arial Narrow"/>
                                <w:sz w:val="18"/>
                              </w:rPr>
                              <w:t xml:space="preserve"> </w:t>
                            </w:r>
                            <w:r w:rsidR="008E7820" w:rsidRPr="008E7820">
                              <w:rPr>
                                <w:rFonts w:ascii="Arial Narrow" w:hAnsi="Arial Narrow"/>
                                <w:sz w:val="18"/>
                              </w:rPr>
                              <w:t>0366</w:t>
                            </w:r>
                            <w:r w:rsidR="008E7820">
                              <w:rPr>
                                <w:rFonts w:ascii="Arial Narrow" w:hAnsi="Arial Narrow"/>
                                <w:sz w:val="18"/>
                              </w:rPr>
                              <w:t xml:space="preserve"> </w:t>
                            </w:r>
                            <w:r w:rsidR="008E7820" w:rsidRPr="008E7820">
                              <w:rPr>
                                <w:rFonts w:ascii="Arial Narrow" w:hAnsi="Arial Narrow"/>
                                <w:sz w:val="18"/>
                              </w:rPr>
                              <w:t>280</w:t>
                            </w:r>
                            <w:r w:rsidR="008E7820">
                              <w:rPr>
                                <w:rFonts w:ascii="Arial Narrow" w:hAnsi="Arial Narrow"/>
                                <w:sz w:val="18"/>
                              </w:rPr>
                              <w:t xml:space="preserve"> </w:t>
                            </w:r>
                            <w:r w:rsidR="008E7820" w:rsidRPr="008E7820">
                              <w:rPr>
                                <w:rFonts w:ascii="Arial Narrow" w:hAnsi="Arial Narrow"/>
                                <w:sz w:val="18"/>
                              </w:rPr>
                              <w:t>5805</w:t>
                            </w:r>
                            <w:r w:rsidR="008E7820">
                              <w:rPr>
                                <w:rFonts w:ascii="Arial Narrow" w:hAnsi="Arial Narrow"/>
                                <w:sz w:val="18"/>
                              </w:rPr>
                              <w:t xml:space="preserve">  </w:t>
                            </w:r>
                            <w:r w:rsidRPr="003219EE">
                              <w:rPr>
                                <w:rFonts w:ascii="Arial Narrow" w:hAnsi="Arial Narrow"/>
                                <w:b/>
                                <w:sz w:val="18"/>
                              </w:rPr>
                              <w:t xml:space="preserve">E-posta: </w:t>
                            </w:r>
                            <w:r w:rsidR="008E7820" w:rsidRPr="008E7820">
                              <w:rPr>
                                <w:rFonts w:ascii="Arial Narrow" w:hAnsi="Arial Narrow"/>
                                <w:sz w:val="18"/>
                              </w:rPr>
                              <w:t>ndemiralp@kastamonu.edu.tr</w:t>
                            </w:r>
                          </w:p>
                          <w:p w14:paraId="4E6419E8" w14:textId="77777777" w:rsidR="001B0D1A" w:rsidRPr="007C7716" w:rsidRDefault="001B0D1A" w:rsidP="002225EC">
                            <w:pPr>
                              <w:spacing w:after="0" w:line="240" w:lineRule="auto"/>
                              <w:rPr>
                                <w:rFonts w:ascii="Arial Narrow" w:hAnsi="Arial Narrow"/>
                                <w:sz w:val="18"/>
                              </w:rPr>
                            </w:pPr>
                          </w:p>
                          <w:p w14:paraId="7142B78A" w14:textId="77777777" w:rsidR="001B0D1A" w:rsidRDefault="001B0D1A" w:rsidP="00C27441">
                            <w:pPr>
                              <w:spacing w:after="0" w:line="240" w:lineRule="auto"/>
                              <w:rPr>
                                <w:rFonts w:ascii="Arial Narrow" w:hAnsi="Arial Narrow"/>
                                <w:sz w:val="18"/>
                              </w:rPr>
                            </w:pPr>
                          </w:p>
                          <w:p w14:paraId="2788164E" w14:textId="77777777" w:rsidR="001B0D1A" w:rsidRPr="00C27441" w:rsidRDefault="001B0D1A" w:rsidP="00C27441">
                            <w:pPr>
                              <w:spacing w:after="0" w:line="240" w:lineRule="auto"/>
                              <w:rPr>
                                <w:rFonts w:ascii="Arial Narrow" w:hAnsi="Arial Narrow"/>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1B13" id="Metin Kutusu 6" o:spid="_x0000_s1028" type="#_x0000_t202" style="position:absolute;left:0;text-align:left;margin-left:-1.4pt;margin-top:3.65pt;width:536.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" fillcolor="white [3201]" stroked="f" strokeweight=".5pt">
                <v:path arrowok="t"/>
                <v:textbox>
                  <w:txbxContent>
                    <w:p w14:paraId="0FEC5BFB" w14:textId="4E3EF6B3" w:rsidR="001B0D1A" w:rsidRPr="00792153" w:rsidRDefault="001B0D1A" w:rsidP="00C27441">
                      <w:pPr>
                        <w:spacing w:after="0" w:line="240" w:lineRule="auto"/>
                        <w:rPr>
                          <w:rFonts w:ascii="Arial Narrow" w:hAnsi="Arial Narrow"/>
                          <w:sz w:val="18"/>
                        </w:rPr>
                      </w:pPr>
                      <w:r w:rsidRPr="00792153">
                        <w:rPr>
                          <w:rFonts w:ascii="Arial Narrow" w:hAnsi="Arial Narrow"/>
                          <w:b/>
                          <w:sz w:val="18"/>
                        </w:rPr>
                        <w:t>Gönderme tarihi / Received:</w:t>
                      </w:r>
                      <w:r w:rsidRPr="005C27A6">
                        <w:rPr>
                          <w:rFonts w:ascii="Times New Roman" w:hAnsi="Times New Roman" w:cs="Times New Roman"/>
                        </w:rPr>
                        <w:t xml:space="preserve"> </w:t>
                      </w:r>
                      <w:r w:rsidR="008E7820">
                        <w:rPr>
                          <w:rFonts w:ascii="Arial Narrow" w:hAnsi="Arial Narrow"/>
                          <w:sz w:val="18"/>
                        </w:rPr>
                        <w:t>30</w:t>
                      </w:r>
                      <w:r w:rsidRPr="005C27A6">
                        <w:rPr>
                          <w:rFonts w:ascii="Arial Narrow" w:hAnsi="Arial Narrow"/>
                          <w:sz w:val="18"/>
                        </w:rPr>
                        <w:t>.0</w:t>
                      </w:r>
                      <w:r w:rsidR="008E7820">
                        <w:rPr>
                          <w:rFonts w:ascii="Arial Narrow" w:hAnsi="Arial Narrow"/>
                          <w:sz w:val="18"/>
                        </w:rPr>
                        <w:t>1</w:t>
                      </w:r>
                      <w:r w:rsidRPr="005C27A6">
                        <w:rPr>
                          <w:rFonts w:ascii="Arial Narrow" w:hAnsi="Arial Narrow"/>
                          <w:sz w:val="18"/>
                        </w:rPr>
                        <w:t xml:space="preserve">.2018 </w:t>
                      </w:r>
                      <w:r>
                        <w:rPr>
                          <w:rFonts w:ascii="Arial Narrow" w:hAnsi="Arial Narrow"/>
                          <w:sz w:val="18"/>
                        </w:rPr>
                        <w:t xml:space="preserve">    </w:t>
                      </w:r>
                      <w:r w:rsidRPr="00792153">
                        <w:rPr>
                          <w:rFonts w:ascii="Arial Narrow" w:hAnsi="Arial Narrow"/>
                          <w:b/>
                          <w:sz w:val="18"/>
                        </w:rPr>
                        <w:t>Kabul tarihi / Accepted:</w:t>
                      </w:r>
                      <w:r w:rsidRPr="005C27A6">
                        <w:rPr>
                          <w:rFonts w:ascii="Times New Roman" w:hAnsi="Times New Roman" w:cs="Times New Roman"/>
                        </w:rPr>
                        <w:t xml:space="preserve"> </w:t>
                      </w:r>
                      <w:r w:rsidR="008E7820">
                        <w:rPr>
                          <w:rFonts w:ascii="Arial Narrow" w:hAnsi="Arial Narrow"/>
                          <w:sz w:val="18"/>
                        </w:rPr>
                        <w:t>12</w:t>
                      </w:r>
                      <w:r w:rsidRPr="005C27A6">
                        <w:rPr>
                          <w:rFonts w:ascii="Arial Narrow" w:hAnsi="Arial Narrow"/>
                          <w:sz w:val="18"/>
                        </w:rPr>
                        <w:t>.0</w:t>
                      </w:r>
                      <w:r w:rsidR="008E7820">
                        <w:rPr>
                          <w:rFonts w:ascii="Arial Narrow" w:hAnsi="Arial Narrow"/>
                          <w:sz w:val="18"/>
                        </w:rPr>
                        <w:t>3</w:t>
                      </w:r>
                      <w:r w:rsidRPr="005C27A6">
                        <w:rPr>
                          <w:rFonts w:ascii="Arial Narrow" w:hAnsi="Arial Narrow"/>
                          <w:sz w:val="18"/>
                        </w:rPr>
                        <w:t>.2018</w:t>
                      </w:r>
                    </w:p>
                    <w:p w14:paraId="52496450" w14:textId="40DD2681" w:rsidR="008E7820" w:rsidRPr="008E7820" w:rsidRDefault="001B0D1A" w:rsidP="008E7820">
                      <w:pPr>
                        <w:spacing w:after="0" w:line="240" w:lineRule="auto"/>
                        <w:rPr>
                          <w:rFonts w:ascii="Arial Narrow" w:hAnsi="Arial Narrow"/>
                          <w:sz w:val="18"/>
                        </w:rPr>
                      </w:pPr>
                      <w:r w:rsidRPr="00220D99">
                        <w:rPr>
                          <w:rFonts w:ascii="Arial Narrow" w:hAnsi="Arial Narrow"/>
                          <w:b/>
                          <w:sz w:val="18"/>
                        </w:rPr>
                        <w:t xml:space="preserve">İletişim: </w:t>
                      </w:r>
                      <w:r w:rsidR="008E7820">
                        <w:rPr>
                          <w:rFonts w:ascii="Arial Narrow" w:hAnsi="Arial Narrow"/>
                          <w:sz w:val="18"/>
                        </w:rPr>
                        <w:t>Nuray DEMİRALP</w:t>
                      </w:r>
                      <w:r>
                        <w:rPr>
                          <w:rFonts w:ascii="Arial Narrow" w:hAnsi="Arial Narrow"/>
                          <w:sz w:val="18"/>
                        </w:rPr>
                        <w:t xml:space="preserve">,      </w:t>
                      </w:r>
                      <w:r w:rsidR="008E7820" w:rsidRPr="008E7820">
                        <w:rPr>
                          <w:rFonts w:ascii="Arial Narrow" w:hAnsi="Arial Narrow"/>
                          <w:sz w:val="18"/>
                        </w:rPr>
                        <w:t>Kastamonu Üniversitesi Bozkurt Meslek Yüksek Okulu</w:t>
                      </w:r>
                      <w:r w:rsidR="008E7820">
                        <w:rPr>
                          <w:rFonts w:ascii="Arial Narrow" w:hAnsi="Arial Narrow"/>
                          <w:sz w:val="18"/>
                        </w:rPr>
                        <w:t>, Merkez Mah.</w:t>
                      </w:r>
                      <w:r w:rsidR="008E7820" w:rsidRPr="008E7820">
                        <w:rPr>
                          <w:rFonts w:ascii="Arial Narrow" w:hAnsi="Arial Narrow"/>
                          <w:sz w:val="18"/>
                        </w:rPr>
                        <w:t xml:space="preserve">, </w:t>
                      </w:r>
                      <w:r w:rsidR="008E7820">
                        <w:rPr>
                          <w:rFonts w:ascii="Arial Narrow" w:hAnsi="Arial Narrow"/>
                          <w:sz w:val="18"/>
                        </w:rPr>
                        <w:t>Prof. Dr. Seyit AYDIN Sokak No:2 </w:t>
                      </w:r>
                      <w:r w:rsidR="008E7820" w:rsidRPr="008E7820">
                        <w:rPr>
                          <w:rFonts w:ascii="Arial Narrow" w:hAnsi="Arial Narrow"/>
                          <w:sz w:val="18"/>
                        </w:rPr>
                        <w:t xml:space="preserve"> KASTAMONU</w:t>
                      </w:r>
                    </w:p>
                    <w:p w14:paraId="5A461A19" w14:textId="5033449F" w:rsidR="001B0D1A" w:rsidRPr="00ED47BD" w:rsidRDefault="001B0D1A" w:rsidP="00ED47BD">
                      <w:pPr>
                        <w:spacing w:after="0" w:line="240" w:lineRule="auto"/>
                        <w:rPr>
                          <w:rFonts w:ascii="Arial Narrow" w:hAnsi="Arial Narrow"/>
                          <w:b/>
                          <w:sz w:val="18"/>
                        </w:rPr>
                      </w:pPr>
                      <w:r w:rsidRPr="00346399">
                        <w:rPr>
                          <w:rFonts w:ascii="Arial Narrow" w:hAnsi="Arial Narrow"/>
                          <w:b/>
                          <w:sz w:val="18"/>
                        </w:rPr>
                        <w:t xml:space="preserve">Tel: </w:t>
                      </w:r>
                      <w:r w:rsidRPr="00346399">
                        <w:rPr>
                          <w:rFonts w:ascii="Arial Narrow" w:hAnsi="Arial Narrow"/>
                          <w:sz w:val="18"/>
                        </w:rPr>
                        <w:t xml:space="preserve"> </w:t>
                      </w:r>
                      <w:r w:rsidR="008E7820" w:rsidRPr="008E7820">
                        <w:rPr>
                          <w:rFonts w:ascii="Arial Narrow" w:hAnsi="Arial Narrow"/>
                          <w:sz w:val="18"/>
                        </w:rPr>
                        <w:t>0366</w:t>
                      </w:r>
                      <w:r w:rsidR="008E7820">
                        <w:rPr>
                          <w:rFonts w:ascii="Arial Narrow" w:hAnsi="Arial Narrow"/>
                          <w:sz w:val="18"/>
                        </w:rPr>
                        <w:t xml:space="preserve"> </w:t>
                      </w:r>
                      <w:r w:rsidR="008E7820" w:rsidRPr="008E7820">
                        <w:rPr>
                          <w:rFonts w:ascii="Arial Narrow" w:hAnsi="Arial Narrow"/>
                          <w:sz w:val="18"/>
                        </w:rPr>
                        <w:t>280</w:t>
                      </w:r>
                      <w:r w:rsidR="008E7820">
                        <w:rPr>
                          <w:rFonts w:ascii="Arial Narrow" w:hAnsi="Arial Narrow"/>
                          <w:sz w:val="18"/>
                        </w:rPr>
                        <w:t xml:space="preserve"> </w:t>
                      </w:r>
                      <w:r w:rsidR="008E7820" w:rsidRPr="008E7820">
                        <w:rPr>
                          <w:rFonts w:ascii="Arial Narrow" w:hAnsi="Arial Narrow"/>
                          <w:sz w:val="18"/>
                        </w:rPr>
                        <w:t>5805</w:t>
                      </w:r>
                      <w:r w:rsidR="008E7820">
                        <w:rPr>
                          <w:rFonts w:ascii="Arial Narrow" w:hAnsi="Arial Narrow"/>
                          <w:sz w:val="18"/>
                        </w:rPr>
                        <w:t xml:space="preserve">  </w:t>
                      </w:r>
                      <w:r w:rsidRPr="003219EE">
                        <w:rPr>
                          <w:rFonts w:ascii="Arial Narrow" w:hAnsi="Arial Narrow"/>
                          <w:b/>
                          <w:sz w:val="18"/>
                        </w:rPr>
                        <w:t xml:space="preserve">E-posta: </w:t>
                      </w:r>
                      <w:r w:rsidR="008E7820" w:rsidRPr="008E7820">
                        <w:rPr>
                          <w:rFonts w:ascii="Arial Narrow" w:hAnsi="Arial Narrow"/>
                          <w:sz w:val="18"/>
                        </w:rPr>
                        <w:t>ndemiralp@kastamonu.edu.tr</w:t>
                      </w:r>
                    </w:p>
                    <w:p w14:paraId="4E6419E8" w14:textId="77777777" w:rsidR="001B0D1A" w:rsidRPr="007C7716" w:rsidRDefault="001B0D1A" w:rsidP="002225EC">
                      <w:pPr>
                        <w:spacing w:after="0" w:line="240" w:lineRule="auto"/>
                        <w:rPr>
                          <w:rFonts w:ascii="Arial Narrow" w:hAnsi="Arial Narrow"/>
                          <w:sz w:val="18"/>
                        </w:rPr>
                      </w:pPr>
                    </w:p>
                    <w:p w14:paraId="7142B78A" w14:textId="77777777" w:rsidR="001B0D1A" w:rsidRDefault="001B0D1A" w:rsidP="00C27441">
                      <w:pPr>
                        <w:spacing w:after="0" w:line="240" w:lineRule="auto"/>
                        <w:rPr>
                          <w:rFonts w:ascii="Arial Narrow" w:hAnsi="Arial Narrow"/>
                          <w:sz w:val="18"/>
                        </w:rPr>
                      </w:pPr>
                    </w:p>
                    <w:p w14:paraId="2788164E" w14:textId="77777777" w:rsidR="001B0D1A" w:rsidRPr="00C27441" w:rsidRDefault="001B0D1A" w:rsidP="00C27441">
                      <w:pPr>
                        <w:spacing w:after="0" w:line="240" w:lineRule="auto"/>
                        <w:rPr>
                          <w:rFonts w:ascii="Arial Narrow" w:hAnsi="Arial Narrow"/>
                          <w:sz w:val="18"/>
                        </w:rPr>
                      </w:pPr>
                    </w:p>
                  </w:txbxContent>
                </v:textbox>
              </v:shape>
            </w:pict>
          </mc:Fallback>
        </mc:AlternateContent>
      </w:r>
      <w:r w:rsidR="008E4551" w:rsidRPr="00BA62A8">
        <w:rPr>
          <w:rFonts w:ascii="Arial" w:hAnsi="Arial" w:cs="Arial"/>
          <w:b/>
          <w:color w:val="2E74B5" w:themeColor="accent1" w:themeShade="BF"/>
          <w:sz w:val="24"/>
          <w:szCs w:val="24"/>
        </w:rPr>
        <w:t>GİRİŞ</w:t>
      </w:r>
    </w:p>
    <w:p w14:paraId="72A5AF8A" w14:textId="77777777" w:rsidR="00744265" w:rsidRPr="00004919" w:rsidRDefault="00C63409" w:rsidP="00E773D2">
      <w:pPr>
        <w:autoSpaceDE w:val="0"/>
        <w:autoSpaceDN w:val="0"/>
        <w:adjustRightInd w:val="0"/>
        <w:spacing w:before="120" w:after="120" w:line="360" w:lineRule="auto"/>
        <w:jc w:val="both"/>
        <w:rPr>
          <w:rFonts w:ascii="Arial" w:hAnsi="Arial" w:cs="Arial"/>
          <w:b/>
          <w:bCs/>
          <w:color w:val="2E74B5"/>
        </w:rPr>
      </w:pPr>
      <w:r w:rsidRPr="00004919">
        <w:rPr>
          <w:rFonts w:ascii="Arial" w:hAnsi="Arial" w:cs="Arial"/>
          <w:b/>
          <w:bCs/>
          <w:color w:val="2E74B5"/>
        </w:rPr>
        <w:lastRenderedPageBreak/>
        <w:t>G</w:t>
      </w:r>
      <w:r w:rsidR="00744265" w:rsidRPr="00004919">
        <w:rPr>
          <w:rFonts w:ascii="Arial" w:hAnsi="Arial" w:cs="Arial"/>
          <w:b/>
          <w:bCs/>
          <w:color w:val="2E74B5"/>
        </w:rPr>
        <w:t>İRİŞ</w:t>
      </w:r>
    </w:p>
    <w:p w14:paraId="7B88D76B" w14:textId="0D266689" w:rsidR="00744265" w:rsidRPr="00004919" w:rsidRDefault="00744265" w:rsidP="00744265">
      <w:pPr>
        <w:autoSpaceDE w:val="0"/>
        <w:autoSpaceDN w:val="0"/>
        <w:adjustRightInd w:val="0"/>
        <w:spacing w:before="120" w:after="120" w:line="360" w:lineRule="auto"/>
        <w:jc w:val="both"/>
        <w:rPr>
          <w:rFonts w:ascii="Arial" w:hAnsi="Arial" w:cs="Arial"/>
          <w:bCs/>
        </w:rPr>
      </w:pPr>
      <w:r w:rsidRPr="00004919">
        <w:rPr>
          <w:rFonts w:ascii="Arial" w:hAnsi="Arial" w:cs="Arial"/>
          <w:bCs/>
        </w:rPr>
        <w:t>Kardiyopulmoner arrest, solunumun ve dolaşımın ani olarak durmasıdır. Resüsitasyon ise spontan kalp atımı, solunum ve beyin fonksiyonlarının geri döndürülmesi için yapılan işlemdir (1). Kardiyopulmoner resüsitasyon (KPR) kardiyak, pulmoner veya kardiyopulmoner arrest geliştiğinde yeterli solunum ve dolaşımı sağlamak için yapılan, bilgi ve deneyim gerektiren acil uygulamaların tümüne verilen isimdir (2). KPR, genel bir manevra ve teknik alan içerisinde spontan dolaşımı geri döndürme girişimidir (3). Yüksek bilgi ve tecrübe çerçevesinde gerçekleştirilen KPR, spontan dolaşımı döndürmenin ötesinde oluşabilecek komplikasyonların önlenmesinde en önemli noktadır (4). Kardiyopulmoner resüsitasyon kardiyak arrest sonrası yaşamı kurtarmak için en temel uygulamadır ve yaşam kurtarma zincirinin kritik bir halkasıdır (5-10). Resüsitasyonda başarı; uygulayıcı, arrest olan kişinin durumu, elde mevcut olan kaynak ve ekipmanlar gibi birkaç faktöre bağlıdır. Resüsistasyonun başarılı olmasında temel mesele; olay yerine ne kadar hızlı ulaşılabildiği ve ne kadar etkili KPR yapılabildiğidir. Resüsitasyon bilgilerini içeren KPR ile ilgili kılavuzları, Amerikan Kalp Cemiyeti (AHA) ve Avrupa Resüsitasyon Konseyi (ERC) tarafından çeşitli zaman dilimlerinde güncellenmektedir (11, 12). Resüsitasyon uygulamalarında bazı farklılıklar olmakla birlikte, her iki kılavuzda da erken tanı ve hızlı müdahalenin önemi vurgulanır (12).</w:t>
      </w:r>
    </w:p>
    <w:p w14:paraId="153843EE" w14:textId="77777777" w:rsidR="00A62003" w:rsidRDefault="00A62003" w:rsidP="00E773D2">
      <w:pPr>
        <w:autoSpaceDE w:val="0"/>
        <w:autoSpaceDN w:val="0"/>
        <w:adjustRightInd w:val="0"/>
        <w:spacing w:before="120" w:after="120" w:line="360" w:lineRule="auto"/>
        <w:jc w:val="both"/>
        <w:rPr>
          <w:rFonts w:ascii="Arial" w:hAnsi="Arial" w:cs="Arial"/>
          <w:bCs/>
        </w:rPr>
      </w:pPr>
    </w:p>
    <w:p w14:paraId="2A92B0BE" w14:textId="77777777" w:rsidR="00A62003" w:rsidRDefault="00A62003" w:rsidP="00E773D2">
      <w:pPr>
        <w:autoSpaceDE w:val="0"/>
        <w:autoSpaceDN w:val="0"/>
        <w:adjustRightInd w:val="0"/>
        <w:spacing w:before="120" w:after="120" w:line="360" w:lineRule="auto"/>
        <w:jc w:val="both"/>
        <w:rPr>
          <w:rFonts w:ascii="Arial" w:hAnsi="Arial" w:cs="Arial"/>
          <w:bCs/>
        </w:rPr>
      </w:pPr>
    </w:p>
    <w:p w14:paraId="39A7F5AE" w14:textId="179C7B58" w:rsidR="00744265" w:rsidRPr="00004919" w:rsidRDefault="00744265" w:rsidP="00E773D2">
      <w:pPr>
        <w:autoSpaceDE w:val="0"/>
        <w:autoSpaceDN w:val="0"/>
        <w:adjustRightInd w:val="0"/>
        <w:spacing w:before="120" w:after="120" w:line="360" w:lineRule="auto"/>
        <w:jc w:val="both"/>
        <w:rPr>
          <w:rFonts w:ascii="Arial" w:hAnsi="Arial" w:cs="Arial"/>
          <w:bCs/>
        </w:rPr>
      </w:pPr>
      <w:r w:rsidRPr="00004919">
        <w:rPr>
          <w:rFonts w:ascii="Arial" w:hAnsi="Arial" w:cs="Arial"/>
          <w:bCs/>
        </w:rPr>
        <w:t>KPR, Temel Yaşam Desteği (TYD) ve İleri Yaşam Desteği (İYD) olarak iki bölümden oluşmaktadır. TYD basit tedavi yöntemleri içermektedir; tüm sağlık personeli ve bu konuda eğitim görmüş kişiler tarafından uygulanır. İleri Yaşam Desteği ise özel tedavi yöntemlerini içerir; doktor ve özel eğitim görmüş sağlık personeli tarafından uygulanır (13). TYD uygulamak için bu konuda eğitimli personel gurubundan biri olan itfaiyecilerin görev tanımlarında da yer almaktadır. Belediye itfaiye yönetmeliğine göre itfaiye teşkilatının görevlerinden biri de,  her türlü kaza, çökme, patlama, mahsur kalma ve benzeri durumlarda teknik kurtarma gerektiren olaylara müdahale etmek ve ilk yardım hizmetlerini yürütmek; arazide, su üstü ve su altında her türlü arama ve kurtarma çalışmalarını yapma olarak tanımlanmıştır (14). Bu sebeple itfaiye eğitiminde ilk yardım eğitimi büyük önem arz etmektedir. Bu çalışmada İtfaiyecilik bölümü öğrencilerinin ilk yardım eğitiminde en önemli noktalarından biri olan kardiyopulmoner resüsitasyon konusunda farkındalık ve bilgi düzeylerinin ölçülmesi amaçlanmıştır.</w:t>
      </w:r>
    </w:p>
    <w:p w14:paraId="3C4B3E82" w14:textId="5BD29B98" w:rsidR="00C63409" w:rsidRPr="00004919" w:rsidRDefault="00744265" w:rsidP="00A62003">
      <w:pPr>
        <w:autoSpaceDE w:val="0"/>
        <w:autoSpaceDN w:val="0"/>
        <w:adjustRightInd w:val="0"/>
        <w:spacing w:before="240" w:after="120" w:line="360" w:lineRule="auto"/>
        <w:jc w:val="both"/>
        <w:rPr>
          <w:rFonts w:ascii="Arial" w:hAnsi="Arial" w:cs="Arial"/>
          <w:b/>
          <w:bCs/>
          <w:color w:val="2E74B5"/>
        </w:rPr>
      </w:pPr>
      <w:r w:rsidRPr="00004919">
        <w:rPr>
          <w:rFonts w:ascii="Arial" w:hAnsi="Arial" w:cs="Arial"/>
          <w:b/>
          <w:bCs/>
          <w:color w:val="2E74B5"/>
        </w:rPr>
        <w:t>G</w:t>
      </w:r>
      <w:r w:rsidR="00C63409" w:rsidRPr="00004919">
        <w:rPr>
          <w:rFonts w:ascii="Arial" w:hAnsi="Arial" w:cs="Arial"/>
          <w:b/>
          <w:bCs/>
          <w:color w:val="2E74B5"/>
        </w:rPr>
        <w:t>EREÇ VE YÖNTEM</w:t>
      </w:r>
    </w:p>
    <w:p w14:paraId="09CC0025" w14:textId="66C4EDB6" w:rsidR="00744265" w:rsidRPr="00004919" w:rsidRDefault="00744265" w:rsidP="00744265">
      <w:pPr>
        <w:autoSpaceDE w:val="0"/>
        <w:autoSpaceDN w:val="0"/>
        <w:adjustRightInd w:val="0"/>
        <w:spacing w:after="120" w:line="360" w:lineRule="auto"/>
        <w:jc w:val="both"/>
        <w:rPr>
          <w:rFonts w:ascii="Arial" w:hAnsi="Arial" w:cs="Arial"/>
        </w:rPr>
      </w:pPr>
      <w:r w:rsidRPr="00004919">
        <w:rPr>
          <w:rFonts w:ascii="Arial" w:hAnsi="Arial" w:cs="Arial"/>
        </w:rPr>
        <w:t>Tanımlayıcı tipte bir çalışma olarak planlanan araştırma, 2017-2018 eğitim-öğretim yılı güz dönemi içerisinde yapılmıştır. Araştırmaya Bozkurt Meslek Yüksekokulu Müdürlüğü’</w:t>
      </w:r>
      <w:r w:rsidR="00A62003">
        <w:rPr>
          <w:rFonts w:ascii="Arial" w:hAnsi="Arial" w:cs="Arial"/>
        </w:rPr>
        <w:t xml:space="preserve">nün izni alınarak başlanmıştır. </w:t>
      </w:r>
      <w:r w:rsidRPr="00004919">
        <w:rPr>
          <w:rFonts w:ascii="Arial" w:hAnsi="Arial" w:cs="Arial"/>
        </w:rPr>
        <w:t xml:space="preserve">Araştırmanın evrenini Bozkurt Meslek Yüksekokulu Sivil Savunma ve İtfaiyecilik bölümü öğrencileri oluşturmaktadır. </w:t>
      </w:r>
      <w:r w:rsidRPr="00004919">
        <w:rPr>
          <w:rFonts w:ascii="Arial" w:hAnsi="Arial" w:cs="Arial"/>
        </w:rPr>
        <w:lastRenderedPageBreak/>
        <w:t xml:space="preserve">Örneklem, ilkyardım dersi alan Sivil Savunma ve İtfaiyecilik öğrencilerinden oluşturulmuştur. Çalışmaya Sivil Savunma ve İtfaiyecilik Programından 32 öğrenci katılmış olup, anket soruları iki bölümde toplanmıştır. Birinci bölümde kişisel bilgiler (yaş, cinsiyet, sınıf); ikinci bölümde katılımcıların KPR ile ilgili güncel bilgi düzeylerini ölçmeyi hedefleyen toplam 10 soru ve farkındalıklarına yönelik 8 soru soruldu. Sorular 2015 AHA-ERC KPR kılavuzu rehber alınarak hazırlandı. </w:t>
      </w:r>
    </w:p>
    <w:p w14:paraId="3A19D62C" w14:textId="2E69BF67" w:rsidR="0099776C" w:rsidRPr="00004919" w:rsidRDefault="00744265" w:rsidP="00004919">
      <w:pPr>
        <w:autoSpaceDE w:val="0"/>
        <w:autoSpaceDN w:val="0"/>
        <w:adjustRightInd w:val="0"/>
        <w:spacing w:after="120" w:line="360" w:lineRule="auto"/>
        <w:jc w:val="both"/>
        <w:rPr>
          <w:rFonts w:ascii="Arial" w:hAnsi="Arial" w:cs="Arial"/>
        </w:rPr>
      </w:pPr>
      <w:r w:rsidRPr="00004919">
        <w:rPr>
          <w:rFonts w:ascii="Arial" w:hAnsi="Arial" w:cs="Arial"/>
        </w:rPr>
        <w:t>Çalışmada elde edilen verilerin istatistiksel analizleri SPSS 23.0 programında yapılmıştır. Veriler tablolarda birey sayısı ve frekans dağılımları şeklinde belirtilmiştir.</w:t>
      </w:r>
    </w:p>
    <w:p w14:paraId="5ACE325D" w14:textId="354B321D" w:rsidR="009228A8" w:rsidRPr="00004919" w:rsidRDefault="003A1E24" w:rsidP="00A62003">
      <w:pPr>
        <w:autoSpaceDE w:val="0"/>
        <w:autoSpaceDN w:val="0"/>
        <w:adjustRightInd w:val="0"/>
        <w:spacing w:before="240" w:after="120" w:line="360" w:lineRule="auto"/>
        <w:jc w:val="both"/>
        <w:rPr>
          <w:rFonts w:ascii="Arial" w:hAnsi="Arial" w:cs="Arial"/>
          <w:b/>
          <w:bCs/>
          <w:color w:val="2E74B5"/>
        </w:rPr>
      </w:pPr>
      <w:r w:rsidRPr="00004919">
        <w:rPr>
          <w:rFonts w:ascii="Arial" w:hAnsi="Arial" w:cs="Arial"/>
          <w:b/>
          <w:bCs/>
          <w:color w:val="2E74B5"/>
        </w:rPr>
        <w:t>BULGULAR</w:t>
      </w:r>
    </w:p>
    <w:p w14:paraId="379F81D0" w14:textId="77777777" w:rsidR="00A62003" w:rsidRDefault="00744265" w:rsidP="00744265">
      <w:pPr>
        <w:autoSpaceDE w:val="0"/>
        <w:autoSpaceDN w:val="0"/>
        <w:adjustRightInd w:val="0"/>
        <w:spacing w:before="120" w:after="120" w:line="360" w:lineRule="auto"/>
        <w:jc w:val="both"/>
        <w:rPr>
          <w:rFonts w:ascii="Arial" w:hAnsi="Arial" w:cs="Arial"/>
          <w:bCs/>
        </w:rPr>
      </w:pPr>
      <w:r w:rsidRPr="00004919">
        <w:rPr>
          <w:rFonts w:ascii="Arial" w:hAnsi="Arial" w:cs="Arial"/>
          <w:bCs/>
        </w:rPr>
        <w:t>Bu çalışmaya toplam 32 öğrenci katılmış olup; %87</w:t>
      </w:r>
      <w:r w:rsidR="00A62003">
        <w:rPr>
          <w:rFonts w:ascii="Arial" w:hAnsi="Arial" w:cs="Arial"/>
          <w:bCs/>
        </w:rPr>
        <w:t>,</w:t>
      </w:r>
      <w:r w:rsidRPr="00004919">
        <w:rPr>
          <w:rFonts w:ascii="Arial" w:hAnsi="Arial" w:cs="Arial"/>
          <w:bCs/>
        </w:rPr>
        <w:t>5’i erkek %12</w:t>
      </w:r>
      <w:r w:rsidR="00A62003">
        <w:rPr>
          <w:rFonts w:ascii="Arial" w:hAnsi="Arial" w:cs="Arial"/>
          <w:bCs/>
        </w:rPr>
        <w:t>,</w:t>
      </w:r>
      <w:r w:rsidRPr="00004919">
        <w:rPr>
          <w:rFonts w:ascii="Arial" w:hAnsi="Arial" w:cs="Arial"/>
          <w:bCs/>
        </w:rPr>
        <w:t xml:space="preserve">5’i kız öğrenciden oluşmaktaydı. Öğrencilerin yaş ve cinsiyet dağılımları </w:t>
      </w:r>
      <w:r w:rsidRPr="00A62003">
        <w:rPr>
          <w:rFonts w:ascii="Arial" w:hAnsi="Arial" w:cs="Arial"/>
          <w:b/>
          <w:bCs/>
        </w:rPr>
        <w:t>Tablo</w:t>
      </w:r>
      <w:r w:rsidR="00A62003" w:rsidRPr="00A62003">
        <w:rPr>
          <w:rFonts w:ascii="Arial" w:hAnsi="Arial" w:cs="Arial"/>
          <w:b/>
          <w:bCs/>
        </w:rPr>
        <w:t>-</w:t>
      </w:r>
      <w:r w:rsidRPr="00A62003">
        <w:rPr>
          <w:rFonts w:ascii="Arial" w:hAnsi="Arial" w:cs="Arial"/>
          <w:b/>
          <w:bCs/>
        </w:rPr>
        <w:t>1</w:t>
      </w:r>
      <w:r w:rsidRPr="00004919">
        <w:rPr>
          <w:rFonts w:ascii="Arial" w:hAnsi="Arial" w:cs="Arial"/>
          <w:bCs/>
        </w:rPr>
        <w:t xml:space="preserve">’de </w:t>
      </w:r>
      <w:r w:rsidR="00A62003">
        <w:rPr>
          <w:rFonts w:ascii="Arial" w:hAnsi="Arial" w:cs="Arial"/>
          <w:bCs/>
        </w:rPr>
        <w:t>gösterilmiştir.</w:t>
      </w:r>
    </w:p>
    <w:p w14:paraId="3F92BFA6" w14:textId="7D43D164" w:rsidR="00744265" w:rsidRPr="00004919" w:rsidRDefault="00744265" w:rsidP="00744265">
      <w:pPr>
        <w:autoSpaceDE w:val="0"/>
        <w:autoSpaceDN w:val="0"/>
        <w:adjustRightInd w:val="0"/>
        <w:spacing w:before="120" w:after="120" w:line="360" w:lineRule="auto"/>
        <w:jc w:val="both"/>
        <w:rPr>
          <w:rFonts w:ascii="Arial" w:hAnsi="Arial" w:cs="Arial"/>
          <w:bCs/>
        </w:rPr>
      </w:pPr>
      <w:r w:rsidRPr="00004919">
        <w:rPr>
          <w:rFonts w:ascii="Arial" w:hAnsi="Arial" w:cs="Arial"/>
          <w:bCs/>
        </w:rPr>
        <w:t>Kardiyopulmoner resüsitasyon konusunda farkındalıkları ölçmeye yönelik sorulan soruların yüzdelik ve sayı değerleri Tablo 3’de verilmiştir. Öğrencilerin “</w:t>
      </w:r>
      <w:r w:rsidRPr="00004919">
        <w:rPr>
          <w:rFonts w:ascii="Arial" w:hAnsi="Arial" w:cs="Arial"/>
          <w:bCs/>
          <w:i/>
        </w:rPr>
        <w:t xml:space="preserve">Herhangi bir yerde kardiyak arrest (kalp durması) vakası ile karşılaştınız mı?” </w:t>
      </w:r>
      <w:r w:rsidRPr="00004919">
        <w:rPr>
          <w:rFonts w:ascii="Arial" w:hAnsi="Arial" w:cs="Arial"/>
          <w:bCs/>
        </w:rPr>
        <w:t>sorusuna 4 kişi evet, 28 kişi hayır cevabını vermiştir. “</w:t>
      </w:r>
      <w:r w:rsidRPr="00004919">
        <w:rPr>
          <w:rFonts w:ascii="Arial" w:hAnsi="Arial" w:cs="Arial"/>
          <w:bCs/>
          <w:i/>
        </w:rPr>
        <w:t>Aldığınız eğitim sizce yeterli midir?</w:t>
      </w:r>
      <w:r w:rsidRPr="00004919">
        <w:rPr>
          <w:rFonts w:ascii="Arial" w:hAnsi="Arial" w:cs="Arial"/>
          <w:bCs/>
        </w:rPr>
        <w:t>” sorusuna 12 kişi evet, 13 kişi hayır, 7 kişi kararsızım şeklinde yanıtlamıştır. “</w:t>
      </w:r>
      <w:r w:rsidRPr="00004919">
        <w:rPr>
          <w:rFonts w:ascii="Arial" w:hAnsi="Arial" w:cs="Arial"/>
          <w:bCs/>
          <w:i/>
        </w:rPr>
        <w:t xml:space="preserve">Sizce bir itfaiyeci KPR bilmeli midir?” </w:t>
      </w:r>
      <w:r w:rsidRPr="00004919">
        <w:rPr>
          <w:rFonts w:ascii="Arial" w:hAnsi="Arial" w:cs="Arial"/>
          <w:bCs/>
        </w:rPr>
        <w:t>sorusuna 31 kişi evet, 1 kişi hayır cevabı vermiştir. “</w:t>
      </w:r>
      <w:r w:rsidRPr="00004919">
        <w:rPr>
          <w:rFonts w:ascii="Arial" w:hAnsi="Arial" w:cs="Arial"/>
          <w:bCs/>
          <w:i/>
        </w:rPr>
        <w:t xml:space="preserve">Kendinizi </w:t>
      </w:r>
      <w:r w:rsidRPr="00004919">
        <w:rPr>
          <w:rFonts w:ascii="Arial" w:hAnsi="Arial" w:cs="Arial"/>
          <w:bCs/>
          <w:i/>
        </w:rPr>
        <w:lastRenderedPageBreak/>
        <w:t>KPR konusunda yeterli görüyor musunuz?</w:t>
      </w:r>
      <w:r w:rsidRPr="00004919">
        <w:rPr>
          <w:rFonts w:ascii="Arial" w:hAnsi="Arial" w:cs="Arial"/>
          <w:bCs/>
        </w:rPr>
        <w:t>” sorusuna 8 kişi evet, 12 kişi hayır, 12 kişi kararsızım cevabı vermiştir.</w:t>
      </w:r>
    </w:p>
    <w:p w14:paraId="2B2BF26D" w14:textId="73B075A3" w:rsidR="00004919" w:rsidRPr="00004919" w:rsidRDefault="00744265" w:rsidP="00004919">
      <w:pPr>
        <w:autoSpaceDE w:val="0"/>
        <w:autoSpaceDN w:val="0"/>
        <w:adjustRightInd w:val="0"/>
        <w:spacing w:before="120" w:after="120" w:line="360" w:lineRule="auto"/>
        <w:jc w:val="both"/>
        <w:rPr>
          <w:rFonts w:ascii="Arial" w:hAnsi="Arial" w:cs="Arial"/>
          <w:bCs/>
        </w:rPr>
      </w:pPr>
      <w:r w:rsidRPr="00004919">
        <w:rPr>
          <w:rFonts w:ascii="Arial" w:hAnsi="Arial" w:cs="Arial"/>
          <w:bCs/>
        </w:rPr>
        <w:t xml:space="preserve">Çalışmada bilgi düzeylerini ölçmeye yönelik soruların yüzdelik ve sayı değerleri </w:t>
      </w:r>
      <w:r w:rsidRPr="00A62003">
        <w:rPr>
          <w:rFonts w:ascii="Arial" w:hAnsi="Arial" w:cs="Arial"/>
          <w:b/>
          <w:bCs/>
        </w:rPr>
        <w:t>Tablo</w:t>
      </w:r>
      <w:r w:rsidR="00A62003">
        <w:rPr>
          <w:rFonts w:ascii="Arial" w:hAnsi="Arial" w:cs="Arial"/>
          <w:b/>
          <w:bCs/>
        </w:rPr>
        <w:t>-</w:t>
      </w:r>
      <w:r w:rsidRPr="00A62003">
        <w:rPr>
          <w:rFonts w:ascii="Arial" w:hAnsi="Arial" w:cs="Arial"/>
          <w:b/>
          <w:bCs/>
        </w:rPr>
        <w:t>2</w:t>
      </w:r>
      <w:r w:rsidRPr="00004919">
        <w:rPr>
          <w:rFonts w:ascii="Arial" w:hAnsi="Arial" w:cs="Arial"/>
          <w:bCs/>
        </w:rPr>
        <w:t xml:space="preserve">’de verilmiştir. Öğrencilerin </w:t>
      </w:r>
      <w:r w:rsidRPr="00004919">
        <w:rPr>
          <w:rFonts w:ascii="Arial" w:hAnsi="Arial" w:cs="Arial"/>
          <w:bCs/>
          <w:i/>
        </w:rPr>
        <w:t>“Temel yaşam desteğinde yetişkin hasta ve yaralıda bilinç durumu nasıl değerlendirilir</w:t>
      </w:r>
      <w:r w:rsidRPr="00004919">
        <w:rPr>
          <w:rFonts w:ascii="Arial" w:hAnsi="Arial" w:cs="Arial"/>
          <w:bCs/>
        </w:rPr>
        <w:t>?” sorusuna 32 öğrenci doğru cevap vermiştir. “</w:t>
      </w:r>
      <w:r w:rsidRPr="00004919">
        <w:rPr>
          <w:rFonts w:ascii="Arial" w:hAnsi="Arial" w:cs="Arial"/>
          <w:bCs/>
          <w:i/>
        </w:rPr>
        <w:t>KPR esnasında vücutta kolay nabız alınacak iki bölge hangisidir?</w:t>
      </w:r>
      <w:r w:rsidRPr="00004919">
        <w:rPr>
          <w:rFonts w:ascii="Arial" w:hAnsi="Arial" w:cs="Arial"/>
          <w:bCs/>
        </w:rPr>
        <w:t>” sorusuna 16 kişi doğru cevap vermiştir.</w:t>
      </w:r>
    </w:p>
    <w:tbl>
      <w:tblPr>
        <w:tblStyle w:val="KlavuzTablo5Koyu-Vurgu21"/>
        <w:tblW w:w="0" w:type="auto"/>
        <w:jc w:val="center"/>
        <w:tblLayout w:type="fixed"/>
        <w:tblLook w:val="04A0" w:firstRow="1" w:lastRow="0" w:firstColumn="1" w:lastColumn="0" w:noHBand="0" w:noVBand="1"/>
      </w:tblPr>
      <w:tblGrid>
        <w:gridCol w:w="2571"/>
        <w:gridCol w:w="1134"/>
        <w:gridCol w:w="939"/>
      </w:tblGrid>
      <w:tr w:rsidR="006E49F8" w:rsidRPr="00A62003" w14:paraId="32E57D01" w14:textId="77777777" w:rsidTr="004B00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44" w:type="dxa"/>
            <w:gridSpan w:val="3"/>
            <w:tcBorders>
              <w:bottom w:val="single" w:sz="18" w:space="0" w:color="FFFFFF" w:themeColor="background1"/>
            </w:tcBorders>
          </w:tcPr>
          <w:p w14:paraId="6739E3CF" w14:textId="5D8A26C2" w:rsidR="006E49F8" w:rsidRPr="00A62003" w:rsidRDefault="006E49F8" w:rsidP="00907D86">
            <w:pPr>
              <w:spacing w:before="120" w:after="120" w:line="240" w:lineRule="auto"/>
              <w:rPr>
                <w:rFonts w:ascii="Arial" w:hAnsi="Arial" w:cs="Arial"/>
                <w:lang w:val="tr"/>
              </w:rPr>
            </w:pPr>
            <w:r w:rsidRPr="00A62003">
              <w:rPr>
                <w:rFonts w:ascii="Arial" w:hAnsi="Arial" w:cs="Arial"/>
                <w:lang w:val="tr"/>
              </w:rPr>
              <w:t xml:space="preserve">Tablo 1. </w:t>
            </w:r>
            <w:r w:rsidR="00907D86" w:rsidRPr="00A62003">
              <w:rPr>
                <w:rFonts w:ascii="Arial" w:hAnsi="Arial" w:cs="Arial"/>
                <w:lang w:val="tr"/>
              </w:rPr>
              <w:t>Öğrencilerin demografik özellikleri</w:t>
            </w:r>
          </w:p>
        </w:tc>
      </w:tr>
      <w:tr w:rsidR="006E49F8" w:rsidRPr="00A62003" w14:paraId="5FEF2D07" w14:textId="77777777" w:rsidTr="00FF5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1" w:type="dxa"/>
            <w:tcBorders>
              <w:top w:val="single" w:sz="18" w:space="0" w:color="FFFFFF" w:themeColor="background1"/>
            </w:tcBorders>
            <w:shd w:val="clear" w:color="auto" w:fill="FBE4D5" w:themeFill="accent2" w:themeFillTint="33"/>
            <w:vAlign w:val="center"/>
          </w:tcPr>
          <w:p w14:paraId="28F23CC5" w14:textId="51CC82CF" w:rsidR="006E49F8" w:rsidRPr="00A62003" w:rsidRDefault="006E49F8" w:rsidP="006E49F8">
            <w:pPr>
              <w:spacing w:before="120" w:after="120" w:line="240" w:lineRule="auto"/>
              <w:rPr>
                <w:rFonts w:ascii="Arial" w:hAnsi="Arial" w:cs="Arial"/>
                <w:color w:val="000000" w:themeColor="text1"/>
                <w:lang w:val="tr"/>
              </w:rPr>
            </w:pPr>
            <w:r w:rsidRPr="00A62003">
              <w:rPr>
                <w:rFonts w:ascii="Arial" w:hAnsi="Arial" w:cs="Arial"/>
                <w:color w:val="000000" w:themeColor="text1"/>
              </w:rPr>
              <w:t>Katılımcı Özellikleri</w:t>
            </w:r>
          </w:p>
        </w:tc>
        <w:tc>
          <w:tcPr>
            <w:tcW w:w="1134" w:type="dxa"/>
            <w:tcBorders>
              <w:top w:val="single" w:sz="18" w:space="0" w:color="FFFFFF" w:themeColor="background1"/>
            </w:tcBorders>
            <w:shd w:val="clear" w:color="auto" w:fill="FBE4D5" w:themeFill="accent2" w:themeFillTint="33"/>
            <w:vAlign w:val="center"/>
          </w:tcPr>
          <w:p w14:paraId="70122901" w14:textId="2DC32FBE" w:rsidR="006E49F8" w:rsidRPr="00A62003" w:rsidRDefault="006E49F8" w:rsidP="00C42007">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tr"/>
              </w:rPr>
            </w:pPr>
            <w:r w:rsidRPr="00A62003">
              <w:rPr>
                <w:rFonts w:ascii="Arial" w:hAnsi="Arial" w:cs="Arial"/>
                <w:b/>
                <w:color w:val="000000" w:themeColor="text1"/>
              </w:rPr>
              <w:t>Sayı</w:t>
            </w:r>
          </w:p>
        </w:tc>
        <w:tc>
          <w:tcPr>
            <w:tcW w:w="939" w:type="dxa"/>
            <w:tcBorders>
              <w:top w:val="single" w:sz="18" w:space="0" w:color="FFFFFF" w:themeColor="background1"/>
            </w:tcBorders>
            <w:shd w:val="clear" w:color="auto" w:fill="FBE4D5" w:themeFill="accent2" w:themeFillTint="33"/>
            <w:vAlign w:val="center"/>
          </w:tcPr>
          <w:p w14:paraId="03BC0A98" w14:textId="340B5F1F" w:rsidR="006E49F8" w:rsidRPr="00A62003" w:rsidRDefault="006E49F8" w:rsidP="00C42007">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tr"/>
              </w:rPr>
            </w:pPr>
            <w:r w:rsidRPr="00A62003">
              <w:rPr>
                <w:rFonts w:ascii="Arial" w:hAnsi="Arial" w:cs="Arial"/>
                <w:b/>
                <w:color w:val="000000" w:themeColor="text1"/>
              </w:rPr>
              <w:t>Yüzde</w:t>
            </w:r>
          </w:p>
        </w:tc>
      </w:tr>
      <w:tr w:rsidR="006E49F8" w:rsidRPr="00A62003" w14:paraId="6B50A067" w14:textId="77777777" w:rsidTr="00FF51D0">
        <w:trPr>
          <w:jc w:val="center"/>
        </w:trPr>
        <w:tc>
          <w:tcPr>
            <w:cnfStyle w:val="001000000000" w:firstRow="0" w:lastRow="0" w:firstColumn="1" w:lastColumn="0" w:oddVBand="0" w:evenVBand="0" w:oddHBand="0" w:evenHBand="0" w:firstRowFirstColumn="0" w:firstRowLastColumn="0" w:lastRowFirstColumn="0" w:lastRowLastColumn="0"/>
            <w:tcW w:w="2571" w:type="dxa"/>
          </w:tcPr>
          <w:p w14:paraId="164CFB37" w14:textId="61D2F0BC" w:rsidR="006E49F8" w:rsidRPr="00A62003" w:rsidRDefault="00F60D71" w:rsidP="007A7277">
            <w:pPr>
              <w:spacing w:before="60" w:after="0"/>
              <w:jc w:val="both"/>
              <w:rPr>
                <w:rFonts w:ascii="Arial" w:hAnsi="Arial" w:cs="Arial"/>
                <w:lang w:val="tr"/>
              </w:rPr>
            </w:pPr>
            <w:r w:rsidRPr="00A62003">
              <w:rPr>
                <w:rFonts w:ascii="Arial" w:hAnsi="Arial" w:cs="Arial"/>
                <w:lang w:val="tr"/>
              </w:rPr>
              <w:t>Cinsiyet</w:t>
            </w:r>
          </w:p>
          <w:p w14:paraId="4D9F0288" w14:textId="77777777" w:rsidR="00F60D71" w:rsidRPr="00A62003" w:rsidRDefault="00F60D71" w:rsidP="00A62003">
            <w:pPr>
              <w:pStyle w:val="ListeParagraf"/>
              <w:spacing w:after="0"/>
              <w:jc w:val="both"/>
              <w:rPr>
                <w:rFonts w:ascii="Arial" w:hAnsi="Arial" w:cs="Arial"/>
                <w:lang w:val="tr"/>
              </w:rPr>
            </w:pPr>
            <w:r w:rsidRPr="00A62003">
              <w:rPr>
                <w:rFonts w:ascii="Arial" w:hAnsi="Arial" w:cs="Arial"/>
                <w:lang w:val="tr"/>
              </w:rPr>
              <w:t>Erkek</w:t>
            </w:r>
          </w:p>
          <w:p w14:paraId="759F4E24" w14:textId="5F2CAEAC" w:rsidR="00F60D71" w:rsidRPr="00A62003" w:rsidRDefault="00F60D71" w:rsidP="00A62003">
            <w:pPr>
              <w:pStyle w:val="ListeParagraf"/>
              <w:spacing w:after="0"/>
              <w:jc w:val="both"/>
              <w:rPr>
                <w:rFonts w:ascii="Arial" w:hAnsi="Arial" w:cs="Arial"/>
                <w:lang w:val="tr"/>
              </w:rPr>
            </w:pPr>
            <w:r w:rsidRPr="00A62003">
              <w:rPr>
                <w:rFonts w:ascii="Arial" w:hAnsi="Arial" w:cs="Arial"/>
                <w:lang w:val="tr"/>
              </w:rPr>
              <w:t xml:space="preserve">Kadın </w:t>
            </w:r>
          </w:p>
        </w:tc>
        <w:tc>
          <w:tcPr>
            <w:tcW w:w="1134" w:type="dxa"/>
          </w:tcPr>
          <w:p w14:paraId="2EBF18E1" w14:textId="77777777" w:rsidR="006E49F8" w:rsidRPr="00A62003" w:rsidRDefault="006E49F8" w:rsidP="00C4200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tr"/>
              </w:rPr>
            </w:pPr>
          </w:p>
          <w:p w14:paraId="2475E1E1" w14:textId="77777777" w:rsidR="00F60D71" w:rsidRPr="00A62003" w:rsidRDefault="00907D86" w:rsidP="00C4200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tr"/>
              </w:rPr>
            </w:pPr>
            <w:r w:rsidRPr="00A62003">
              <w:rPr>
                <w:rFonts w:ascii="Arial" w:hAnsi="Arial" w:cs="Arial"/>
                <w:lang w:val="tr"/>
              </w:rPr>
              <w:t>28</w:t>
            </w:r>
          </w:p>
          <w:p w14:paraId="7B85AACB" w14:textId="59672CC9" w:rsidR="00907D86" w:rsidRPr="00A62003" w:rsidRDefault="00907D86" w:rsidP="00C4200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tr"/>
              </w:rPr>
            </w:pPr>
            <w:r w:rsidRPr="00A62003">
              <w:rPr>
                <w:rFonts w:ascii="Arial" w:hAnsi="Arial" w:cs="Arial"/>
                <w:lang w:val="tr"/>
              </w:rPr>
              <w:t>4</w:t>
            </w:r>
          </w:p>
        </w:tc>
        <w:tc>
          <w:tcPr>
            <w:tcW w:w="939" w:type="dxa"/>
          </w:tcPr>
          <w:p w14:paraId="48406D72" w14:textId="77777777" w:rsidR="006E49F8" w:rsidRPr="00A62003" w:rsidRDefault="006E49F8" w:rsidP="00C4200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tr"/>
              </w:rPr>
            </w:pPr>
          </w:p>
          <w:p w14:paraId="6AB37D9C" w14:textId="6306CB92" w:rsidR="00F60D71" w:rsidRPr="00A62003" w:rsidRDefault="00907D86" w:rsidP="00C42007">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tr"/>
              </w:rPr>
            </w:pPr>
            <w:r w:rsidRPr="00A62003">
              <w:rPr>
                <w:rFonts w:ascii="Arial" w:hAnsi="Arial" w:cs="Arial"/>
                <w:lang w:val="tr"/>
              </w:rPr>
              <w:t>87</w:t>
            </w:r>
            <w:r w:rsidR="00F60D71" w:rsidRPr="00A62003">
              <w:rPr>
                <w:rFonts w:ascii="Arial" w:hAnsi="Arial" w:cs="Arial"/>
                <w:lang w:val="tr"/>
              </w:rPr>
              <w:t>,</w:t>
            </w:r>
            <w:r w:rsidRPr="00A62003">
              <w:rPr>
                <w:rFonts w:ascii="Arial" w:hAnsi="Arial" w:cs="Arial"/>
                <w:lang w:val="tr"/>
              </w:rPr>
              <w:t>5</w:t>
            </w:r>
          </w:p>
          <w:p w14:paraId="51F6275B" w14:textId="4BA083FF" w:rsidR="00F60D71" w:rsidRPr="00A62003" w:rsidRDefault="00907D86" w:rsidP="00907D86">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lang w:val="tr"/>
              </w:rPr>
            </w:pPr>
            <w:r w:rsidRPr="00A62003">
              <w:rPr>
                <w:rFonts w:ascii="Arial" w:hAnsi="Arial" w:cs="Arial"/>
                <w:lang w:val="tr"/>
              </w:rPr>
              <w:t>12</w:t>
            </w:r>
            <w:r w:rsidR="00F60D71" w:rsidRPr="00A62003">
              <w:rPr>
                <w:rFonts w:ascii="Arial" w:hAnsi="Arial" w:cs="Arial"/>
                <w:lang w:val="tr"/>
              </w:rPr>
              <w:t>,</w:t>
            </w:r>
            <w:r w:rsidRPr="00A62003">
              <w:rPr>
                <w:rFonts w:ascii="Arial" w:hAnsi="Arial" w:cs="Arial"/>
                <w:lang w:val="tr"/>
              </w:rPr>
              <w:t>5</w:t>
            </w:r>
          </w:p>
        </w:tc>
      </w:tr>
      <w:tr w:rsidR="006E49F8" w:rsidRPr="00A62003" w14:paraId="2E1AA84B" w14:textId="77777777" w:rsidTr="00FF51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1" w:type="dxa"/>
            <w:tcBorders>
              <w:bottom w:val="single" w:sz="18" w:space="0" w:color="FFFFFF" w:themeColor="background1"/>
            </w:tcBorders>
            <w:vAlign w:val="center"/>
          </w:tcPr>
          <w:p w14:paraId="4CF31737" w14:textId="4AD79237" w:rsidR="006E49F8" w:rsidRPr="00A62003" w:rsidRDefault="00907D86" w:rsidP="00907D86">
            <w:pPr>
              <w:spacing w:after="0"/>
              <w:rPr>
                <w:rFonts w:ascii="Arial" w:hAnsi="Arial" w:cs="Arial"/>
                <w:lang w:val="tr"/>
              </w:rPr>
            </w:pPr>
            <w:r w:rsidRPr="00A62003">
              <w:rPr>
                <w:rFonts w:ascii="Arial" w:hAnsi="Arial" w:cs="Arial"/>
                <w:lang w:val="tr"/>
              </w:rPr>
              <w:t>Yaş</w:t>
            </w:r>
            <w:r w:rsidR="00D85C43">
              <w:rPr>
                <w:rFonts w:ascii="Arial" w:hAnsi="Arial" w:cs="Arial"/>
                <w:lang w:val="tr"/>
              </w:rPr>
              <w:t xml:space="preserve"> aralıkları</w:t>
            </w:r>
          </w:p>
          <w:p w14:paraId="1A8DCBC3" w14:textId="5B713C4E" w:rsidR="00C42007" w:rsidRPr="00A62003" w:rsidRDefault="00907D86" w:rsidP="00D1330E">
            <w:pPr>
              <w:pStyle w:val="ListeParagraf"/>
              <w:spacing w:after="0"/>
              <w:ind w:left="786"/>
              <w:rPr>
                <w:rFonts w:ascii="Arial" w:hAnsi="Arial" w:cs="Arial"/>
                <w:lang w:val="tr"/>
              </w:rPr>
            </w:pPr>
            <w:r w:rsidRPr="00A62003">
              <w:rPr>
                <w:rFonts w:ascii="Arial" w:hAnsi="Arial" w:cs="Arial"/>
                <w:lang w:val="tr"/>
              </w:rPr>
              <w:t>18-20</w:t>
            </w:r>
            <w:r w:rsidR="00D1330E" w:rsidRPr="00A62003">
              <w:rPr>
                <w:rFonts w:ascii="Arial" w:hAnsi="Arial" w:cs="Arial"/>
                <w:lang w:val="tr"/>
              </w:rPr>
              <w:t xml:space="preserve"> </w:t>
            </w:r>
          </w:p>
          <w:p w14:paraId="310D62E6" w14:textId="412AAD78" w:rsidR="00C42007" w:rsidRPr="00A62003" w:rsidRDefault="00907D86" w:rsidP="00D1330E">
            <w:pPr>
              <w:pStyle w:val="ListeParagraf"/>
              <w:spacing w:after="0"/>
              <w:ind w:left="786"/>
              <w:rPr>
                <w:rFonts w:ascii="Arial" w:hAnsi="Arial" w:cs="Arial"/>
                <w:lang w:val="tr"/>
              </w:rPr>
            </w:pPr>
            <w:r w:rsidRPr="00A62003">
              <w:rPr>
                <w:rFonts w:ascii="Arial" w:hAnsi="Arial" w:cs="Arial"/>
                <w:lang w:val="tr"/>
              </w:rPr>
              <w:t>21-23</w:t>
            </w:r>
          </w:p>
          <w:p w14:paraId="2EB62A4B" w14:textId="7F6573DA" w:rsidR="00C42007" w:rsidRPr="00A62003" w:rsidRDefault="00907D86" w:rsidP="00D1330E">
            <w:pPr>
              <w:pStyle w:val="ListeParagraf"/>
              <w:spacing w:after="0"/>
              <w:ind w:left="786"/>
              <w:rPr>
                <w:rFonts w:ascii="Arial" w:hAnsi="Arial" w:cs="Arial"/>
                <w:lang w:val="tr"/>
              </w:rPr>
            </w:pPr>
            <w:r w:rsidRPr="00A62003">
              <w:rPr>
                <w:rFonts w:ascii="Arial" w:hAnsi="Arial" w:cs="Arial"/>
                <w:lang w:val="tr"/>
              </w:rPr>
              <w:t>24-26</w:t>
            </w:r>
          </w:p>
        </w:tc>
        <w:tc>
          <w:tcPr>
            <w:tcW w:w="1134" w:type="dxa"/>
            <w:tcBorders>
              <w:bottom w:val="single" w:sz="18" w:space="0" w:color="FFFFFF" w:themeColor="background1"/>
            </w:tcBorders>
            <w:vAlign w:val="center"/>
          </w:tcPr>
          <w:p w14:paraId="19714F67" w14:textId="77777777" w:rsidR="00C42007" w:rsidRPr="00A62003" w:rsidRDefault="00C42007"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p>
          <w:p w14:paraId="2AFFEE52" w14:textId="77777777" w:rsidR="00907D86" w:rsidRPr="00A62003" w:rsidRDefault="00907D8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r w:rsidRPr="00A62003">
              <w:rPr>
                <w:rFonts w:ascii="Arial" w:hAnsi="Arial" w:cs="Arial"/>
                <w:lang w:val="tr"/>
              </w:rPr>
              <w:t>23</w:t>
            </w:r>
          </w:p>
          <w:p w14:paraId="76236707" w14:textId="77777777" w:rsidR="00907D86" w:rsidRPr="00A62003" w:rsidRDefault="00907D8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r w:rsidRPr="00A62003">
              <w:rPr>
                <w:rFonts w:ascii="Arial" w:hAnsi="Arial" w:cs="Arial"/>
                <w:lang w:val="tr"/>
              </w:rPr>
              <w:t>8</w:t>
            </w:r>
          </w:p>
          <w:p w14:paraId="1D813E43" w14:textId="423353F3" w:rsidR="00907D86" w:rsidRPr="00A62003" w:rsidRDefault="00907D8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r w:rsidRPr="00A62003">
              <w:rPr>
                <w:rFonts w:ascii="Arial" w:hAnsi="Arial" w:cs="Arial"/>
                <w:lang w:val="tr"/>
              </w:rPr>
              <w:t>1</w:t>
            </w:r>
          </w:p>
        </w:tc>
        <w:tc>
          <w:tcPr>
            <w:tcW w:w="939" w:type="dxa"/>
            <w:tcBorders>
              <w:bottom w:val="single" w:sz="18" w:space="0" w:color="FFFFFF" w:themeColor="background1"/>
            </w:tcBorders>
            <w:vAlign w:val="center"/>
          </w:tcPr>
          <w:p w14:paraId="05B473ED" w14:textId="77777777" w:rsidR="006E49F8" w:rsidRPr="00A62003" w:rsidRDefault="006E49F8"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p>
          <w:p w14:paraId="1E5F566B" w14:textId="5787207A" w:rsidR="00C42007" w:rsidRPr="00A62003" w:rsidRDefault="00907D8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r w:rsidRPr="00A62003">
              <w:rPr>
                <w:rFonts w:ascii="Arial" w:hAnsi="Arial" w:cs="Arial"/>
                <w:lang w:val="tr"/>
              </w:rPr>
              <w:t>71</w:t>
            </w:r>
            <w:r w:rsidR="00C42007" w:rsidRPr="00A62003">
              <w:rPr>
                <w:rFonts w:ascii="Arial" w:hAnsi="Arial" w:cs="Arial"/>
                <w:lang w:val="tr"/>
              </w:rPr>
              <w:t>,</w:t>
            </w:r>
            <w:r w:rsidRPr="00A62003">
              <w:rPr>
                <w:rFonts w:ascii="Arial" w:hAnsi="Arial" w:cs="Arial"/>
                <w:lang w:val="tr"/>
              </w:rPr>
              <w:t>9</w:t>
            </w:r>
          </w:p>
          <w:p w14:paraId="4A8316BF" w14:textId="237C9E7A" w:rsidR="00C42007" w:rsidRPr="00A62003" w:rsidRDefault="00907D8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r w:rsidRPr="00A62003">
              <w:rPr>
                <w:rFonts w:ascii="Arial" w:hAnsi="Arial" w:cs="Arial"/>
                <w:lang w:val="tr"/>
              </w:rPr>
              <w:t>25</w:t>
            </w:r>
            <w:r w:rsidR="00C42007" w:rsidRPr="00A62003">
              <w:rPr>
                <w:rFonts w:ascii="Arial" w:hAnsi="Arial" w:cs="Arial"/>
                <w:lang w:val="tr"/>
              </w:rPr>
              <w:t>,</w:t>
            </w:r>
            <w:r w:rsidRPr="00A62003">
              <w:rPr>
                <w:rFonts w:ascii="Arial" w:hAnsi="Arial" w:cs="Arial"/>
                <w:lang w:val="tr"/>
              </w:rPr>
              <w:t>0</w:t>
            </w:r>
          </w:p>
          <w:p w14:paraId="023E60F7" w14:textId="5EF319AC" w:rsidR="00C42007" w:rsidRPr="00A62003" w:rsidRDefault="00907D86" w:rsidP="00907D86">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lang w:val="tr"/>
              </w:rPr>
            </w:pPr>
            <w:r w:rsidRPr="00A62003">
              <w:rPr>
                <w:rFonts w:ascii="Arial" w:hAnsi="Arial" w:cs="Arial"/>
                <w:lang w:val="tr"/>
              </w:rPr>
              <w:t>3</w:t>
            </w:r>
            <w:r w:rsidR="00C42007" w:rsidRPr="00A62003">
              <w:rPr>
                <w:rFonts w:ascii="Arial" w:hAnsi="Arial" w:cs="Arial"/>
                <w:lang w:val="tr"/>
              </w:rPr>
              <w:t>,</w:t>
            </w:r>
            <w:r w:rsidRPr="00A62003">
              <w:rPr>
                <w:rFonts w:ascii="Arial" w:hAnsi="Arial" w:cs="Arial"/>
                <w:lang w:val="tr"/>
              </w:rPr>
              <w:t>1</w:t>
            </w:r>
          </w:p>
        </w:tc>
      </w:tr>
    </w:tbl>
    <w:p w14:paraId="0E2FCC58" w14:textId="77777777" w:rsidR="00354762" w:rsidRPr="00A62003" w:rsidRDefault="00354762" w:rsidP="00AF33B5">
      <w:pPr>
        <w:autoSpaceDE w:val="0"/>
        <w:autoSpaceDN w:val="0"/>
        <w:adjustRightInd w:val="0"/>
        <w:spacing w:before="240" w:after="120" w:line="360" w:lineRule="auto"/>
        <w:jc w:val="both"/>
        <w:rPr>
          <w:rFonts w:ascii="Arial" w:hAnsi="Arial" w:cs="Arial"/>
          <w:b/>
          <w:bCs/>
          <w:color w:val="2E74B5"/>
        </w:rPr>
      </w:pPr>
      <w:r w:rsidRPr="00A62003">
        <w:rPr>
          <w:rFonts w:ascii="Arial" w:hAnsi="Arial" w:cs="Arial"/>
          <w:b/>
          <w:bCs/>
          <w:color w:val="2E74B5"/>
        </w:rPr>
        <w:t>TARTIŞMA</w:t>
      </w:r>
    </w:p>
    <w:p w14:paraId="50DE78F0" w14:textId="11080B9C" w:rsidR="00513396" w:rsidRPr="00A62003" w:rsidRDefault="00354762" w:rsidP="00354762">
      <w:pPr>
        <w:spacing w:line="360" w:lineRule="auto"/>
        <w:jc w:val="both"/>
        <w:rPr>
          <w:rFonts w:ascii="Arial" w:hAnsi="Arial" w:cs="Arial"/>
          <w:lang w:val="tr"/>
        </w:rPr>
      </w:pPr>
      <w:r w:rsidRPr="00A62003">
        <w:rPr>
          <w:rFonts w:ascii="Arial" w:hAnsi="Arial" w:cs="Arial"/>
        </w:rPr>
        <w:t>Hastane dışı kardiyak arrestlerde sağkalımı etkileyen en önemli faktörler, sağlık ekibinin olay yerine zamanında ulaşımı ve arreste tanık olan kişiler tarafından hemen başlatılan temel yaşam desteğidir (15). Yapılan bir çalışmada olay yerinde temel yaşam desteği uygulanan hastaların sağkalım oranları %2</w:t>
      </w:r>
      <w:r w:rsidR="00AF33B5">
        <w:rPr>
          <w:rFonts w:ascii="Arial" w:hAnsi="Arial" w:cs="Arial"/>
        </w:rPr>
        <w:t>,</w:t>
      </w:r>
      <w:r w:rsidRPr="00A62003">
        <w:rPr>
          <w:rFonts w:ascii="Arial" w:hAnsi="Arial" w:cs="Arial"/>
        </w:rPr>
        <w:t>8 iken, uygulanmayanlarda bu oranın %1’e gerilediği bildirilmiştir (16).</w:t>
      </w:r>
    </w:p>
    <w:p w14:paraId="2BD5B47E" w14:textId="4880965E" w:rsidR="00A95E93" w:rsidRPr="00A62003" w:rsidRDefault="00A95E93" w:rsidP="0070568C">
      <w:pPr>
        <w:spacing w:before="240" w:line="240" w:lineRule="auto"/>
        <w:jc w:val="both"/>
        <w:rPr>
          <w:rFonts w:ascii="Arial" w:hAnsi="Arial" w:cs="Arial"/>
          <w:b/>
          <w:bCs/>
          <w:color w:val="2E74B5"/>
        </w:rPr>
        <w:sectPr w:rsidR="00A95E93" w:rsidRPr="00A62003" w:rsidSect="00CC49E2">
          <w:headerReference w:type="default" r:id="rId13"/>
          <w:type w:val="continuous"/>
          <w:pgSz w:w="11906" w:h="16838" w:code="9"/>
          <w:pgMar w:top="1701" w:right="851" w:bottom="1701" w:left="1134" w:header="708" w:footer="708" w:gutter="0"/>
          <w:pgNumType w:start="1"/>
          <w:cols w:num="2" w:space="708"/>
          <w:docGrid w:linePitch="360"/>
        </w:sectPr>
      </w:pPr>
    </w:p>
    <w:p w14:paraId="24DC087E" w14:textId="7F599C7F" w:rsidR="00004919" w:rsidRPr="00A62003" w:rsidRDefault="00004919" w:rsidP="0070568C">
      <w:pPr>
        <w:spacing w:before="240" w:line="240" w:lineRule="auto"/>
        <w:jc w:val="both"/>
        <w:rPr>
          <w:rFonts w:ascii="Arial" w:hAnsi="Arial" w:cs="Arial"/>
          <w:b/>
          <w:bCs/>
          <w:color w:val="2E74B5"/>
        </w:rPr>
      </w:pPr>
    </w:p>
    <w:tbl>
      <w:tblPr>
        <w:tblStyle w:val="KlavuzTablo5Koyu-Vurgu211"/>
        <w:tblW w:w="0" w:type="auto"/>
        <w:jc w:val="center"/>
        <w:tblLook w:val="04A0" w:firstRow="1" w:lastRow="0" w:firstColumn="1" w:lastColumn="0" w:noHBand="0" w:noVBand="1"/>
      </w:tblPr>
      <w:tblGrid>
        <w:gridCol w:w="7748"/>
        <w:gridCol w:w="1672"/>
      </w:tblGrid>
      <w:tr w:rsidR="00CA528A" w:rsidRPr="00A62003" w14:paraId="31624EEE" w14:textId="77777777" w:rsidTr="00AF33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56" w:type="dxa"/>
            <w:gridSpan w:val="2"/>
            <w:tcBorders>
              <w:bottom w:val="single" w:sz="18" w:space="0" w:color="FFFFFF" w:themeColor="background1"/>
            </w:tcBorders>
          </w:tcPr>
          <w:p w14:paraId="6B0B73B1" w14:textId="4B9D8321" w:rsidR="00CA528A" w:rsidRPr="00A62003" w:rsidRDefault="00CA528A" w:rsidP="00CA528A">
            <w:pPr>
              <w:spacing w:before="120" w:after="120" w:line="240" w:lineRule="auto"/>
              <w:jc w:val="both"/>
              <w:rPr>
                <w:rFonts w:ascii="Arial" w:hAnsi="Arial" w:cs="Arial"/>
                <w:b w:val="0"/>
                <w:bCs w:val="0"/>
                <w:color w:val="2E74B5"/>
              </w:rPr>
            </w:pPr>
            <w:r w:rsidRPr="00A95E93">
              <w:rPr>
                <w:rFonts w:ascii="Arial" w:eastAsia="Calibri" w:hAnsi="Arial" w:cs="Arial"/>
                <w:lang w:eastAsia="en-US"/>
              </w:rPr>
              <w:lastRenderedPageBreak/>
              <w:t>Tablo 2.</w:t>
            </w:r>
            <w:r w:rsidRPr="00A62003">
              <w:rPr>
                <w:rFonts w:ascii="Arial" w:eastAsia="Calibri" w:hAnsi="Arial" w:cs="Arial"/>
                <w:b w:val="0"/>
                <w:lang w:eastAsia="en-US"/>
              </w:rPr>
              <w:t xml:space="preserve"> </w:t>
            </w:r>
            <w:r w:rsidRPr="00A95E93">
              <w:rPr>
                <w:rFonts w:ascii="Arial" w:eastAsia="Calibri" w:hAnsi="Arial" w:cs="Arial"/>
                <w:lang w:eastAsia="en-US"/>
              </w:rPr>
              <w:t>KPR Bilgi Ölçme soruları</w:t>
            </w:r>
            <w:r w:rsidRPr="00A62003">
              <w:rPr>
                <w:rFonts w:ascii="Arial" w:eastAsia="Calibri" w:hAnsi="Arial" w:cs="Arial"/>
                <w:lang w:eastAsia="en-US"/>
              </w:rPr>
              <w:t>nın doğru cevaplanma durumu</w:t>
            </w:r>
          </w:p>
        </w:tc>
      </w:tr>
      <w:tr w:rsidR="00A95E93" w:rsidRPr="00A62003" w14:paraId="429CA27A" w14:textId="77777777" w:rsidTr="00AF33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48" w:type="dxa"/>
            <w:tcBorders>
              <w:top w:val="single" w:sz="18" w:space="0" w:color="FFFFFF" w:themeColor="background1"/>
            </w:tcBorders>
            <w:shd w:val="clear" w:color="auto" w:fill="FBE4D5" w:themeFill="accent2" w:themeFillTint="33"/>
            <w:vAlign w:val="center"/>
          </w:tcPr>
          <w:p w14:paraId="15706D4F" w14:textId="4066D863" w:rsidR="00A95E93" w:rsidRPr="00A62003" w:rsidRDefault="00CA528A" w:rsidP="00F777A2">
            <w:pPr>
              <w:spacing w:after="0" w:line="240" w:lineRule="auto"/>
              <w:jc w:val="center"/>
              <w:rPr>
                <w:rFonts w:ascii="Arial" w:eastAsia="Calibri" w:hAnsi="Arial" w:cs="Arial"/>
                <w:color w:val="auto"/>
                <w:lang w:eastAsia="en-US"/>
              </w:rPr>
            </w:pPr>
            <w:r w:rsidRPr="00A62003">
              <w:rPr>
                <w:rFonts w:ascii="Arial" w:eastAsia="Calibri" w:hAnsi="Arial" w:cs="Arial"/>
                <w:color w:val="auto"/>
                <w:lang w:eastAsia="en-US"/>
              </w:rPr>
              <w:t>Sorular</w:t>
            </w:r>
          </w:p>
        </w:tc>
        <w:tc>
          <w:tcPr>
            <w:tcW w:w="1508" w:type="dxa"/>
            <w:shd w:val="clear" w:color="auto" w:fill="FBE4D5" w:themeFill="accent2" w:themeFillTint="33"/>
          </w:tcPr>
          <w:p w14:paraId="7AD0F49E" w14:textId="0F630D77" w:rsidR="00CA528A" w:rsidRPr="00A62003" w:rsidRDefault="00A95E93" w:rsidP="00F777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A95E93">
              <w:rPr>
                <w:rFonts w:ascii="Arial" w:eastAsia="Calibri" w:hAnsi="Arial" w:cs="Arial"/>
                <w:b/>
                <w:lang w:eastAsia="en-US"/>
              </w:rPr>
              <w:t>Doğru cevaplayanlar</w:t>
            </w:r>
          </w:p>
          <w:p w14:paraId="151E3324" w14:textId="5F70E860" w:rsidR="00A95E93" w:rsidRPr="00A62003" w:rsidRDefault="00914A3C" w:rsidP="00F777A2">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Pr>
                <w:rFonts w:ascii="Arial" w:eastAsia="Calibri" w:hAnsi="Arial" w:cs="Arial"/>
                <w:lang w:eastAsia="en-US"/>
              </w:rPr>
              <w:t>S</w:t>
            </w:r>
            <w:r w:rsidR="00AF33B5">
              <w:rPr>
                <w:rFonts w:ascii="Arial" w:eastAsia="Calibri" w:hAnsi="Arial" w:cs="Arial"/>
                <w:lang w:eastAsia="en-US"/>
              </w:rPr>
              <w:t>ayı</w:t>
            </w:r>
            <w:r w:rsidR="00A95E93" w:rsidRPr="00A95E93">
              <w:rPr>
                <w:rFonts w:ascii="Arial" w:eastAsia="Calibri" w:hAnsi="Arial" w:cs="Arial"/>
                <w:lang w:eastAsia="en-US"/>
              </w:rPr>
              <w:t xml:space="preserve"> (%)</w:t>
            </w:r>
          </w:p>
        </w:tc>
      </w:tr>
      <w:tr w:rsidR="00AF33B5" w:rsidRPr="00A62003" w14:paraId="45A27AF9" w14:textId="77777777" w:rsidTr="00AF33B5">
        <w:trPr>
          <w:jc w:val="center"/>
        </w:trPr>
        <w:tc>
          <w:tcPr>
            <w:cnfStyle w:val="001000000000" w:firstRow="0" w:lastRow="0" w:firstColumn="1" w:lastColumn="0" w:oddVBand="0" w:evenVBand="0" w:oddHBand="0" w:evenHBand="0" w:firstRowFirstColumn="0" w:firstRowLastColumn="0" w:lastRowFirstColumn="0" w:lastRowLastColumn="0"/>
            <w:tcW w:w="7748" w:type="dxa"/>
          </w:tcPr>
          <w:p w14:paraId="237ABD14" w14:textId="41B55620" w:rsidR="00A95E93" w:rsidRPr="00A62003" w:rsidRDefault="00A95E93" w:rsidP="00CA528A">
            <w:pPr>
              <w:spacing w:after="0"/>
              <w:jc w:val="both"/>
              <w:rPr>
                <w:rFonts w:ascii="Arial" w:hAnsi="Arial" w:cs="Arial"/>
                <w:bCs w:val="0"/>
                <w:color w:val="2E74B5"/>
              </w:rPr>
            </w:pPr>
            <w:r w:rsidRPr="00A95E93">
              <w:rPr>
                <w:rFonts w:ascii="Arial" w:eastAsia="Calibri" w:hAnsi="Arial" w:cs="Arial"/>
                <w:lang w:eastAsia="en-US"/>
              </w:rPr>
              <w:t>Temel yaşam desteğinde yetişkin hasta ve yaralıda bilinç durumunu nasıl değerlendiririz?</w:t>
            </w:r>
          </w:p>
        </w:tc>
        <w:tc>
          <w:tcPr>
            <w:tcW w:w="1508" w:type="dxa"/>
            <w:vAlign w:val="center"/>
          </w:tcPr>
          <w:p w14:paraId="36B48015" w14:textId="26EAE266" w:rsidR="00A95E93" w:rsidRPr="00A62003" w:rsidRDefault="00A95E93" w:rsidP="00CA528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r w:rsidRPr="00A95E93">
              <w:rPr>
                <w:rFonts w:ascii="Arial" w:eastAsia="Calibri" w:hAnsi="Arial" w:cs="Arial"/>
                <w:lang w:eastAsia="en-US"/>
              </w:rPr>
              <w:t>32 (100)</w:t>
            </w:r>
          </w:p>
        </w:tc>
      </w:tr>
      <w:tr w:rsidR="00AF33B5" w:rsidRPr="00A62003" w14:paraId="0FF4ACC8" w14:textId="77777777" w:rsidTr="00AF33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48" w:type="dxa"/>
          </w:tcPr>
          <w:p w14:paraId="05547807" w14:textId="2DE4A06F" w:rsidR="00A95E93" w:rsidRPr="00A62003" w:rsidRDefault="00A95E93" w:rsidP="00CA528A">
            <w:pPr>
              <w:spacing w:after="0"/>
              <w:jc w:val="both"/>
              <w:rPr>
                <w:rFonts w:ascii="Arial" w:hAnsi="Arial" w:cs="Arial"/>
                <w:bCs w:val="0"/>
                <w:color w:val="2E74B5"/>
              </w:rPr>
            </w:pPr>
            <w:r w:rsidRPr="00A95E93">
              <w:rPr>
                <w:rFonts w:ascii="Arial" w:eastAsia="Calibri" w:hAnsi="Arial" w:cs="Arial"/>
                <w:lang w:eastAsia="en-US"/>
              </w:rPr>
              <w:t>Temel yaşam desteğinde bebeklerin bilinç durumu nasıl değerlendirilir?</w:t>
            </w:r>
          </w:p>
        </w:tc>
        <w:tc>
          <w:tcPr>
            <w:tcW w:w="1508" w:type="dxa"/>
            <w:vAlign w:val="center"/>
          </w:tcPr>
          <w:p w14:paraId="148D68A8" w14:textId="1BFC1B07" w:rsidR="00A95E93" w:rsidRPr="00A62003" w:rsidRDefault="00A95E93" w:rsidP="00CA528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E74B5"/>
              </w:rPr>
            </w:pPr>
            <w:r w:rsidRPr="00A95E93">
              <w:rPr>
                <w:rFonts w:ascii="Arial" w:eastAsia="Calibri" w:hAnsi="Arial" w:cs="Arial"/>
                <w:lang w:eastAsia="en-US"/>
              </w:rPr>
              <w:t>32 (100)</w:t>
            </w:r>
          </w:p>
        </w:tc>
      </w:tr>
      <w:tr w:rsidR="00AF33B5" w:rsidRPr="00A62003" w14:paraId="00BDF1B3" w14:textId="77777777" w:rsidTr="00AF33B5">
        <w:trPr>
          <w:jc w:val="center"/>
        </w:trPr>
        <w:tc>
          <w:tcPr>
            <w:cnfStyle w:val="001000000000" w:firstRow="0" w:lastRow="0" w:firstColumn="1" w:lastColumn="0" w:oddVBand="0" w:evenVBand="0" w:oddHBand="0" w:evenHBand="0" w:firstRowFirstColumn="0" w:firstRowLastColumn="0" w:lastRowFirstColumn="0" w:lastRowLastColumn="0"/>
            <w:tcW w:w="7748" w:type="dxa"/>
          </w:tcPr>
          <w:p w14:paraId="38952D87" w14:textId="64B5CF75" w:rsidR="00A95E93" w:rsidRPr="00A62003" w:rsidRDefault="00A95E93" w:rsidP="00CA528A">
            <w:pPr>
              <w:spacing w:after="0"/>
              <w:jc w:val="both"/>
              <w:rPr>
                <w:rFonts w:ascii="Arial" w:hAnsi="Arial" w:cs="Arial"/>
                <w:bCs w:val="0"/>
                <w:color w:val="2E74B5"/>
              </w:rPr>
            </w:pPr>
            <w:r w:rsidRPr="00A95E93">
              <w:rPr>
                <w:rFonts w:ascii="Arial" w:eastAsia="Calibri" w:hAnsi="Arial" w:cs="Arial"/>
                <w:lang w:eastAsia="en-US"/>
              </w:rPr>
              <w:t>Yetişkinlerde solunum nasıl kontrol edilir?</w:t>
            </w:r>
          </w:p>
        </w:tc>
        <w:tc>
          <w:tcPr>
            <w:tcW w:w="1508" w:type="dxa"/>
            <w:vAlign w:val="center"/>
          </w:tcPr>
          <w:p w14:paraId="4E0068B6" w14:textId="590AEE27" w:rsidR="00A95E93" w:rsidRPr="00A62003" w:rsidRDefault="00A95E93" w:rsidP="00AF33B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r w:rsidRPr="00A95E93">
              <w:rPr>
                <w:rFonts w:ascii="Arial" w:eastAsia="Calibri" w:hAnsi="Arial" w:cs="Arial"/>
                <w:lang w:eastAsia="en-US"/>
              </w:rPr>
              <w:t>29 (90</w:t>
            </w:r>
            <w:r w:rsidR="00AF33B5">
              <w:rPr>
                <w:rFonts w:ascii="Arial" w:eastAsia="Calibri" w:hAnsi="Arial" w:cs="Arial"/>
                <w:lang w:eastAsia="en-US"/>
              </w:rPr>
              <w:t>,</w:t>
            </w:r>
            <w:r w:rsidRPr="00A95E93">
              <w:rPr>
                <w:rFonts w:ascii="Arial" w:eastAsia="Calibri" w:hAnsi="Arial" w:cs="Arial"/>
                <w:lang w:eastAsia="en-US"/>
              </w:rPr>
              <w:t>6)</w:t>
            </w:r>
          </w:p>
        </w:tc>
      </w:tr>
      <w:tr w:rsidR="00AF33B5" w:rsidRPr="00A62003" w14:paraId="0EC9F140" w14:textId="77777777" w:rsidTr="00AF33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48" w:type="dxa"/>
          </w:tcPr>
          <w:p w14:paraId="11EE22DE" w14:textId="7C052626" w:rsidR="00A95E93" w:rsidRPr="00A62003" w:rsidRDefault="00A95E93" w:rsidP="00CA528A">
            <w:pPr>
              <w:spacing w:after="0"/>
              <w:jc w:val="both"/>
              <w:rPr>
                <w:rFonts w:ascii="Arial" w:hAnsi="Arial" w:cs="Arial"/>
                <w:bCs w:val="0"/>
                <w:color w:val="2E74B5"/>
              </w:rPr>
            </w:pPr>
            <w:r w:rsidRPr="00A95E93">
              <w:rPr>
                <w:rFonts w:ascii="Arial" w:eastAsia="Calibri" w:hAnsi="Arial" w:cs="Arial"/>
                <w:lang w:eastAsia="en-US"/>
              </w:rPr>
              <w:t>Yetişkin bir hasta/yaralıda kalp masajı/suni solunum oranı kaç olmalıdır?</w:t>
            </w:r>
          </w:p>
        </w:tc>
        <w:tc>
          <w:tcPr>
            <w:tcW w:w="1508" w:type="dxa"/>
            <w:vAlign w:val="center"/>
          </w:tcPr>
          <w:p w14:paraId="77BC5305" w14:textId="473AC79E" w:rsidR="00A95E93" w:rsidRPr="00A62003" w:rsidRDefault="00A95E93" w:rsidP="00AF33B5">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E74B5"/>
              </w:rPr>
            </w:pPr>
            <w:r w:rsidRPr="00A95E93">
              <w:rPr>
                <w:rFonts w:ascii="Arial" w:eastAsia="Calibri" w:hAnsi="Arial" w:cs="Arial"/>
                <w:lang w:eastAsia="en-US"/>
              </w:rPr>
              <w:t>31(96</w:t>
            </w:r>
            <w:r w:rsidR="00AF33B5">
              <w:rPr>
                <w:rFonts w:ascii="Arial" w:eastAsia="Calibri" w:hAnsi="Arial" w:cs="Arial"/>
                <w:lang w:eastAsia="en-US"/>
              </w:rPr>
              <w:t>,</w:t>
            </w:r>
            <w:r w:rsidRPr="00A95E93">
              <w:rPr>
                <w:rFonts w:ascii="Arial" w:eastAsia="Calibri" w:hAnsi="Arial" w:cs="Arial"/>
                <w:lang w:eastAsia="en-US"/>
              </w:rPr>
              <w:t>9)</w:t>
            </w:r>
          </w:p>
        </w:tc>
      </w:tr>
      <w:tr w:rsidR="00AF33B5" w:rsidRPr="00A62003" w14:paraId="0C041FC4" w14:textId="77777777" w:rsidTr="00AF33B5">
        <w:trPr>
          <w:jc w:val="center"/>
        </w:trPr>
        <w:tc>
          <w:tcPr>
            <w:cnfStyle w:val="001000000000" w:firstRow="0" w:lastRow="0" w:firstColumn="1" w:lastColumn="0" w:oddVBand="0" w:evenVBand="0" w:oddHBand="0" w:evenHBand="0" w:firstRowFirstColumn="0" w:firstRowLastColumn="0" w:lastRowFirstColumn="0" w:lastRowLastColumn="0"/>
            <w:tcW w:w="7748" w:type="dxa"/>
          </w:tcPr>
          <w:p w14:paraId="73AC950D" w14:textId="36EB8F80" w:rsidR="00A95E93" w:rsidRPr="00A62003" w:rsidRDefault="00A95E93" w:rsidP="00CA528A">
            <w:pPr>
              <w:spacing w:after="0"/>
              <w:jc w:val="both"/>
              <w:rPr>
                <w:rFonts w:ascii="Arial" w:eastAsia="Calibri" w:hAnsi="Arial" w:cs="Arial"/>
                <w:lang w:eastAsia="en-US"/>
              </w:rPr>
            </w:pPr>
            <w:r w:rsidRPr="00A95E93">
              <w:rPr>
                <w:rFonts w:ascii="Arial" w:eastAsia="Calibri" w:hAnsi="Arial" w:cs="Arial"/>
                <w:lang w:eastAsia="en-US"/>
              </w:rPr>
              <w:t>Yetişkinlerde kalp basısında kaç cm bası uygulamak gerekir?</w:t>
            </w:r>
          </w:p>
        </w:tc>
        <w:tc>
          <w:tcPr>
            <w:tcW w:w="1508" w:type="dxa"/>
            <w:vAlign w:val="center"/>
          </w:tcPr>
          <w:p w14:paraId="3EDEFFB2" w14:textId="30E323E6" w:rsidR="00A95E93" w:rsidRPr="00A62003" w:rsidRDefault="00A95E93" w:rsidP="00AF33B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r w:rsidRPr="00A95E93">
              <w:rPr>
                <w:rFonts w:ascii="Arial" w:eastAsia="Calibri" w:hAnsi="Arial" w:cs="Arial"/>
                <w:lang w:eastAsia="en-US"/>
              </w:rPr>
              <w:t>28 (87</w:t>
            </w:r>
            <w:r w:rsidR="00AF33B5">
              <w:rPr>
                <w:rFonts w:ascii="Arial" w:eastAsia="Calibri" w:hAnsi="Arial" w:cs="Arial"/>
                <w:lang w:eastAsia="en-US"/>
              </w:rPr>
              <w:t>,</w:t>
            </w:r>
            <w:r w:rsidRPr="00A95E93">
              <w:rPr>
                <w:rFonts w:ascii="Arial" w:eastAsia="Calibri" w:hAnsi="Arial" w:cs="Arial"/>
                <w:lang w:eastAsia="en-US"/>
              </w:rPr>
              <w:t>5)</w:t>
            </w:r>
          </w:p>
        </w:tc>
      </w:tr>
      <w:tr w:rsidR="00A95E93" w:rsidRPr="00A62003" w14:paraId="156F51C4" w14:textId="77777777" w:rsidTr="00AF33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48" w:type="dxa"/>
          </w:tcPr>
          <w:p w14:paraId="475FBA0B" w14:textId="05ECFECA" w:rsidR="00A95E93" w:rsidRPr="00A62003" w:rsidRDefault="00A95E93" w:rsidP="00CA528A">
            <w:pPr>
              <w:spacing w:after="0"/>
              <w:jc w:val="both"/>
              <w:rPr>
                <w:rFonts w:ascii="Arial" w:eastAsia="Calibri" w:hAnsi="Arial" w:cs="Arial"/>
                <w:lang w:eastAsia="en-US"/>
              </w:rPr>
            </w:pPr>
            <w:r w:rsidRPr="00A95E93">
              <w:rPr>
                <w:rFonts w:ascii="Arial" w:eastAsia="Calibri" w:hAnsi="Arial" w:cs="Arial"/>
                <w:lang w:eastAsia="en-US"/>
              </w:rPr>
              <w:t>Yetişkinlerde KPR’de dakikada kaç bası uygulamak gerekir?</w:t>
            </w:r>
          </w:p>
        </w:tc>
        <w:tc>
          <w:tcPr>
            <w:tcW w:w="1508" w:type="dxa"/>
            <w:vAlign w:val="center"/>
          </w:tcPr>
          <w:p w14:paraId="3E712398" w14:textId="2EF43534" w:rsidR="00A95E93" w:rsidRPr="00A62003" w:rsidRDefault="00A95E93" w:rsidP="00CA528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E74B5"/>
              </w:rPr>
            </w:pPr>
            <w:r w:rsidRPr="00A95E93">
              <w:rPr>
                <w:rFonts w:ascii="Arial" w:eastAsia="Calibri" w:hAnsi="Arial" w:cs="Arial"/>
                <w:lang w:eastAsia="en-US"/>
              </w:rPr>
              <w:t>24 (75</w:t>
            </w:r>
            <w:r w:rsidR="00AF33B5">
              <w:rPr>
                <w:rFonts w:ascii="Arial" w:eastAsia="Calibri" w:hAnsi="Arial" w:cs="Arial"/>
                <w:lang w:eastAsia="en-US"/>
              </w:rPr>
              <w:t>,0</w:t>
            </w:r>
            <w:r w:rsidRPr="00A95E93">
              <w:rPr>
                <w:rFonts w:ascii="Arial" w:eastAsia="Calibri" w:hAnsi="Arial" w:cs="Arial"/>
                <w:lang w:eastAsia="en-US"/>
              </w:rPr>
              <w:t>)</w:t>
            </w:r>
          </w:p>
        </w:tc>
      </w:tr>
      <w:tr w:rsidR="00AF33B5" w:rsidRPr="00A62003" w14:paraId="0C3DA49C" w14:textId="77777777" w:rsidTr="00AF33B5">
        <w:trPr>
          <w:jc w:val="center"/>
        </w:trPr>
        <w:tc>
          <w:tcPr>
            <w:cnfStyle w:val="001000000000" w:firstRow="0" w:lastRow="0" w:firstColumn="1" w:lastColumn="0" w:oddVBand="0" w:evenVBand="0" w:oddHBand="0" w:evenHBand="0" w:firstRowFirstColumn="0" w:firstRowLastColumn="0" w:lastRowFirstColumn="0" w:lastRowLastColumn="0"/>
            <w:tcW w:w="7748" w:type="dxa"/>
          </w:tcPr>
          <w:p w14:paraId="314290F3" w14:textId="6FF74453" w:rsidR="00A95E93" w:rsidRPr="00A62003" w:rsidRDefault="00A95E93" w:rsidP="00CA528A">
            <w:pPr>
              <w:spacing w:after="0"/>
              <w:jc w:val="both"/>
              <w:rPr>
                <w:rFonts w:ascii="Arial" w:eastAsia="Calibri" w:hAnsi="Arial" w:cs="Arial"/>
                <w:lang w:eastAsia="en-US"/>
              </w:rPr>
            </w:pPr>
            <w:r w:rsidRPr="00A95E93">
              <w:rPr>
                <w:rFonts w:ascii="Arial" w:eastAsia="Calibri" w:hAnsi="Arial" w:cs="Arial"/>
                <w:lang w:eastAsia="en-US"/>
              </w:rPr>
              <w:t>Bebeklerde kalp basısında kaç cm bası uygulamak gerekir?</w:t>
            </w:r>
          </w:p>
        </w:tc>
        <w:tc>
          <w:tcPr>
            <w:tcW w:w="1508" w:type="dxa"/>
            <w:vAlign w:val="center"/>
          </w:tcPr>
          <w:p w14:paraId="61BF8AD3" w14:textId="3043AA97" w:rsidR="00A95E93" w:rsidRPr="00A62003" w:rsidRDefault="00A95E93" w:rsidP="00AF33B5">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r w:rsidRPr="00A95E93">
              <w:rPr>
                <w:rFonts w:ascii="Arial" w:eastAsia="Calibri" w:hAnsi="Arial" w:cs="Arial"/>
                <w:lang w:eastAsia="en-US"/>
              </w:rPr>
              <w:t>13 (40</w:t>
            </w:r>
            <w:r w:rsidR="00AF33B5">
              <w:rPr>
                <w:rFonts w:ascii="Arial" w:eastAsia="Calibri" w:hAnsi="Arial" w:cs="Arial"/>
                <w:lang w:eastAsia="en-US"/>
              </w:rPr>
              <w:t>,</w:t>
            </w:r>
            <w:r w:rsidRPr="00A95E93">
              <w:rPr>
                <w:rFonts w:ascii="Arial" w:eastAsia="Calibri" w:hAnsi="Arial" w:cs="Arial"/>
                <w:lang w:eastAsia="en-US"/>
              </w:rPr>
              <w:t>6)</w:t>
            </w:r>
          </w:p>
        </w:tc>
      </w:tr>
    </w:tbl>
    <w:p w14:paraId="283E8412" w14:textId="77777777" w:rsidR="00004919" w:rsidRPr="00A62003" w:rsidRDefault="00004919" w:rsidP="0070568C">
      <w:pPr>
        <w:spacing w:before="240" w:line="240" w:lineRule="auto"/>
        <w:jc w:val="both"/>
        <w:rPr>
          <w:rFonts w:ascii="Arial" w:hAnsi="Arial" w:cs="Arial"/>
          <w:b/>
          <w:bCs/>
          <w:color w:val="2E74B5"/>
        </w:rPr>
      </w:pPr>
    </w:p>
    <w:tbl>
      <w:tblPr>
        <w:tblStyle w:val="KlavuzTablo5Koyu-Vurgu211"/>
        <w:tblW w:w="0" w:type="auto"/>
        <w:jc w:val="center"/>
        <w:tblLayout w:type="fixed"/>
        <w:tblLook w:val="04A0" w:firstRow="1" w:lastRow="0" w:firstColumn="1" w:lastColumn="0" w:noHBand="0" w:noVBand="1"/>
      </w:tblPr>
      <w:tblGrid>
        <w:gridCol w:w="5662"/>
        <w:gridCol w:w="1134"/>
        <w:gridCol w:w="1134"/>
        <w:gridCol w:w="1406"/>
      </w:tblGrid>
      <w:tr w:rsidR="000F46CD" w:rsidRPr="00A62003" w14:paraId="1D71C531" w14:textId="77777777" w:rsidTr="005F00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336" w:type="dxa"/>
            <w:gridSpan w:val="4"/>
            <w:tcBorders>
              <w:bottom w:val="single" w:sz="18" w:space="0" w:color="FFFFFF" w:themeColor="background1"/>
            </w:tcBorders>
          </w:tcPr>
          <w:p w14:paraId="28E9691A" w14:textId="57B82A42" w:rsidR="000F46CD" w:rsidRPr="00A62003" w:rsidRDefault="000F46CD" w:rsidP="000F46CD">
            <w:pPr>
              <w:spacing w:before="120" w:after="120" w:line="240" w:lineRule="auto"/>
              <w:rPr>
                <w:rFonts w:ascii="Arial" w:hAnsi="Arial" w:cs="Arial"/>
                <w:b w:val="0"/>
                <w:bCs w:val="0"/>
                <w:color w:val="2E74B5"/>
              </w:rPr>
            </w:pPr>
            <w:r w:rsidRPr="00A95E93">
              <w:rPr>
                <w:rFonts w:ascii="Arial" w:eastAsia="Calibri" w:hAnsi="Arial" w:cs="Arial"/>
                <w:lang w:eastAsia="en-US"/>
              </w:rPr>
              <w:t xml:space="preserve">Tablo </w:t>
            </w:r>
            <w:r w:rsidRPr="00A62003">
              <w:rPr>
                <w:rFonts w:ascii="Arial" w:eastAsia="Calibri" w:hAnsi="Arial" w:cs="Arial"/>
                <w:lang w:eastAsia="en-US"/>
              </w:rPr>
              <w:t>3</w:t>
            </w:r>
            <w:r w:rsidRPr="00A95E93">
              <w:rPr>
                <w:rFonts w:ascii="Arial" w:eastAsia="Calibri" w:hAnsi="Arial" w:cs="Arial"/>
                <w:lang w:eastAsia="en-US"/>
              </w:rPr>
              <w:t>.</w:t>
            </w:r>
            <w:r w:rsidRPr="00A62003">
              <w:rPr>
                <w:rFonts w:ascii="Arial" w:eastAsia="Calibri" w:hAnsi="Arial" w:cs="Arial"/>
                <w:b w:val="0"/>
                <w:lang w:eastAsia="en-US"/>
              </w:rPr>
              <w:t xml:space="preserve"> </w:t>
            </w:r>
            <w:r w:rsidRPr="00A62003">
              <w:rPr>
                <w:rFonts w:ascii="Arial" w:eastAsia="Calibri" w:hAnsi="Arial" w:cs="Arial"/>
                <w:lang w:eastAsia="en-US"/>
              </w:rPr>
              <w:t>KPR Farkındalık sorularının doğru cevaplanma durumu</w:t>
            </w:r>
          </w:p>
        </w:tc>
      </w:tr>
      <w:tr w:rsidR="00725E31" w:rsidRPr="00A62003" w14:paraId="440BEB2A" w14:textId="77777777" w:rsidTr="00725E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2" w:type="dxa"/>
            <w:tcBorders>
              <w:top w:val="single" w:sz="18" w:space="0" w:color="FFFFFF" w:themeColor="background1"/>
            </w:tcBorders>
            <w:shd w:val="clear" w:color="auto" w:fill="F7CAAC" w:themeFill="accent2" w:themeFillTint="66"/>
            <w:vAlign w:val="center"/>
          </w:tcPr>
          <w:p w14:paraId="30A6ABDD" w14:textId="77777777" w:rsidR="000F46CD" w:rsidRPr="00A62003" w:rsidRDefault="000F46CD" w:rsidP="003E500F">
            <w:pPr>
              <w:spacing w:before="40" w:after="40"/>
              <w:jc w:val="center"/>
              <w:rPr>
                <w:rFonts w:ascii="Arial" w:eastAsia="Calibri" w:hAnsi="Arial" w:cs="Arial"/>
                <w:color w:val="auto"/>
                <w:lang w:eastAsia="en-US"/>
              </w:rPr>
            </w:pPr>
            <w:r w:rsidRPr="00A62003">
              <w:rPr>
                <w:rFonts w:ascii="Arial" w:eastAsia="Calibri" w:hAnsi="Arial" w:cs="Arial"/>
                <w:color w:val="auto"/>
                <w:lang w:eastAsia="en-US"/>
              </w:rPr>
              <w:t>Sorular</w:t>
            </w:r>
          </w:p>
        </w:tc>
        <w:tc>
          <w:tcPr>
            <w:tcW w:w="1134" w:type="dxa"/>
            <w:vAlign w:val="center"/>
          </w:tcPr>
          <w:p w14:paraId="4BC75C7B" w14:textId="361217ED" w:rsidR="000F46CD" w:rsidRPr="00A62003" w:rsidRDefault="000F46CD" w:rsidP="003E500F">
            <w:pPr>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A62003">
              <w:rPr>
                <w:rFonts w:ascii="Arial" w:eastAsia="Calibri" w:hAnsi="Arial" w:cs="Arial"/>
                <w:b/>
                <w:lang w:eastAsia="en-US"/>
              </w:rPr>
              <w:t xml:space="preserve">Evet </w:t>
            </w:r>
          </w:p>
        </w:tc>
        <w:tc>
          <w:tcPr>
            <w:tcW w:w="1134" w:type="dxa"/>
            <w:vAlign w:val="center"/>
          </w:tcPr>
          <w:p w14:paraId="76D1D2C8" w14:textId="4F8AF150" w:rsidR="000F46CD" w:rsidRPr="00A62003" w:rsidRDefault="000F46CD" w:rsidP="003E500F">
            <w:pPr>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A62003">
              <w:rPr>
                <w:rFonts w:ascii="Arial" w:eastAsia="Calibri" w:hAnsi="Arial" w:cs="Arial"/>
                <w:b/>
                <w:lang w:eastAsia="en-US"/>
              </w:rPr>
              <w:t>Hayır</w:t>
            </w:r>
          </w:p>
        </w:tc>
        <w:tc>
          <w:tcPr>
            <w:tcW w:w="1406" w:type="dxa"/>
            <w:vAlign w:val="center"/>
          </w:tcPr>
          <w:p w14:paraId="1F34B4E1" w14:textId="44B36B31" w:rsidR="000F46CD" w:rsidRPr="00A62003" w:rsidRDefault="000F46CD" w:rsidP="003E500F">
            <w:pPr>
              <w:autoSpaceDE w:val="0"/>
              <w:autoSpaceDN w:val="0"/>
              <w:adjustRightInd w:val="0"/>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lang w:eastAsia="en-US"/>
              </w:rPr>
            </w:pPr>
            <w:r w:rsidRPr="00A62003">
              <w:rPr>
                <w:rFonts w:ascii="Arial" w:eastAsia="Calibri" w:hAnsi="Arial" w:cs="Arial"/>
                <w:b/>
                <w:lang w:eastAsia="en-US"/>
              </w:rPr>
              <w:t>Kararsızım</w:t>
            </w:r>
          </w:p>
        </w:tc>
      </w:tr>
      <w:tr w:rsidR="00725E31" w:rsidRPr="00A62003" w14:paraId="10D11B4F" w14:textId="77777777" w:rsidTr="00725E31">
        <w:trPr>
          <w:jc w:val="center"/>
        </w:trPr>
        <w:tc>
          <w:tcPr>
            <w:cnfStyle w:val="001000000000" w:firstRow="0" w:lastRow="0" w:firstColumn="1" w:lastColumn="0" w:oddVBand="0" w:evenVBand="0" w:oddHBand="0" w:evenHBand="0" w:firstRowFirstColumn="0" w:firstRowLastColumn="0" w:lastRowFirstColumn="0" w:lastRowLastColumn="0"/>
            <w:tcW w:w="5662" w:type="dxa"/>
          </w:tcPr>
          <w:p w14:paraId="1849726B" w14:textId="5D4D94DC" w:rsidR="000F46CD" w:rsidRPr="00A62003" w:rsidRDefault="000F46CD" w:rsidP="00785D6E">
            <w:pPr>
              <w:spacing w:after="0"/>
              <w:jc w:val="both"/>
              <w:rPr>
                <w:rFonts w:ascii="Arial" w:hAnsi="Arial" w:cs="Arial"/>
                <w:bCs w:val="0"/>
                <w:color w:val="2E74B5"/>
              </w:rPr>
            </w:pPr>
            <w:r w:rsidRPr="00A62003">
              <w:rPr>
                <w:rFonts w:ascii="Arial" w:hAnsi="Arial" w:cs="Arial"/>
              </w:rPr>
              <w:t>Herhangi bir yerde kardiyak arrest vakası ile karşılaştınız mı?</w:t>
            </w:r>
          </w:p>
        </w:tc>
        <w:tc>
          <w:tcPr>
            <w:tcW w:w="1134" w:type="dxa"/>
            <w:vAlign w:val="center"/>
          </w:tcPr>
          <w:p w14:paraId="6BF7BD72" w14:textId="7AF41E54"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A62003">
              <w:rPr>
                <w:rFonts w:ascii="Arial" w:hAnsi="Arial" w:cs="Arial"/>
              </w:rPr>
              <w:t>4 (12,5)</w:t>
            </w:r>
          </w:p>
        </w:tc>
        <w:tc>
          <w:tcPr>
            <w:tcW w:w="1134" w:type="dxa"/>
            <w:vAlign w:val="center"/>
          </w:tcPr>
          <w:p w14:paraId="395F3ABE" w14:textId="060F0733"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A62003">
              <w:rPr>
                <w:rFonts w:ascii="Arial" w:hAnsi="Arial" w:cs="Arial"/>
              </w:rPr>
              <w:t>28 (87,5)</w:t>
            </w:r>
          </w:p>
        </w:tc>
        <w:tc>
          <w:tcPr>
            <w:tcW w:w="1406" w:type="dxa"/>
            <w:vAlign w:val="center"/>
          </w:tcPr>
          <w:p w14:paraId="54B72346" w14:textId="322417AF"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p>
        </w:tc>
      </w:tr>
      <w:tr w:rsidR="00725E31" w:rsidRPr="00A62003" w14:paraId="3A25EE3B" w14:textId="77777777" w:rsidTr="00725E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2" w:type="dxa"/>
          </w:tcPr>
          <w:p w14:paraId="4111683C" w14:textId="3F7783AE" w:rsidR="000F46CD" w:rsidRPr="00A62003" w:rsidRDefault="000F46CD" w:rsidP="00785D6E">
            <w:pPr>
              <w:spacing w:after="0"/>
              <w:jc w:val="both"/>
              <w:rPr>
                <w:rFonts w:ascii="Arial" w:hAnsi="Arial" w:cs="Arial"/>
                <w:bCs w:val="0"/>
                <w:color w:val="2E74B5"/>
              </w:rPr>
            </w:pPr>
            <w:r w:rsidRPr="00A62003">
              <w:rPr>
                <w:rFonts w:ascii="Arial" w:hAnsi="Arial" w:cs="Arial"/>
              </w:rPr>
              <w:t>Stajlarınızda kardiyak arrest vakası ile karşılaştınız mı?</w:t>
            </w:r>
          </w:p>
        </w:tc>
        <w:tc>
          <w:tcPr>
            <w:tcW w:w="1134" w:type="dxa"/>
            <w:vAlign w:val="center"/>
          </w:tcPr>
          <w:p w14:paraId="16293F9A" w14:textId="3F3523F5"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A62003">
              <w:rPr>
                <w:rFonts w:ascii="Arial" w:hAnsi="Arial" w:cs="Arial"/>
              </w:rPr>
              <w:t>4 (12,5)</w:t>
            </w:r>
          </w:p>
        </w:tc>
        <w:tc>
          <w:tcPr>
            <w:tcW w:w="1134" w:type="dxa"/>
            <w:vAlign w:val="center"/>
          </w:tcPr>
          <w:p w14:paraId="3C32559A" w14:textId="7DCB5714"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A62003">
              <w:rPr>
                <w:rFonts w:ascii="Arial" w:hAnsi="Arial" w:cs="Arial"/>
              </w:rPr>
              <w:t>28 (12,5)</w:t>
            </w:r>
          </w:p>
        </w:tc>
        <w:tc>
          <w:tcPr>
            <w:tcW w:w="1406" w:type="dxa"/>
            <w:vAlign w:val="center"/>
          </w:tcPr>
          <w:p w14:paraId="53D8AB06" w14:textId="2DAD6918"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E74B5"/>
              </w:rPr>
            </w:pPr>
          </w:p>
        </w:tc>
      </w:tr>
      <w:tr w:rsidR="00725E31" w:rsidRPr="00A62003" w14:paraId="39C917DC" w14:textId="77777777" w:rsidTr="00725E31">
        <w:trPr>
          <w:jc w:val="center"/>
        </w:trPr>
        <w:tc>
          <w:tcPr>
            <w:cnfStyle w:val="001000000000" w:firstRow="0" w:lastRow="0" w:firstColumn="1" w:lastColumn="0" w:oddVBand="0" w:evenVBand="0" w:oddHBand="0" w:evenHBand="0" w:firstRowFirstColumn="0" w:firstRowLastColumn="0" w:lastRowFirstColumn="0" w:lastRowLastColumn="0"/>
            <w:tcW w:w="5662" w:type="dxa"/>
          </w:tcPr>
          <w:p w14:paraId="5C311A3C" w14:textId="0C5DFEDD" w:rsidR="000F46CD" w:rsidRPr="00A62003" w:rsidRDefault="000F46CD" w:rsidP="00785D6E">
            <w:pPr>
              <w:spacing w:after="0"/>
              <w:jc w:val="both"/>
              <w:rPr>
                <w:rFonts w:ascii="Arial" w:hAnsi="Arial" w:cs="Arial"/>
                <w:bCs w:val="0"/>
                <w:color w:val="2E74B5"/>
              </w:rPr>
            </w:pPr>
            <w:r w:rsidRPr="00A62003">
              <w:rPr>
                <w:rFonts w:ascii="Arial" w:hAnsi="Arial" w:cs="Arial"/>
              </w:rPr>
              <w:t>Kendiniz KPR uyguladınız mı?</w:t>
            </w:r>
          </w:p>
        </w:tc>
        <w:tc>
          <w:tcPr>
            <w:tcW w:w="1134" w:type="dxa"/>
            <w:vAlign w:val="center"/>
          </w:tcPr>
          <w:p w14:paraId="25B632EE" w14:textId="5AD5A1F5"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A62003">
              <w:rPr>
                <w:rFonts w:ascii="Arial" w:hAnsi="Arial" w:cs="Arial"/>
              </w:rPr>
              <w:t>17 (53,1)</w:t>
            </w:r>
          </w:p>
        </w:tc>
        <w:tc>
          <w:tcPr>
            <w:tcW w:w="1134" w:type="dxa"/>
            <w:vAlign w:val="center"/>
          </w:tcPr>
          <w:p w14:paraId="240AA26D" w14:textId="09B7AC32"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A62003">
              <w:rPr>
                <w:rFonts w:ascii="Arial" w:hAnsi="Arial" w:cs="Arial"/>
              </w:rPr>
              <w:t>15 (46,9)</w:t>
            </w:r>
          </w:p>
        </w:tc>
        <w:tc>
          <w:tcPr>
            <w:tcW w:w="1406" w:type="dxa"/>
            <w:vAlign w:val="center"/>
          </w:tcPr>
          <w:p w14:paraId="62C8509A" w14:textId="70A5935C"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p>
        </w:tc>
      </w:tr>
      <w:tr w:rsidR="00725E31" w:rsidRPr="00A62003" w14:paraId="11C73F2B" w14:textId="77777777" w:rsidTr="00725E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2" w:type="dxa"/>
          </w:tcPr>
          <w:p w14:paraId="72A52CAF" w14:textId="66384DB7" w:rsidR="000F46CD" w:rsidRPr="00A62003" w:rsidRDefault="000F46CD" w:rsidP="00785D6E">
            <w:pPr>
              <w:spacing w:after="0"/>
              <w:jc w:val="both"/>
              <w:rPr>
                <w:rFonts w:ascii="Arial" w:hAnsi="Arial" w:cs="Arial"/>
                <w:bCs w:val="0"/>
                <w:color w:val="2E74B5"/>
              </w:rPr>
            </w:pPr>
            <w:r w:rsidRPr="00A62003">
              <w:rPr>
                <w:rFonts w:ascii="Arial" w:hAnsi="Arial" w:cs="Arial"/>
              </w:rPr>
              <w:t>Aldığınız eğitim sizce yeterli midir?</w:t>
            </w:r>
          </w:p>
        </w:tc>
        <w:tc>
          <w:tcPr>
            <w:tcW w:w="1134" w:type="dxa"/>
            <w:vAlign w:val="center"/>
          </w:tcPr>
          <w:p w14:paraId="174E2AF0" w14:textId="4C76D45B"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A62003">
              <w:rPr>
                <w:rFonts w:ascii="Arial" w:hAnsi="Arial" w:cs="Arial"/>
              </w:rPr>
              <w:t>12 (37,5)</w:t>
            </w:r>
          </w:p>
        </w:tc>
        <w:tc>
          <w:tcPr>
            <w:tcW w:w="1134" w:type="dxa"/>
            <w:vAlign w:val="center"/>
          </w:tcPr>
          <w:p w14:paraId="4A748416" w14:textId="1A7198F3"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A62003">
              <w:rPr>
                <w:rFonts w:ascii="Arial" w:hAnsi="Arial" w:cs="Arial"/>
              </w:rPr>
              <w:t>13 (40,6)</w:t>
            </w:r>
          </w:p>
        </w:tc>
        <w:tc>
          <w:tcPr>
            <w:tcW w:w="1406" w:type="dxa"/>
            <w:vAlign w:val="center"/>
          </w:tcPr>
          <w:p w14:paraId="45B026A4" w14:textId="1C2D6DDD"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E74B5"/>
              </w:rPr>
            </w:pPr>
            <w:r w:rsidRPr="00A62003">
              <w:rPr>
                <w:rFonts w:ascii="Arial" w:hAnsi="Arial" w:cs="Arial"/>
              </w:rPr>
              <w:t>7 (21,9)</w:t>
            </w:r>
          </w:p>
        </w:tc>
      </w:tr>
      <w:tr w:rsidR="00725E31" w:rsidRPr="00A62003" w14:paraId="7795A6D3" w14:textId="77777777" w:rsidTr="00725E31">
        <w:trPr>
          <w:jc w:val="center"/>
        </w:trPr>
        <w:tc>
          <w:tcPr>
            <w:cnfStyle w:val="001000000000" w:firstRow="0" w:lastRow="0" w:firstColumn="1" w:lastColumn="0" w:oddVBand="0" w:evenVBand="0" w:oddHBand="0" w:evenHBand="0" w:firstRowFirstColumn="0" w:firstRowLastColumn="0" w:lastRowFirstColumn="0" w:lastRowLastColumn="0"/>
            <w:tcW w:w="5662" w:type="dxa"/>
          </w:tcPr>
          <w:p w14:paraId="23CF0314" w14:textId="3A73AFB8" w:rsidR="000F46CD" w:rsidRPr="00A62003" w:rsidRDefault="000F46CD" w:rsidP="00785D6E">
            <w:pPr>
              <w:spacing w:after="0"/>
              <w:jc w:val="both"/>
              <w:rPr>
                <w:rFonts w:ascii="Arial" w:eastAsia="Calibri" w:hAnsi="Arial" w:cs="Arial"/>
                <w:lang w:eastAsia="en-US"/>
              </w:rPr>
            </w:pPr>
            <w:r w:rsidRPr="00A62003">
              <w:rPr>
                <w:rFonts w:ascii="Arial" w:hAnsi="Arial" w:cs="Arial"/>
              </w:rPr>
              <w:t>Cevabınız evet ise eğitiminiz mankenler üzerinde uygulamalı mıydı?</w:t>
            </w:r>
          </w:p>
        </w:tc>
        <w:tc>
          <w:tcPr>
            <w:tcW w:w="1134" w:type="dxa"/>
            <w:vAlign w:val="center"/>
          </w:tcPr>
          <w:p w14:paraId="0FC10148" w14:textId="4EAE8E93"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A62003">
              <w:rPr>
                <w:rFonts w:ascii="Arial" w:hAnsi="Arial" w:cs="Arial"/>
              </w:rPr>
              <w:t>32 (100)</w:t>
            </w:r>
          </w:p>
        </w:tc>
        <w:tc>
          <w:tcPr>
            <w:tcW w:w="1134" w:type="dxa"/>
            <w:vAlign w:val="center"/>
          </w:tcPr>
          <w:p w14:paraId="4F51F134" w14:textId="2CD202C5"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406" w:type="dxa"/>
            <w:vAlign w:val="center"/>
          </w:tcPr>
          <w:p w14:paraId="57B5E16B" w14:textId="4806F546"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p>
        </w:tc>
      </w:tr>
      <w:tr w:rsidR="00725E31" w:rsidRPr="00A62003" w14:paraId="75362D49" w14:textId="77777777" w:rsidTr="00725E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2" w:type="dxa"/>
          </w:tcPr>
          <w:p w14:paraId="432DEE81" w14:textId="556A3F51" w:rsidR="000F46CD" w:rsidRPr="00A62003" w:rsidRDefault="000F46CD" w:rsidP="00785D6E">
            <w:pPr>
              <w:spacing w:after="0"/>
              <w:jc w:val="both"/>
              <w:rPr>
                <w:rFonts w:ascii="Arial" w:eastAsia="Calibri" w:hAnsi="Arial" w:cs="Arial"/>
                <w:lang w:eastAsia="en-US"/>
              </w:rPr>
            </w:pPr>
            <w:r w:rsidRPr="00A62003">
              <w:rPr>
                <w:rFonts w:ascii="Arial" w:hAnsi="Arial" w:cs="Arial"/>
              </w:rPr>
              <w:t>Sizce bir itfaiyeci KPR bilmeli midir?</w:t>
            </w:r>
          </w:p>
        </w:tc>
        <w:tc>
          <w:tcPr>
            <w:tcW w:w="1134" w:type="dxa"/>
            <w:vAlign w:val="center"/>
          </w:tcPr>
          <w:p w14:paraId="0C3A16BD" w14:textId="00EFEEDF"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A62003">
              <w:rPr>
                <w:rFonts w:ascii="Arial" w:hAnsi="Arial" w:cs="Arial"/>
              </w:rPr>
              <w:t>31 (96,9)</w:t>
            </w:r>
          </w:p>
        </w:tc>
        <w:tc>
          <w:tcPr>
            <w:tcW w:w="1134" w:type="dxa"/>
            <w:vAlign w:val="center"/>
          </w:tcPr>
          <w:p w14:paraId="158EB844" w14:textId="5141418F"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A62003">
              <w:rPr>
                <w:rFonts w:ascii="Arial" w:hAnsi="Arial" w:cs="Arial"/>
              </w:rPr>
              <w:t>1 (3,1)</w:t>
            </w:r>
          </w:p>
        </w:tc>
        <w:tc>
          <w:tcPr>
            <w:tcW w:w="1406" w:type="dxa"/>
            <w:vAlign w:val="center"/>
          </w:tcPr>
          <w:p w14:paraId="54239C76" w14:textId="4DFC5E0A" w:rsidR="000F46CD" w:rsidRPr="00A62003" w:rsidRDefault="000F46CD" w:rsidP="000F46CD">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E74B5"/>
              </w:rPr>
            </w:pPr>
          </w:p>
        </w:tc>
      </w:tr>
      <w:tr w:rsidR="00725E31" w:rsidRPr="00A62003" w14:paraId="201886EF" w14:textId="77777777" w:rsidTr="00725E31">
        <w:trPr>
          <w:jc w:val="center"/>
        </w:trPr>
        <w:tc>
          <w:tcPr>
            <w:cnfStyle w:val="001000000000" w:firstRow="0" w:lastRow="0" w:firstColumn="1" w:lastColumn="0" w:oddVBand="0" w:evenVBand="0" w:oddHBand="0" w:evenHBand="0" w:firstRowFirstColumn="0" w:firstRowLastColumn="0" w:lastRowFirstColumn="0" w:lastRowLastColumn="0"/>
            <w:tcW w:w="5662" w:type="dxa"/>
          </w:tcPr>
          <w:p w14:paraId="3A74423B" w14:textId="2B9EAE42" w:rsidR="000F46CD" w:rsidRPr="00A62003" w:rsidRDefault="000F46CD" w:rsidP="00785D6E">
            <w:pPr>
              <w:spacing w:after="0"/>
              <w:jc w:val="both"/>
              <w:rPr>
                <w:rFonts w:ascii="Arial" w:eastAsia="Calibri" w:hAnsi="Arial" w:cs="Arial"/>
                <w:lang w:eastAsia="en-US"/>
              </w:rPr>
            </w:pPr>
            <w:r w:rsidRPr="00A62003">
              <w:rPr>
                <w:rFonts w:ascii="Arial" w:hAnsi="Arial" w:cs="Arial"/>
              </w:rPr>
              <w:t>Kendinizi KPR konusunda yeterli görüyor musunuz?</w:t>
            </w:r>
          </w:p>
        </w:tc>
        <w:tc>
          <w:tcPr>
            <w:tcW w:w="1134" w:type="dxa"/>
            <w:vAlign w:val="center"/>
          </w:tcPr>
          <w:p w14:paraId="78E6DFA8" w14:textId="3B903782"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A62003">
              <w:rPr>
                <w:rFonts w:ascii="Arial" w:hAnsi="Arial" w:cs="Arial"/>
              </w:rPr>
              <w:t>8 (25,0)</w:t>
            </w:r>
          </w:p>
        </w:tc>
        <w:tc>
          <w:tcPr>
            <w:tcW w:w="1134" w:type="dxa"/>
            <w:vAlign w:val="center"/>
          </w:tcPr>
          <w:p w14:paraId="6CF4AD6E" w14:textId="03B87E33"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A62003">
              <w:rPr>
                <w:rFonts w:ascii="Arial" w:hAnsi="Arial" w:cs="Arial"/>
              </w:rPr>
              <w:t>12 (37,5)</w:t>
            </w:r>
          </w:p>
        </w:tc>
        <w:tc>
          <w:tcPr>
            <w:tcW w:w="1406" w:type="dxa"/>
            <w:vAlign w:val="center"/>
          </w:tcPr>
          <w:p w14:paraId="191D9CE4" w14:textId="18BB258A" w:rsidR="000F46CD" w:rsidRPr="00A62003" w:rsidRDefault="000F46CD" w:rsidP="000F46CD">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2E74B5"/>
              </w:rPr>
            </w:pPr>
            <w:r w:rsidRPr="00A62003">
              <w:rPr>
                <w:rFonts w:ascii="Arial" w:hAnsi="Arial" w:cs="Arial"/>
              </w:rPr>
              <w:t>12 (37,5)</w:t>
            </w:r>
          </w:p>
        </w:tc>
      </w:tr>
    </w:tbl>
    <w:p w14:paraId="6985ACCC" w14:textId="77777777" w:rsidR="00354762" w:rsidRPr="00A62003" w:rsidRDefault="00354762" w:rsidP="0070568C">
      <w:pPr>
        <w:spacing w:before="240" w:line="240" w:lineRule="auto"/>
        <w:jc w:val="both"/>
        <w:rPr>
          <w:rFonts w:ascii="Arial" w:hAnsi="Arial" w:cs="Arial"/>
          <w:b/>
          <w:bCs/>
          <w:color w:val="2E74B5"/>
        </w:rPr>
        <w:sectPr w:rsidR="00354762" w:rsidRPr="00A62003" w:rsidSect="00CA528A">
          <w:type w:val="continuous"/>
          <w:pgSz w:w="11906" w:h="16838" w:code="9"/>
          <w:pgMar w:top="1701" w:right="851" w:bottom="1701" w:left="1134" w:header="708" w:footer="708" w:gutter="0"/>
          <w:cols w:space="708"/>
          <w:docGrid w:linePitch="360"/>
        </w:sectPr>
      </w:pPr>
    </w:p>
    <w:p w14:paraId="04FF28F4" w14:textId="77777777" w:rsidR="00004919" w:rsidRPr="00A62003" w:rsidRDefault="00004919" w:rsidP="0070568C">
      <w:pPr>
        <w:spacing w:before="240" w:line="240" w:lineRule="auto"/>
        <w:jc w:val="both"/>
        <w:rPr>
          <w:rFonts w:ascii="Arial" w:hAnsi="Arial" w:cs="Arial"/>
          <w:b/>
          <w:bCs/>
          <w:color w:val="2E74B5"/>
        </w:rPr>
      </w:pPr>
    </w:p>
    <w:p w14:paraId="37865C05" w14:textId="77777777" w:rsidR="00004919" w:rsidRPr="00A62003" w:rsidRDefault="00004919" w:rsidP="0070568C">
      <w:pPr>
        <w:spacing w:before="240" w:line="240" w:lineRule="auto"/>
        <w:jc w:val="both"/>
        <w:rPr>
          <w:rFonts w:ascii="Arial" w:hAnsi="Arial" w:cs="Arial"/>
          <w:b/>
          <w:bCs/>
          <w:color w:val="2E74B5"/>
        </w:rPr>
      </w:pPr>
    </w:p>
    <w:p w14:paraId="74022791" w14:textId="77777777" w:rsidR="00004919" w:rsidRPr="00A62003" w:rsidRDefault="00004919" w:rsidP="0070568C">
      <w:pPr>
        <w:spacing w:before="240" w:line="240" w:lineRule="auto"/>
        <w:jc w:val="both"/>
        <w:rPr>
          <w:rFonts w:ascii="Arial" w:hAnsi="Arial" w:cs="Arial"/>
          <w:b/>
          <w:bCs/>
          <w:color w:val="2E74B5"/>
        </w:rPr>
        <w:sectPr w:rsidR="00004919" w:rsidRPr="00A62003" w:rsidSect="00354762">
          <w:type w:val="continuous"/>
          <w:pgSz w:w="11906" w:h="16838" w:code="9"/>
          <w:pgMar w:top="1701" w:right="851" w:bottom="1701" w:left="1134" w:header="708" w:footer="708" w:gutter="0"/>
          <w:cols w:num="2" w:space="709"/>
          <w:docGrid w:linePitch="360"/>
        </w:sectPr>
      </w:pPr>
    </w:p>
    <w:p w14:paraId="20DD8851" w14:textId="77777777" w:rsidR="003E5E05" w:rsidRDefault="0099776C" w:rsidP="003E5E05">
      <w:pPr>
        <w:autoSpaceDE w:val="0"/>
        <w:autoSpaceDN w:val="0"/>
        <w:adjustRightInd w:val="0"/>
        <w:spacing w:after="0" w:line="360" w:lineRule="auto"/>
        <w:ind w:left="284"/>
        <w:jc w:val="both"/>
        <w:rPr>
          <w:rFonts w:ascii="Arial" w:hAnsi="Arial" w:cs="Arial"/>
        </w:rPr>
      </w:pPr>
      <w:r w:rsidRPr="00A62003">
        <w:rPr>
          <w:rFonts w:ascii="Arial" w:hAnsi="Arial" w:cs="Arial"/>
        </w:rPr>
        <w:lastRenderedPageBreak/>
        <w:t xml:space="preserve">Erken KPR uygulamak, sağkalımı artırdığı halde genellikle profesyoneller gelene kadar KPR’ye başlanmamaktadır (17). </w:t>
      </w:r>
    </w:p>
    <w:p w14:paraId="15B2BE8D" w14:textId="6DC350F5" w:rsidR="0099776C" w:rsidRPr="00A62003" w:rsidRDefault="0099776C" w:rsidP="003E5E05">
      <w:pPr>
        <w:autoSpaceDE w:val="0"/>
        <w:autoSpaceDN w:val="0"/>
        <w:adjustRightInd w:val="0"/>
        <w:spacing w:after="0" w:line="360" w:lineRule="auto"/>
        <w:ind w:left="284"/>
        <w:jc w:val="both"/>
        <w:rPr>
          <w:rFonts w:ascii="Arial" w:hAnsi="Arial" w:cs="Arial"/>
        </w:rPr>
      </w:pPr>
      <w:r w:rsidRPr="00A62003">
        <w:rPr>
          <w:rFonts w:ascii="Arial" w:hAnsi="Arial" w:cs="Arial"/>
        </w:rPr>
        <w:t>Çalışmamızın amacı, birçok durumda olay yerine sağlık ekibinden daha önce ulaşan ve temel yaşam desteğine hemen başlaması gereken itfaiyecilerin, öğrencilik döneminde bu konu ile ilgili farkındalık ve bilgi düzeylerini belirlemektir.</w:t>
      </w:r>
    </w:p>
    <w:p w14:paraId="0544DFDF" w14:textId="5F2B6B46" w:rsidR="0099776C" w:rsidRPr="00A62003" w:rsidRDefault="0099776C" w:rsidP="0099776C">
      <w:pPr>
        <w:autoSpaceDE w:val="0"/>
        <w:autoSpaceDN w:val="0"/>
        <w:adjustRightInd w:val="0"/>
        <w:spacing w:after="0" w:line="360" w:lineRule="auto"/>
        <w:jc w:val="both"/>
        <w:rPr>
          <w:rFonts w:ascii="Arial" w:hAnsi="Arial" w:cs="Arial"/>
        </w:rPr>
      </w:pPr>
      <w:r w:rsidRPr="00A62003">
        <w:rPr>
          <w:rFonts w:ascii="Arial" w:hAnsi="Arial" w:cs="Arial"/>
        </w:rPr>
        <w:lastRenderedPageBreak/>
        <w:t>Bu anket çalışması sivil savunma ve itfaiyecilik bölümü öğrencilerinin büyük kısmının eğitim hayatlarının herhangi bir döneminde uygulamalı KPR eğitimi aldığını göstermiştir. Öğrencilerin KPR konusundaki teorik bilgi düzeyleri daha yüksek olmakla birlikte, pratik uygulama konusunda eksiklikler mevcuttur. Türkan ve arkadaşlarının yaptığı bir çalışmada, itfaiye memurlarının %6</w:t>
      </w:r>
      <w:r w:rsidR="003E5E05">
        <w:rPr>
          <w:rFonts w:ascii="Arial" w:hAnsi="Arial" w:cs="Arial"/>
        </w:rPr>
        <w:t>,</w:t>
      </w:r>
      <w:r w:rsidRPr="00A62003">
        <w:rPr>
          <w:rFonts w:ascii="Arial" w:hAnsi="Arial" w:cs="Arial"/>
        </w:rPr>
        <w:t xml:space="preserve">5’i meslekleri sırasında solunumu ve dolaşımı olmayan bir hasta ile </w:t>
      </w:r>
      <w:r w:rsidRPr="00A62003">
        <w:rPr>
          <w:rFonts w:ascii="Arial" w:hAnsi="Arial" w:cs="Arial"/>
        </w:rPr>
        <w:lastRenderedPageBreak/>
        <w:t>karşı karşıya kaldıklarını ifade etmiştir (18). Bizim çalışmamızda da “</w:t>
      </w:r>
      <w:r w:rsidRPr="00A62003">
        <w:rPr>
          <w:rFonts w:ascii="Arial" w:hAnsi="Arial" w:cs="Arial"/>
          <w:i/>
        </w:rPr>
        <w:t xml:space="preserve">Herhangi bir yerde kardiyak arrest (kalp durması) vakası ile karşılaştınız mı?” </w:t>
      </w:r>
      <w:r w:rsidRPr="00A62003">
        <w:rPr>
          <w:rFonts w:ascii="Arial" w:hAnsi="Arial" w:cs="Arial"/>
        </w:rPr>
        <w:t>sorusuna 4 kişi (%12</w:t>
      </w:r>
      <w:r w:rsidR="003E5E05">
        <w:rPr>
          <w:rFonts w:ascii="Arial" w:hAnsi="Arial" w:cs="Arial"/>
        </w:rPr>
        <w:t>,</w:t>
      </w:r>
      <w:r w:rsidRPr="00A62003">
        <w:rPr>
          <w:rFonts w:ascii="Arial" w:hAnsi="Arial" w:cs="Arial"/>
        </w:rPr>
        <w:t>5) evet cevabını vermiştir.</w:t>
      </w:r>
    </w:p>
    <w:p w14:paraId="3E4D2DC7" w14:textId="54706207" w:rsidR="0099776C" w:rsidRPr="00A62003" w:rsidRDefault="0099776C" w:rsidP="0099776C">
      <w:pPr>
        <w:autoSpaceDE w:val="0"/>
        <w:autoSpaceDN w:val="0"/>
        <w:adjustRightInd w:val="0"/>
        <w:spacing w:after="0" w:line="360" w:lineRule="auto"/>
        <w:jc w:val="both"/>
        <w:rPr>
          <w:rFonts w:ascii="Arial" w:hAnsi="Arial" w:cs="Arial"/>
        </w:rPr>
      </w:pPr>
      <w:r w:rsidRPr="00A62003">
        <w:rPr>
          <w:rFonts w:ascii="Arial" w:hAnsi="Arial" w:cs="Arial"/>
        </w:rPr>
        <w:t>Hemşirelerin kardiyopulmoner resüsitasyon konusundaki yaklaşımlarının değerlendirilmesi konulu 2008 yılında yapılan tez çalışmasında, hastada solunumu kontrol ederken “bak dinle hisset yöntemini uygularım” önermesine katılımcıların %91</w:t>
      </w:r>
      <w:r w:rsidR="00A62003" w:rsidRPr="00A62003">
        <w:rPr>
          <w:rFonts w:ascii="Arial" w:hAnsi="Arial" w:cs="Arial"/>
        </w:rPr>
        <w:t>,</w:t>
      </w:r>
      <w:r w:rsidRPr="00A62003">
        <w:rPr>
          <w:rFonts w:ascii="Arial" w:hAnsi="Arial" w:cs="Arial"/>
        </w:rPr>
        <w:t xml:space="preserve">4’ünün evet cevabı verdikleri bildirilmiştir (19). Bizim çalışmamızda da itfaiyecilik öğrencilerinin %90,6’sının (n=29) solunum kontrol için “bak-dinle-hisset” yöntemini seçtiği tespit edilmiştir. Erişkinlerde, kardiyopulmoner arestte hiç vakit kaybetmenden, hızlı, güçlü ve kesintisiz göğüs kompresyonunun sağ kalımı arttırdığı gösterilmiştir (20). </w:t>
      </w:r>
      <w:r w:rsidRPr="00A62003">
        <w:rPr>
          <w:rFonts w:ascii="Arial" w:hAnsi="Arial" w:cs="Arial"/>
          <w:i/>
        </w:rPr>
        <w:t>Bilir ve ark.</w:t>
      </w:r>
      <w:r w:rsidRPr="00A62003">
        <w:rPr>
          <w:rFonts w:ascii="Arial" w:hAnsi="Arial" w:cs="Arial"/>
        </w:rPr>
        <w:t xml:space="preserve"> (21) yaptığı çalışmada göğüs kompresyonu:</w:t>
      </w:r>
      <w:r w:rsidR="00A62003" w:rsidRPr="00A62003">
        <w:rPr>
          <w:rFonts w:ascii="Arial" w:hAnsi="Arial" w:cs="Arial"/>
        </w:rPr>
        <w:t xml:space="preserve"> </w:t>
      </w:r>
      <w:r w:rsidRPr="00A62003">
        <w:rPr>
          <w:rFonts w:ascii="Arial" w:hAnsi="Arial" w:cs="Arial"/>
        </w:rPr>
        <w:t>solunum oranının sorulduğu soruya hekimlerin %42</w:t>
      </w:r>
      <w:r w:rsidR="003E5E05">
        <w:rPr>
          <w:rFonts w:ascii="Arial" w:hAnsi="Arial" w:cs="Arial"/>
        </w:rPr>
        <w:t>,</w:t>
      </w:r>
      <w:r w:rsidRPr="00A62003">
        <w:rPr>
          <w:rFonts w:ascii="Arial" w:hAnsi="Arial" w:cs="Arial"/>
        </w:rPr>
        <w:t xml:space="preserve">5’i doğru olarak cevaplamıştır. </w:t>
      </w:r>
      <w:r w:rsidRPr="00A62003">
        <w:rPr>
          <w:rFonts w:ascii="Arial" w:hAnsi="Arial" w:cs="Arial"/>
          <w:i/>
        </w:rPr>
        <w:t>Kımaz ve ark</w:t>
      </w:r>
      <w:r w:rsidRPr="00A62003">
        <w:rPr>
          <w:rFonts w:ascii="Arial" w:hAnsi="Arial" w:cs="Arial"/>
        </w:rPr>
        <w:t>. (22) yapmış olduğu çalışmada kompresyon:</w:t>
      </w:r>
      <w:r w:rsidR="00A62003" w:rsidRPr="00A62003">
        <w:rPr>
          <w:rFonts w:ascii="Arial" w:hAnsi="Arial" w:cs="Arial"/>
        </w:rPr>
        <w:t xml:space="preserve"> </w:t>
      </w:r>
      <w:r w:rsidRPr="00A62003">
        <w:rPr>
          <w:rFonts w:ascii="Arial" w:hAnsi="Arial" w:cs="Arial"/>
        </w:rPr>
        <w:t>ventilasyon oranı %18</w:t>
      </w:r>
      <w:r w:rsidR="003E5E05">
        <w:rPr>
          <w:rFonts w:ascii="Arial" w:hAnsi="Arial" w:cs="Arial"/>
        </w:rPr>
        <w:t>,</w:t>
      </w:r>
      <w:r w:rsidRPr="00A62003">
        <w:rPr>
          <w:rFonts w:ascii="Arial" w:hAnsi="Arial" w:cs="Arial"/>
        </w:rPr>
        <w:t>9 katılımcı tarafından doğru olarak yanıtlanmış, 5:1 oranını işaretleyenler ise %80 olarak tespit edilmiştir. Bizim çalışmamızda da kalp masajı: suni solunum oranı sorulduğunda öğrencilerin % 96.9 u (n=31) 30:2 cevabını vermiştir.</w:t>
      </w:r>
    </w:p>
    <w:p w14:paraId="31E1F4E0" w14:textId="02F71B7C" w:rsidR="0099776C" w:rsidRPr="00A62003" w:rsidRDefault="0099776C" w:rsidP="0099776C">
      <w:pPr>
        <w:autoSpaceDE w:val="0"/>
        <w:autoSpaceDN w:val="0"/>
        <w:adjustRightInd w:val="0"/>
        <w:spacing w:after="0" w:line="360" w:lineRule="auto"/>
        <w:jc w:val="both"/>
        <w:rPr>
          <w:rFonts w:ascii="Arial" w:hAnsi="Arial" w:cs="Arial"/>
        </w:rPr>
      </w:pPr>
      <w:r w:rsidRPr="00A62003">
        <w:rPr>
          <w:rFonts w:ascii="Arial" w:hAnsi="Arial" w:cs="Arial"/>
        </w:rPr>
        <w:t>Yurt dışında, itfaiyeciler ambulans personeli ile birlikte genellikle bir kaza veya acil durum olay yerinde ilk yardım hizmeti vermektedirler (23). Portekiz’de halkın KPR bilgi düzeyi ile ilgili yapılan çalışmada itfaiye personelinin %16</w:t>
      </w:r>
      <w:r w:rsidR="003E5E05">
        <w:rPr>
          <w:rFonts w:ascii="Arial" w:hAnsi="Arial" w:cs="Arial"/>
        </w:rPr>
        <w:t>,</w:t>
      </w:r>
      <w:r w:rsidRPr="00A62003">
        <w:rPr>
          <w:rFonts w:ascii="Arial" w:hAnsi="Arial" w:cs="Arial"/>
        </w:rPr>
        <w:t xml:space="preserve">4 </w:t>
      </w:r>
      <w:r w:rsidRPr="00A62003">
        <w:rPr>
          <w:rFonts w:ascii="Arial" w:hAnsi="Arial" w:cs="Arial"/>
        </w:rPr>
        <w:lastRenderedPageBreak/>
        <w:t>ünün (n=48) temel yaşam desteği eğitimi aldığı, aynı çalışmada itfaiyeciler KPR hakkında bilgi sahibi olmalı mıdır? sorusuna da %28</w:t>
      </w:r>
      <w:r w:rsidR="003E5E05">
        <w:rPr>
          <w:rFonts w:ascii="Arial" w:hAnsi="Arial" w:cs="Arial"/>
        </w:rPr>
        <w:t>,</w:t>
      </w:r>
      <w:r w:rsidRPr="00A62003">
        <w:rPr>
          <w:rFonts w:ascii="Arial" w:hAnsi="Arial" w:cs="Arial"/>
        </w:rPr>
        <w:t>4</w:t>
      </w:r>
      <w:r w:rsidR="003E5E05">
        <w:rPr>
          <w:rFonts w:ascii="Arial" w:hAnsi="Arial" w:cs="Arial"/>
        </w:rPr>
        <w:t>’</w:t>
      </w:r>
      <w:r w:rsidRPr="00A62003">
        <w:rPr>
          <w:rFonts w:ascii="Arial" w:hAnsi="Arial" w:cs="Arial"/>
        </w:rPr>
        <w:t xml:space="preserve">ü </w:t>
      </w:r>
      <w:r w:rsidRPr="00A62003">
        <w:rPr>
          <w:rFonts w:ascii="Arial" w:hAnsi="Arial" w:cs="Arial"/>
          <w:i/>
        </w:rPr>
        <w:t xml:space="preserve">Evet </w:t>
      </w:r>
      <w:r w:rsidRPr="00A62003">
        <w:rPr>
          <w:rFonts w:ascii="Arial" w:hAnsi="Arial" w:cs="Arial"/>
        </w:rPr>
        <w:t>cevabı vermişlerdir. KPR eğitimi itfaiyeciler tarafından verilmeli midir? sorusuna da % 62</w:t>
      </w:r>
      <w:r w:rsidR="00A62003" w:rsidRPr="00A62003">
        <w:rPr>
          <w:rFonts w:ascii="Arial" w:hAnsi="Arial" w:cs="Arial"/>
        </w:rPr>
        <w:t>,</w:t>
      </w:r>
      <w:r w:rsidRPr="00A62003">
        <w:rPr>
          <w:rFonts w:ascii="Arial" w:hAnsi="Arial" w:cs="Arial"/>
        </w:rPr>
        <w:t>1</w:t>
      </w:r>
      <w:r w:rsidR="003E5E05">
        <w:rPr>
          <w:rFonts w:ascii="Arial" w:hAnsi="Arial" w:cs="Arial"/>
        </w:rPr>
        <w:t>’</w:t>
      </w:r>
      <w:r w:rsidRPr="00A62003">
        <w:rPr>
          <w:rFonts w:ascii="Arial" w:hAnsi="Arial" w:cs="Arial"/>
        </w:rPr>
        <w:t xml:space="preserve">i </w:t>
      </w:r>
      <w:r w:rsidRPr="00A62003">
        <w:rPr>
          <w:rFonts w:ascii="Arial" w:hAnsi="Arial" w:cs="Arial"/>
          <w:i/>
        </w:rPr>
        <w:t>Evet</w:t>
      </w:r>
      <w:r w:rsidRPr="00A62003">
        <w:rPr>
          <w:rFonts w:ascii="Arial" w:hAnsi="Arial" w:cs="Arial"/>
        </w:rPr>
        <w:t xml:space="preserve"> cevabı vermiştir (24). Bizim çalışmamızda da “</w:t>
      </w:r>
      <w:r w:rsidRPr="00A62003">
        <w:rPr>
          <w:rFonts w:ascii="Arial" w:hAnsi="Arial" w:cs="Arial"/>
          <w:i/>
        </w:rPr>
        <w:t>Sizce bir itfaiyeci KPR bilmeli midir?</w:t>
      </w:r>
      <w:r w:rsidRPr="00A62003">
        <w:rPr>
          <w:rFonts w:ascii="Arial" w:hAnsi="Arial" w:cs="Arial"/>
        </w:rPr>
        <w:t xml:space="preserve"> “ sorusuna %96</w:t>
      </w:r>
      <w:r w:rsidR="003E5E05">
        <w:rPr>
          <w:rFonts w:ascii="Arial" w:hAnsi="Arial" w:cs="Arial"/>
        </w:rPr>
        <w:t>,</w:t>
      </w:r>
      <w:r w:rsidRPr="00A62003">
        <w:rPr>
          <w:rFonts w:ascii="Arial" w:hAnsi="Arial" w:cs="Arial"/>
        </w:rPr>
        <w:t xml:space="preserve">9 oranında </w:t>
      </w:r>
      <w:r w:rsidRPr="00A62003">
        <w:rPr>
          <w:rFonts w:ascii="Arial" w:hAnsi="Arial" w:cs="Arial"/>
          <w:i/>
        </w:rPr>
        <w:t>Evet</w:t>
      </w:r>
      <w:r w:rsidRPr="00A62003">
        <w:rPr>
          <w:rFonts w:ascii="Arial" w:hAnsi="Arial" w:cs="Arial"/>
        </w:rPr>
        <w:t xml:space="preserve"> cevabı verilmiştir.</w:t>
      </w:r>
    </w:p>
    <w:tbl>
      <w:tblPr>
        <w:tblStyle w:val="TabloKlavuzu"/>
        <w:tblW w:w="1091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3"/>
        <w:gridCol w:w="2182"/>
      </w:tblGrid>
      <w:tr w:rsidR="0099776C" w:rsidRPr="00A62003" w14:paraId="6AEFE943" w14:textId="77777777" w:rsidTr="00785D6E">
        <w:tc>
          <w:tcPr>
            <w:tcW w:w="6238" w:type="dxa"/>
            <w:hideMark/>
          </w:tcPr>
          <w:p w14:paraId="447BF716" w14:textId="77777777" w:rsidR="0099776C" w:rsidRPr="00A62003" w:rsidRDefault="0099776C" w:rsidP="0099776C">
            <w:pPr>
              <w:autoSpaceDE w:val="0"/>
              <w:autoSpaceDN w:val="0"/>
              <w:adjustRightInd w:val="0"/>
              <w:spacing w:after="0" w:line="360" w:lineRule="auto"/>
              <w:jc w:val="both"/>
              <w:rPr>
                <w:rFonts w:ascii="Arial" w:hAnsi="Arial" w:cs="Arial"/>
                <w:sz w:val="22"/>
                <w:szCs w:val="22"/>
              </w:rPr>
            </w:pPr>
          </w:p>
        </w:tc>
        <w:tc>
          <w:tcPr>
            <w:tcW w:w="1559" w:type="dxa"/>
            <w:vAlign w:val="center"/>
            <w:hideMark/>
          </w:tcPr>
          <w:p w14:paraId="62C2EC4B" w14:textId="77777777" w:rsidR="0099776C" w:rsidRPr="00A62003" w:rsidRDefault="0099776C" w:rsidP="0099776C">
            <w:pPr>
              <w:autoSpaceDE w:val="0"/>
              <w:autoSpaceDN w:val="0"/>
              <w:adjustRightInd w:val="0"/>
              <w:spacing w:after="0" w:line="360" w:lineRule="auto"/>
              <w:jc w:val="both"/>
              <w:rPr>
                <w:rFonts w:ascii="Arial" w:hAnsi="Arial" w:cs="Arial"/>
                <w:sz w:val="22"/>
                <w:szCs w:val="22"/>
              </w:rPr>
            </w:pPr>
          </w:p>
        </w:tc>
      </w:tr>
    </w:tbl>
    <w:p w14:paraId="10D49E63" w14:textId="01C5457F" w:rsidR="0099776C" w:rsidRPr="00A62003" w:rsidRDefault="0099776C" w:rsidP="0099776C">
      <w:pPr>
        <w:autoSpaceDE w:val="0"/>
        <w:autoSpaceDN w:val="0"/>
        <w:adjustRightInd w:val="0"/>
        <w:spacing w:after="0" w:line="360" w:lineRule="auto"/>
        <w:jc w:val="both"/>
        <w:rPr>
          <w:rFonts w:ascii="Arial" w:hAnsi="Arial" w:cs="Arial"/>
        </w:rPr>
      </w:pPr>
      <w:r w:rsidRPr="00A62003">
        <w:rPr>
          <w:rFonts w:ascii="Arial" w:hAnsi="Arial" w:cs="Arial"/>
        </w:rPr>
        <w:t>Boland ve arkadaşları tarafından Minneapolis de iki belediye itfaiye departmanında yapılan çalışmada itfaiye personelinin karşılaştığı 96 kardiyak arrest vakasında %78’</w:t>
      </w:r>
      <w:r w:rsidR="003E5E05">
        <w:rPr>
          <w:rFonts w:ascii="Arial" w:hAnsi="Arial" w:cs="Arial"/>
        </w:rPr>
        <w:t>inde göğüs kompresyonu</w:t>
      </w:r>
      <w:r w:rsidRPr="00A62003">
        <w:rPr>
          <w:rFonts w:ascii="Arial" w:hAnsi="Arial" w:cs="Arial"/>
        </w:rPr>
        <w:t>, %44’ünde otomatik eksternal defibrilatör kullanımını gerçekleştirmiştir. Aynı çalışmada itfaiyecilere ileri yaşam desteği eğitimi de verilerek 96 kardiyak arrest vakasına %32'sinde supraglottik hava yolu yerleştirmes</w:t>
      </w:r>
      <w:r w:rsidR="00A62003" w:rsidRPr="00A62003">
        <w:rPr>
          <w:rFonts w:ascii="Arial" w:hAnsi="Arial" w:cs="Arial"/>
        </w:rPr>
        <w:t>i ve %</w:t>
      </w:r>
      <w:r w:rsidRPr="00A62003">
        <w:rPr>
          <w:rFonts w:ascii="Arial" w:hAnsi="Arial" w:cs="Arial"/>
        </w:rPr>
        <w:t>18'inde intravenöz yol uygulaması gerçekleştirmiştir (25, 26).</w:t>
      </w:r>
    </w:p>
    <w:p w14:paraId="47CCF6C9" w14:textId="77777777" w:rsidR="0099776C" w:rsidRPr="00A62003" w:rsidRDefault="0099776C" w:rsidP="0099776C">
      <w:pPr>
        <w:autoSpaceDE w:val="0"/>
        <w:autoSpaceDN w:val="0"/>
        <w:adjustRightInd w:val="0"/>
        <w:spacing w:after="0" w:line="360" w:lineRule="auto"/>
        <w:jc w:val="both"/>
        <w:rPr>
          <w:rFonts w:ascii="Arial" w:hAnsi="Arial" w:cs="Arial"/>
        </w:rPr>
      </w:pPr>
      <w:r w:rsidRPr="00A62003">
        <w:rPr>
          <w:rFonts w:ascii="Arial" w:hAnsi="Arial" w:cs="Arial"/>
        </w:rPr>
        <w:t xml:space="preserve"> Bu çalışmada öğrencilerin KPR konusunda kendilerini yeterli göremedikleri ortaya konmuştur. Öğrencileri KPR konusunda daha istekli ve bu konuda kendine güveni yüksek itfaiye personeli yetiştirmek için uygulamalı eğitimlere daha çok önem verilmeli ve öğrenciyi KPR konusunda daha motive edici çalışmalar yapılmalıdır. Kardiyak arrest vakaları ile sık karşılaşmayan itfaiyecilik bölümü öğrencileri; kardiyak arresti tanıma, kriz anını iyi yönetme ve KPR’yi başarıyla uygulayabilmeleri için, düzenli eğitimlerle teorik ve pratik uygula</w:t>
      </w:r>
      <w:bookmarkStart w:id="0" w:name="_GoBack"/>
      <w:bookmarkEnd w:id="0"/>
      <w:r w:rsidRPr="00A62003">
        <w:rPr>
          <w:rFonts w:ascii="Arial" w:hAnsi="Arial" w:cs="Arial"/>
        </w:rPr>
        <w:t xml:space="preserve">ma bilgileri güncel tutulmalıdır. Aldıkları eğitimin </w:t>
      </w:r>
      <w:r w:rsidRPr="00A62003">
        <w:rPr>
          <w:rFonts w:ascii="Arial" w:hAnsi="Arial" w:cs="Arial"/>
        </w:rPr>
        <w:lastRenderedPageBreak/>
        <w:t xml:space="preserve">verimliliğini arttırmak için bu yönde daha çok uygulamalı dersler müfredata eklenmelidir. </w:t>
      </w:r>
    </w:p>
    <w:p w14:paraId="1D24470D" w14:textId="77777777" w:rsidR="0099776C" w:rsidRPr="00A62003" w:rsidRDefault="0099776C" w:rsidP="0099776C">
      <w:pPr>
        <w:autoSpaceDE w:val="0"/>
        <w:autoSpaceDN w:val="0"/>
        <w:adjustRightInd w:val="0"/>
        <w:spacing w:after="0" w:line="360" w:lineRule="auto"/>
        <w:jc w:val="both"/>
        <w:rPr>
          <w:rFonts w:ascii="Arial" w:hAnsi="Arial" w:cs="Arial"/>
        </w:rPr>
      </w:pPr>
      <w:r w:rsidRPr="00A62003">
        <w:rPr>
          <w:rFonts w:ascii="Arial" w:hAnsi="Arial" w:cs="Arial"/>
        </w:rPr>
        <w:t>Çalışmamızın bazı kısıtlılıkları vardı. Bu çalışmada öğrencilerinin KPR konusundaki uygulama teknikleri değerlendirilmemiş olup, ülke bazında genelleme yapabilmek için daha çok itfaiyecilik bölümü öğrencisiyle çalışma yapılması gerekmektedir.</w:t>
      </w:r>
    </w:p>
    <w:p w14:paraId="13C682E2" w14:textId="77777777" w:rsidR="0099776C" w:rsidRPr="00A62003" w:rsidRDefault="0099776C" w:rsidP="0099776C">
      <w:pPr>
        <w:autoSpaceDE w:val="0"/>
        <w:autoSpaceDN w:val="0"/>
        <w:adjustRightInd w:val="0"/>
        <w:spacing w:after="0" w:line="360" w:lineRule="auto"/>
        <w:jc w:val="both"/>
        <w:rPr>
          <w:rFonts w:ascii="Arial" w:hAnsi="Arial" w:cs="Arial"/>
        </w:rPr>
      </w:pPr>
      <w:r w:rsidRPr="00A62003">
        <w:rPr>
          <w:rFonts w:ascii="Arial" w:hAnsi="Arial" w:cs="Arial"/>
        </w:rPr>
        <w:t>Sonuç olarak yükseköğretimde itfaiyecilik programlarında ilk yardım dersi; öğrencilerin KPR konusunda pratik olarak daha çok eğitim olanakları sağlanmalıdır. Bu bağlamda itfaiyecilik bölümlerinde de ilk yardım dersi eğitim simülatörleri ile de desteklenmelidir. Öğretim stratejilerine simülasyonun entegre edilerek bilgisayarla simüle edilmiş mankenlerin kullanımı ile öğrenciler için “gerçek-hayat tipi” deneyimini artırmaktadır. Meslek hayatında başarılı KPR uygulaması yapabilen itfaiye memurları yetiştirmek için ilk yardım eğitiminde KPR uygulaması çok önemli yer tutmaktadır.</w:t>
      </w:r>
    </w:p>
    <w:p w14:paraId="456F70B7" w14:textId="77777777" w:rsidR="009228A8" w:rsidRPr="00A62003" w:rsidRDefault="009228A8" w:rsidP="009228A8">
      <w:pPr>
        <w:autoSpaceDE w:val="0"/>
        <w:autoSpaceDN w:val="0"/>
        <w:adjustRightInd w:val="0"/>
        <w:spacing w:after="0" w:line="240" w:lineRule="auto"/>
        <w:jc w:val="both"/>
        <w:rPr>
          <w:rFonts w:ascii="Arial" w:hAnsi="Arial" w:cs="Arial"/>
        </w:rPr>
      </w:pPr>
    </w:p>
    <w:p w14:paraId="0FCD66B0" w14:textId="77777777" w:rsidR="00142D68" w:rsidRPr="00A62003" w:rsidRDefault="00142D68" w:rsidP="00E274FF">
      <w:pPr>
        <w:autoSpaceDE w:val="0"/>
        <w:autoSpaceDN w:val="0"/>
        <w:adjustRightInd w:val="0"/>
        <w:spacing w:after="0" w:line="240" w:lineRule="auto"/>
        <w:jc w:val="both"/>
        <w:rPr>
          <w:rFonts w:ascii="Arial" w:hAnsi="Arial" w:cs="Arial"/>
          <w:b/>
          <w:bCs/>
          <w:color w:val="2E74B5"/>
        </w:rPr>
      </w:pPr>
      <w:r w:rsidRPr="00A62003">
        <w:rPr>
          <w:rFonts w:ascii="Arial" w:hAnsi="Arial" w:cs="Arial"/>
          <w:b/>
          <w:bCs/>
          <w:color w:val="2E74B5"/>
        </w:rPr>
        <w:t>REFERANSLAR</w:t>
      </w:r>
    </w:p>
    <w:p w14:paraId="55E91F8A" w14:textId="77777777" w:rsidR="00C12E96" w:rsidRPr="00BA62A8" w:rsidRDefault="00C12E96" w:rsidP="00142D68">
      <w:pPr>
        <w:autoSpaceDE w:val="0"/>
        <w:autoSpaceDN w:val="0"/>
        <w:adjustRightInd w:val="0"/>
        <w:spacing w:after="0" w:line="240" w:lineRule="auto"/>
        <w:jc w:val="both"/>
        <w:rPr>
          <w:rFonts w:ascii="Arial" w:hAnsi="Arial" w:cs="Arial"/>
          <w:b/>
          <w:bCs/>
          <w:color w:val="2E74B5"/>
          <w:sz w:val="24"/>
          <w:szCs w:val="24"/>
        </w:rPr>
      </w:pPr>
    </w:p>
    <w:p w14:paraId="301079C4" w14:textId="77777777" w:rsidR="00910591" w:rsidRPr="00910591" w:rsidRDefault="00910591" w:rsidP="00A16D85">
      <w:pPr>
        <w:pStyle w:val="ListeParagraf"/>
        <w:numPr>
          <w:ilvl w:val="0"/>
          <w:numId w:val="4"/>
        </w:numPr>
        <w:spacing w:after="0"/>
        <w:ind w:left="714" w:hanging="357"/>
        <w:jc w:val="both"/>
        <w:rPr>
          <w:rFonts w:ascii="Arial" w:hAnsi="Arial" w:cs="Arial"/>
        </w:rPr>
      </w:pPr>
      <w:r w:rsidRPr="00910591">
        <w:rPr>
          <w:rFonts w:ascii="Arial" w:hAnsi="Arial" w:cs="Arial"/>
        </w:rPr>
        <w:t xml:space="preserve">Sasson C, Rogers MA, Dahl J, Kellermann AL. Predictors of survival from out-of-hospital cardiac arrest: a systematic review and meta-analysis. </w:t>
      </w:r>
      <w:r w:rsidRPr="00910591">
        <w:rPr>
          <w:rFonts w:ascii="Arial" w:hAnsi="Arial" w:cs="Arial"/>
          <w:i/>
        </w:rPr>
        <w:t>Circ Cardiovasc Qual Outcomes</w:t>
      </w:r>
      <w:r w:rsidRPr="00910591">
        <w:rPr>
          <w:rFonts w:ascii="Arial" w:hAnsi="Arial" w:cs="Arial"/>
        </w:rPr>
        <w:t xml:space="preserve"> 2010; 3: 63-81.</w:t>
      </w:r>
    </w:p>
    <w:p w14:paraId="031C2FEB" w14:textId="03074CDD" w:rsidR="00910591" w:rsidRPr="004B6971" w:rsidRDefault="004B6971" w:rsidP="004B6971">
      <w:pPr>
        <w:pStyle w:val="ListeParagraf"/>
        <w:numPr>
          <w:ilvl w:val="0"/>
          <w:numId w:val="4"/>
        </w:numPr>
        <w:spacing w:after="0"/>
        <w:ind w:left="714" w:hanging="357"/>
        <w:jc w:val="both"/>
        <w:rPr>
          <w:rFonts w:ascii="Arial" w:hAnsi="Arial" w:cs="Arial"/>
        </w:rPr>
      </w:pPr>
      <w:r>
        <w:rPr>
          <w:rFonts w:ascii="Arial" w:hAnsi="Arial" w:cs="Arial"/>
        </w:rPr>
        <w:t xml:space="preserve">Özköse </w:t>
      </w:r>
      <w:r w:rsidR="00910591" w:rsidRPr="00910591">
        <w:rPr>
          <w:rFonts w:ascii="Arial" w:hAnsi="Arial" w:cs="Arial"/>
        </w:rPr>
        <w:t>Z. Erişkinler için kardiyopulmoner resüss</w:t>
      </w:r>
      <w:r w:rsidR="00883C18">
        <w:rPr>
          <w:rFonts w:ascii="Arial" w:hAnsi="Arial" w:cs="Arial"/>
        </w:rPr>
        <w:t xml:space="preserve">itasyon: </w:t>
      </w:r>
      <w:r w:rsidR="00910591" w:rsidRPr="00910591">
        <w:rPr>
          <w:rFonts w:ascii="Arial" w:hAnsi="Arial" w:cs="Arial"/>
        </w:rPr>
        <w:t>I</w:t>
      </w:r>
      <w:r>
        <w:rPr>
          <w:rFonts w:ascii="Arial" w:hAnsi="Arial" w:cs="Arial"/>
        </w:rPr>
        <w:t xml:space="preserve"> </w:t>
      </w:r>
      <w:r w:rsidR="00910591" w:rsidRPr="00910591">
        <w:rPr>
          <w:rFonts w:ascii="Arial" w:hAnsi="Arial" w:cs="Arial"/>
        </w:rPr>
        <w:t xml:space="preserve">- Temel yaşam desteği. </w:t>
      </w:r>
      <w:r w:rsidR="00910591" w:rsidRPr="004B6971">
        <w:rPr>
          <w:rFonts w:ascii="Arial" w:hAnsi="Arial" w:cs="Arial"/>
          <w:i/>
        </w:rPr>
        <w:t xml:space="preserve">Gazi Tıp Dergisi </w:t>
      </w:r>
      <w:r w:rsidR="00910591" w:rsidRPr="004B6971">
        <w:rPr>
          <w:rFonts w:ascii="Arial" w:hAnsi="Arial" w:cs="Arial"/>
        </w:rPr>
        <w:t>2005; 16: 3-13</w:t>
      </w:r>
    </w:p>
    <w:p w14:paraId="6B670A6F" w14:textId="67B9FE00"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G</w:t>
      </w:r>
      <w:r w:rsidR="00883C18">
        <w:rPr>
          <w:rFonts w:ascii="Arial" w:hAnsi="Arial" w:cs="Arial"/>
        </w:rPr>
        <w:t>ü</w:t>
      </w:r>
      <w:r w:rsidRPr="00910591">
        <w:rPr>
          <w:rFonts w:ascii="Arial" w:hAnsi="Arial" w:cs="Arial"/>
        </w:rPr>
        <w:t xml:space="preserve">naydın B. Pharmacotherapy in cardiopulmonary resuscitation (CPR). </w:t>
      </w:r>
      <w:r w:rsidRPr="00910591">
        <w:rPr>
          <w:rFonts w:ascii="Arial" w:hAnsi="Arial" w:cs="Arial"/>
          <w:i/>
        </w:rPr>
        <w:t>Turk J Med Sci</w:t>
      </w:r>
      <w:r w:rsidRPr="00910591">
        <w:rPr>
          <w:rFonts w:ascii="Arial" w:hAnsi="Arial" w:cs="Arial"/>
        </w:rPr>
        <w:t xml:space="preserve"> 2005; 35: 357-64. </w:t>
      </w:r>
    </w:p>
    <w:p w14:paraId="6B0829C7"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Roh YS, Lim EJ. Factors influencing quality of chest compression depth in </w:t>
      </w:r>
      <w:r w:rsidRPr="00910591">
        <w:rPr>
          <w:rFonts w:ascii="Arial" w:hAnsi="Arial" w:cs="Arial"/>
        </w:rPr>
        <w:lastRenderedPageBreak/>
        <w:t xml:space="preserve">nursing students. </w:t>
      </w:r>
      <w:r w:rsidRPr="00910591">
        <w:rPr>
          <w:rFonts w:ascii="Arial" w:hAnsi="Arial" w:cs="Arial"/>
          <w:i/>
        </w:rPr>
        <w:t xml:space="preserve">Int J Nurs Pract </w:t>
      </w:r>
      <w:r w:rsidRPr="00910591">
        <w:rPr>
          <w:rFonts w:ascii="Arial" w:hAnsi="Arial" w:cs="Arial"/>
        </w:rPr>
        <w:t xml:space="preserve">2013; 19: 591-5. </w:t>
      </w:r>
    </w:p>
    <w:p w14:paraId="3337A5D0" w14:textId="428BD20A"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Hunt EA, Cruz-Eng H, Bradshaw JH, Hodge M, Bortner T, Mulvey CL</w:t>
      </w:r>
      <w:r w:rsidR="00FA436F">
        <w:rPr>
          <w:rFonts w:ascii="Arial" w:hAnsi="Arial" w:cs="Arial"/>
        </w:rPr>
        <w:t>,</w:t>
      </w:r>
      <w:r w:rsidRPr="00910591">
        <w:rPr>
          <w:rFonts w:ascii="Arial" w:hAnsi="Arial" w:cs="Arial"/>
        </w:rPr>
        <w:t xml:space="preserve"> et al. A novel approach to life support training using “action-linked phrases”. Resuscitation 2015; 86: 1-5. </w:t>
      </w:r>
    </w:p>
    <w:p w14:paraId="78E0F367"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Berg RA, Hemphill R, Abella BS, Aufderheide TP, Cave DM, Hazinski MF et al. Part 5: adult basic life support: 2010 American Heart Association Guidelines for Cardiopulmonary Resuscitation and Emergency Cardiovascular Care. </w:t>
      </w:r>
      <w:r w:rsidRPr="00910591">
        <w:rPr>
          <w:rFonts w:ascii="Arial" w:hAnsi="Arial" w:cs="Arial"/>
          <w:i/>
        </w:rPr>
        <w:t>Circulation</w:t>
      </w:r>
      <w:r w:rsidRPr="00910591">
        <w:rPr>
          <w:rFonts w:ascii="Arial" w:hAnsi="Arial" w:cs="Arial"/>
        </w:rPr>
        <w:t xml:space="preserve"> 2010; 122: 685-705. </w:t>
      </w:r>
    </w:p>
    <w:p w14:paraId="68E6A443"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Kaan MN, Kurt İ, Gürsoy F. Üniversite hastanesinde temel yaşam desteği ve defibrilasyon kursu sonuçlarının değerlendirilmesi. ADÜ Tıp Fakültesi Dergisi, 2010; 11: 1-7. </w:t>
      </w:r>
    </w:p>
    <w:p w14:paraId="7338831E"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Roessler B, Fleischhacki R, Losert H, Wandaller C, Arrich J, Mittlboeck M et al. Practical impact of European Resuscitation Councils BLS algorithm 2005. </w:t>
      </w:r>
      <w:r w:rsidRPr="00910591">
        <w:rPr>
          <w:rFonts w:ascii="Arial" w:hAnsi="Arial" w:cs="Arial"/>
          <w:i/>
        </w:rPr>
        <w:t>Resuscitation</w:t>
      </w:r>
      <w:r w:rsidRPr="00910591">
        <w:rPr>
          <w:rFonts w:ascii="Arial" w:hAnsi="Arial" w:cs="Arial"/>
        </w:rPr>
        <w:t xml:space="preserve"> 2007; 74: 102-7. </w:t>
      </w:r>
    </w:p>
    <w:p w14:paraId="5A0AFB80"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Mardegan KJ, Schofield MJ, Murphy GC. Comparison of an interactive cd-based and traditional instructor-led basic life support skills training for nurses. </w:t>
      </w:r>
      <w:r w:rsidRPr="00910591">
        <w:rPr>
          <w:rFonts w:ascii="Arial" w:hAnsi="Arial" w:cs="Arial"/>
          <w:i/>
        </w:rPr>
        <w:t>Australian Critical Care</w:t>
      </w:r>
      <w:r w:rsidRPr="00910591">
        <w:rPr>
          <w:rFonts w:ascii="Arial" w:hAnsi="Arial" w:cs="Arial"/>
        </w:rPr>
        <w:t xml:space="preserve"> 2015; 28: 160-7. </w:t>
      </w:r>
    </w:p>
    <w:p w14:paraId="725F4306"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Spooner BB, Falaha JF, Kocierz L, Smith CM, Smith SCL, Perkins GD. An evaluation of objective feedback in basic life support (BLS) training. </w:t>
      </w:r>
      <w:r w:rsidRPr="00910591">
        <w:rPr>
          <w:rFonts w:ascii="Arial" w:hAnsi="Arial" w:cs="Arial"/>
          <w:i/>
        </w:rPr>
        <w:t>Resuscitation</w:t>
      </w:r>
      <w:r w:rsidRPr="00910591">
        <w:rPr>
          <w:rFonts w:ascii="Arial" w:hAnsi="Arial" w:cs="Arial"/>
        </w:rPr>
        <w:t xml:space="preserve"> 2007; 73: 417-24. </w:t>
      </w:r>
    </w:p>
    <w:p w14:paraId="4B9B421A"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Travers AH, Rea TD, Bobrow BJ, Berg RA, Sayre MR, Berg MD et al. Part 4: CPR Overview: 2010 American Heart Association Guidelines for Cardiopulmonary Resuscitationand Emergency Cardiovascular Care. </w:t>
      </w:r>
      <w:r w:rsidRPr="00910591">
        <w:rPr>
          <w:rFonts w:ascii="Arial" w:hAnsi="Arial" w:cs="Arial"/>
          <w:i/>
        </w:rPr>
        <w:t>Circulation</w:t>
      </w:r>
      <w:r w:rsidRPr="00910591">
        <w:rPr>
          <w:rFonts w:ascii="Arial" w:hAnsi="Arial" w:cs="Arial"/>
        </w:rPr>
        <w:t xml:space="preserve"> 2010; 122: 676-84. </w:t>
      </w:r>
    </w:p>
    <w:p w14:paraId="1E43C221"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Sandroni C, Nolan J. European Resuscitation Council. ERC 2010 guidelines for adult and pediatric </w:t>
      </w:r>
      <w:r w:rsidRPr="00910591">
        <w:rPr>
          <w:rFonts w:ascii="Arial" w:hAnsi="Arial" w:cs="Arial"/>
        </w:rPr>
        <w:lastRenderedPageBreak/>
        <w:t xml:space="preserve">resuscitation: summary of major changes. </w:t>
      </w:r>
      <w:r w:rsidRPr="00910591">
        <w:rPr>
          <w:rFonts w:ascii="Arial" w:hAnsi="Arial" w:cs="Arial"/>
          <w:i/>
        </w:rPr>
        <w:t>Minerva Anestesiol</w:t>
      </w:r>
      <w:r w:rsidRPr="00910591">
        <w:rPr>
          <w:rFonts w:ascii="Arial" w:hAnsi="Arial" w:cs="Arial"/>
        </w:rPr>
        <w:t xml:space="preserve"> 2011; 77: 220-6. </w:t>
      </w:r>
    </w:p>
    <w:p w14:paraId="287B27EF"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Schneider AP, Nelson DJ, Brown DD. In-hospital cardiopulmonary resuscitation: a 30-year review. </w:t>
      </w:r>
      <w:r w:rsidRPr="00910591">
        <w:rPr>
          <w:rFonts w:ascii="Arial" w:hAnsi="Arial" w:cs="Arial"/>
          <w:i/>
        </w:rPr>
        <w:t>J Am Board Fam Pract</w:t>
      </w:r>
      <w:r w:rsidRPr="00910591">
        <w:rPr>
          <w:rFonts w:ascii="Arial" w:hAnsi="Arial" w:cs="Arial"/>
        </w:rPr>
        <w:t xml:space="preserve"> 1993; 6: 91-101. </w:t>
      </w:r>
    </w:p>
    <w:p w14:paraId="17B7BB4B" w14:textId="0905A87F"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Belediye İtfaiye Yönetmeliği. T.C. Resmi Gazete Sayı :</w:t>
      </w:r>
      <w:r w:rsidR="00FA436F">
        <w:rPr>
          <w:rFonts w:ascii="Arial" w:hAnsi="Arial" w:cs="Arial"/>
        </w:rPr>
        <w:t xml:space="preserve"> </w:t>
      </w:r>
      <w:r w:rsidRPr="00910591">
        <w:rPr>
          <w:rFonts w:ascii="Arial" w:hAnsi="Arial" w:cs="Arial"/>
        </w:rPr>
        <w:t>26326 Ekim 2006.</w:t>
      </w:r>
    </w:p>
    <w:p w14:paraId="7E98D9F3"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Hollenberg J, Bang A, Lindqvist J, Herlitz J, Nordlander R, Svensson L et al. Difference in survival after out-of-hospital cardiac arrest between the two largest cities in Sweden: a matter of time? </w:t>
      </w:r>
      <w:r w:rsidRPr="00910591">
        <w:rPr>
          <w:rFonts w:ascii="Arial" w:hAnsi="Arial" w:cs="Arial"/>
          <w:i/>
        </w:rPr>
        <w:t>J Intern Med</w:t>
      </w:r>
      <w:r w:rsidRPr="00910591">
        <w:rPr>
          <w:rFonts w:ascii="Arial" w:hAnsi="Arial" w:cs="Arial"/>
        </w:rPr>
        <w:t xml:space="preserve"> 2005; 257: 247-54. </w:t>
      </w:r>
    </w:p>
    <w:p w14:paraId="48EE37D6"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Eckstein M, Stratton SJ, Chan LS. Cardiac arrest resuscitation evaluation in Los Angeles: CARE-LA. </w:t>
      </w:r>
      <w:r w:rsidRPr="00910591">
        <w:rPr>
          <w:rFonts w:ascii="Arial" w:hAnsi="Arial" w:cs="Arial"/>
          <w:i/>
        </w:rPr>
        <w:t>Ann Emerg Med</w:t>
      </w:r>
      <w:r w:rsidRPr="00910591">
        <w:rPr>
          <w:rFonts w:ascii="Arial" w:hAnsi="Arial" w:cs="Arial"/>
        </w:rPr>
        <w:t xml:space="preserve"> 2005; 45: 504-9. </w:t>
      </w:r>
    </w:p>
    <w:p w14:paraId="75E0F09E" w14:textId="1F654C19" w:rsidR="00910591" w:rsidRPr="00910591" w:rsidRDefault="00910591" w:rsidP="00FA436F">
      <w:pPr>
        <w:pStyle w:val="ListeParagraf"/>
        <w:numPr>
          <w:ilvl w:val="0"/>
          <w:numId w:val="4"/>
        </w:numPr>
        <w:spacing w:after="0"/>
        <w:jc w:val="both"/>
        <w:rPr>
          <w:rFonts w:ascii="Arial" w:hAnsi="Arial" w:cs="Arial"/>
        </w:rPr>
      </w:pPr>
      <w:r w:rsidRPr="00910591">
        <w:rPr>
          <w:rFonts w:ascii="Arial" w:hAnsi="Arial" w:cs="Arial"/>
        </w:rPr>
        <w:t xml:space="preserve"> </w:t>
      </w:r>
      <w:r w:rsidR="00FA436F" w:rsidRPr="00FA436F">
        <w:rPr>
          <w:rFonts w:ascii="Arial" w:hAnsi="Arial" w:cs="Arial"/>
        </w:rPr>
        <w:t>Yoldaş</w:t>
      </w:r>
      <w:r w:rsidR="00FA436F">
        <w:rPr>
          <w:rFonts w:ascii="Arial" w:hAnsi="Arial" w:cs="Arial"/>
        </w:rPr>
        <w:t xml:space="preserve"> H</w:t>
      </w:r>
      <w:r w:rsidR="00FA436F" w:rsidRPr="00FA436F">
        <w:rPr>
          <w:rFonts w:ascii="Arial" w:hAnsi="Arial" w:cs="Arial"/>
        </w:rPr>
        <w:t>, Kocoğlu</w:t>
      </w:r>
      <w:r w:rsidR="00FA436F">
        <w:rPr>
          <w:rFonts w:ascii="Arial" w:hAnsi="Arial" w:cs="Arial"/>
        </w:rPr>
        <w:t xml:space="preserve"> H</w:t>
      </w:r>
      <w:r w:rsidR="00FA436F" w:rsidRPr="00FA436F">
        <w:rPr>
          <w:rFonts w:ascii="Arial" w:hAnsi="Arial" w:cs="Arial"/>
        </w:rPr>
        <w:t>, Bayır</w:t>
      </w:r>
      <w:r w:rsidR="00FA436F">
        <w:rPr>
          <w:rFonts w:ascii="Arial" w:hAnsi="Arial" w:cs="Arial"/>
        </w:rPr>
        <w:t xml:space="preserve"> H</w:t>
      </w:r>
      <w:r w:rsidR="00FA436F" w:rsidRPr="00FA436F">
        <w:rPr>
          <w:rFonts w:ascii="Arial" w:hAnsi="Arial" w:cs="Arial"/>
        </w:rPr>
        <w:t>, Yıldız</w:t>
      </w:r>
      <w:r w:rsidR="00FA436F">
        <w:rPr>
          <w:rFonts w:ascii="Arial" w:hAnsi="Arial" w:cs="Arial"/>
        </w:rPr>
        <w:t xml:space="preserve"> İ</w:t>
      </w:r>
      <w:r w:rsidR="00FA436F" w:rsidRPr="00FA436F">
        <w:rPr>
          <w:rFonts w:ascii="Arial" w:hAnsi="Arial" w:cs="Arial"/>
        </w:rPr>
        <w:t>, Akkaya</w:t>
      </w:r>
      <w:r w:rsidR="00FA436F">
        <w:rPr>
          <w:rFonts w:ascii="Arial" w:hAnsi="Arial" w:cs="Arial"/>
        </w:rPr>
        <w:t xml:space="preserve"> A</w:t>
      </w:r>
      <w:r w:rsidR="00FA436F" w:rsidRPr="00FA436F">
        <w:rPr>
          <w:rFonts w:ascii="Arial" w:hAnsi="Arial" w:cs="Arial"/>
        </w:rPr>
        <w:t>, Demirhan</w:t>
      </w:r>
      <w:r w:rsidR="00FA436F">
        <w:rPr>
          <w:rFonts w:ascii="Arial" w:hAnsi="Arial" w:cs="Arial"/>
        </w:rPr>
        <w:t xml:space="preserve"> A, et al. </w:t>
      </w:r>
      <w:hyperlink r:id="rId14" w:history="1">
        <w:r w:rsidR="00FA436F" w:rsidRPr="00FA436F">
          <w:rPr>
            <w:rStyle w:val="Kpr"/>
            <w:rFonts w:ascii="Arial" w:hAnsi="Arial" w:cs="Arial"/>
            <w:color w:val="auto"/>
            <w:u w:val="none"/>
          </w:rPr>
          <w:t>Attitudes of Doctors Working in Abant Izzet Baysal University Health Research and Application Center on Cardiopulmonary Resuscitation</w:t>
        </w:r>
      </w:hyperlink>
      <w:r w:rsidR="00FA436F">
        <w:rPr>
          <w:rFonts w:ascii="Arial" w:hAnsi="Arial" w:cs="Arial"/>
        </w:rPr>
        <w:t>.</w:t>
      </w:r>
      <w:r w:rsidRPr="00910591">
        <w:rPr>
          <w:rFonts w:ascii="Arial" w:hAnsi="Arial" w:cs="Arial"/>
        </w:rPr>
        <w:t> </w:t>
      </w:r>
      <w:r w:rsidR="00FA436F" w:rsidRPr="00FA436F">
        <w:rPr>
          <w:rFonts w:ascii="Arial" w:hAnsi="Arial" w:cs="Arial"/>
          <w:i/>
          <w:iCs/>
        </w:rPr>
        <w:t xml:space="preserve">Turkish journal of anaesthesiology and reanimation </w:t>
      </w:r>
      <w:r w:rsidRPr="00910591">
        <w:rPr>
          <w:rFonts w:ascii="Arial" w:hAnsi="Arial" w:cs="Arial"/>
        </w:rPr>
        <w:t>2016; 44:</w:t>
      </w:r>
      <w:r w:rsidR="00FA436F">
        <w:rPr>
          <w:rFonts w:ascii="Arial" w:hAnsi="Arial" w:cs="Arial"/>
        </w:rPr>
        <w:t>142</w:t>
      </w:r>
      <w:r w:rsidRPr="00910591">
        <w:rPr>
          <w:rFonts w:ascii="Arial" w:hAnsi="Arial" w:cs="Arial"/>
        </w:rPr>
        <w:t xml:space="preserve"> </w:t>
      </w:r>
    </w:p>
    <w:p w14:paraId="517BE278" w14:textId="77777777" w:rsidR="00910591" w:rsidRPr="00910591" w:rsidRDefault="00910591" w:rsidP="00A16D85">
      <w:pPr>
        <w:pStyle w:val="ListeParagraf"/>
        <w:numPr>
          <w:ilvl w:val="0"/>
          <w:numId w:val="4"/>
        </w:numPr>
        <w:spacing w:after="0"/>
        <w:jc w:val="both"/>
        <w:rPr>
          <w:rFonts w:ascii="Arial" w:hAnsi="Arial" w:cs="Arial"/>
        </w:rPr>
      </w:pPr>
      <w:r w:rsidRPr="00910591">
        <w:rPr>
          <w:rFonts w:ascii="Arial" w:hAnsi="Arial" w:cs="Arial"/>
        </w:rPr>
        <w:t>Türkan H, Serinken M, Şener S, Çınar O, Tansel A, Eroğlu M. Çeşitli meslek gruplarının Erişkin Temel Yaşam Desteği bilgi ve beceri düzeylerinin değerlendirilmesi. </w:t>
      </w:r>
      <w:r w:rsidRPr="00A74D36">
        <w:rPr>
          <w:rFonts w:ascii="Arial" w:hAnsi="Arial" w:cs="Arial"/>
          <w:i/>
          <w:iCs/>
        </w:rPr>
        <w:t>Türkiye Acil Tıp Dergisi</w:t>
      </w:r>
      <w:r w:rsidRPr="00910591">
        <w:rPr>
          <w:rFonts w:ascii="Arial" w:hAnsi="Arial" w:cs="Arial"/>
        </w:rPr>
        <w:t xml:space="preserve"> 2005; </w:t>
      </w:r>
      <w:r w:rsidRPr="00910591">
        <w:rPr>
          <w:rFonts w:ascii="Arial" w:hAnsi="Arial" w:cs="Arial"/>
          <w:iCs/>
        </w:rPr>
        <w:t>5</w:t>
      </w:r>
      <w:r w:rsidRPr="00910591">
        <w:rPr>
          <w:rFonts w:ascii="Arial" w:hAnsi="Arial" w:cs="Arial"/>
        </w:rPr>
        <w:t>: 128-32.</w:t>
      </w:r>
    </w:p>
    <w:p w14:paraId="4DB82EE2" w14:textId="77777777" w:rsidR="00F95E8B" w:rsidRDefault="00910591" w:rsidP="00A16D85">
      <w:pPr>
        <w:pStyle w:val="ListeParagraf"/>
        <w:numPr>
          <w:ilvl w:val="0"/>
          <w:numId w:val="4"/>
        </w:numPr>
        <w:spacing w:after="0"/>
        <w:jc w:val="both"/>
        <w:rPr>
          <w:rFonts w:ascii="Arial" w:hAnsi="Arial" w:cs="Arial"/>
        </w:rPr>
      </w:pPr>
      <w:r w:rsidRPr="00910591">
        <w:rPr>
          <w:rFonts w:ascii="Arial" w:hAnsi="Arial" w:cs="Arial"/>
        </w:rPr>
        <w:t xml:space="preserve">Çelik E. Hemşirelerin Kardiyopulmoner Resüsitasyon Konusundaki Yaklaşımlarının Değerlendirilmesi. (Yüksek Lisans Tezi). </w:t>
      </w:r>
    </w:p>
    <w:p w14:paraId="18AC0637" w14:textId="2DEB7BF4" w:rsidR="00910591" w:rsidRPr="00910591" w:rsidRDefault="00910591" w:rsidP="00F95E8B">
      <w:pPr>
        <w:pStyle w:val="ListeParagraf"/>
        <w:spacing w:after="0"/>
        <w:jc w:val="both"/>
        <w:rPr>
          <w:rFonts w:ascii="Arial" w:hAnsi="Arial" w:cs="Arial"/>
        </w:rPr>
      </w:pPr>
      <w:r w:rsidRPr="00910591">
        <w:rPr>
          <w:rFonts w:ascii="Arial" w:hAnsi="Arial" w:cs="Arial"/>
        </w:rPr>
        <w:t>İstanbul, Haliç Üniversitesi Sağlık Bilimleri Enstitüsü, 2008</w:t>
      </w:r>
    </w:p>
    <w:p w14:paraId="1A771FAF" w14:textId="77777777" w:rsidR="00910591" w:rsidRPr="00910591" w:rsidRDefault="00910591" w:rsidP="00A16D85">
      <w:pPr>
        <w:pStyle w:val="ListeParagraf"/>
        <w:numPr>
          <w:ilvl w:val="0"/>
          <w:numId w:val="4"/>
        </w:numPr>
        <w:autoSpaceDE w:val="0"/>
        <w:autoSpaceDN w:val="0"/>
        <w:adjustRightInd w:val="0"/>
        <w:spacing w:after="0"/>
        <w:jc w:val="both"/>
        <w:rPr>
          <w:rFonts w:ascii="Arial" w:hAnsi="Arial" w:cs="Arial"/>
        </w:rPr>
      </w:pPr>
      <w:r w:rsidRPr="00910591">
        <w:rPr>
          <w:rFonts w:ascii="Arial" w:hAnsi="Arial" w:cs="Arial"/>
        </w:rPr>
        <w:t xml:space="preserve">Nolan J. European Resuscitation Council guidelines for resuscitation 2005. Section 1. Introduction. Resuscitation 2005; 67: 3-6. </w:t>
      </w:r>
    </w:p>
    <w:p w14:paraId="67073CC9" w14:textId="77777777" w:rsidR="00910591" w:rsidRPr="00910591" w:rsidRDefault="00910591" w:rsidP="00A16D85">
      <w:pPr>
        <w:pStyle w:val="ListeParagraf"/>
        <w:numPr>
          <w:ilvl w:val="0"/>
          <w:numId w:val="4"/>
        </w:numPr>
        <w:autoSpaceDE w:val="0"/>
        <w:autoSpaceDN w:val="0"/>
        <w:adjustRightInd w:val="0"/>
        <w:spacing w:after="0"/>
        <w:jc w:val="both"/>
        <w:rPr>
          <w:rFonts w:ascii="Arial" w:hAnsi="Arial" w:cs="Arial"/>
        </w:rPr>
      </w:pPr>
      <w:r w:rsidRPr="00910591">
        <w:rPr>
          <w:rFonts w:ascii="Arial" w:hAnsi="Arial" w:cs="Arial"/>
        </w:rPr>
        <w:t xml:space="preserve">Bilir Ö, Acemoğlu H, Aslan Ş, Çakır Z. Knowledge levels as to basic life support </w:t>
      </w:r>
      <w:r w:rsidRPr="00910591">
        <w:rPr>
          <w:rFonts w:ascii="Arial" w:hAnsi="Arial" w:cs="Arial"/>
        </w:rPr>
        <w:lastRenderedPageBreak/>
        <w:t>of medical doctors and affecting factors. Turk J Emerg Med 2007; 7: 18-24.</w:t>
      </w:r>
    </w:p>
    <w:p w14:paraId="1BB3DE69" w14:textId="77777777" w:rsidR="00910591" w:rsidRPr="00910591" w:rsidRDefault="00910591" w:rsidP="00A16D85">
      <w:pPr>
        <w:pStyle w:val="ListeParagraf"/>
        <w:numPr>
          <w:ilvl w:val="0"/>
          <w:numId w:val="4"/>
        </w:numPr>
        <w:autoSpaceDE w:val="0"/>
        <w:autoSpaceDN w:val="0"/>
        <w:adjustRightInd w:val="0"/>
        <w:spacing w:after="0"/>
        <w:jc w:val="both"/>
        <w:rPr>
          <w:rFonts w:ascii="Arial" w:hAnsi="Arial" w:cs="Arial"/>
        </w:rPr>
      </w:pPr>
      <w:r w:rsidRPr="00910591">
        <w:rPr>
          <w:rFonts w:ascii="Arial" w:hAnsi="Arial" w:cs="Arial"/>
        </w:rPr>
        <w:t>Kımaz S, Soysal S, Çimrin AH, Günay T. 112 Acil Sağlık Hizmetleri’nde görevli doktorların temel yaşam desteği, ileri kardiyak yaşam desteği ve doktorun adli sorumlulukları konularındaki bilgi düzeylerinin değerlendirilmesi. Ulus Travma Derg 2006; 12: 59-67</w:t>
      </w:r>
    </w:p>
    <w:p w14:paraId="5E68317E" w14:textId="77777777" w:rsidR="00910591" w:rsidRPr="00910591" w:rsidRDefault="00910591" w:rsidP="00A16D85">
      <w:pPr>
        <w:pStyle w:val="ListeParagraf"/>
        <w:numPr>
          <w:ilvl w:val="0"/>
          <w:numId w:val="4"/>
        </w:numPr>
        <w:autoSpaceDE w:val="0"/>
        <w:autoSpaceDN w:val="0"/>
        <w:adjustRightInd w:val="0"/>
        <w:spacing w:after="0"/>
        <w:jc w:val="both"/>
        <w:rPr>
          <w:rFonts w:ascii="Arial" w:hAnsi="Arial" w:cs="Arial"/>
        </w:rPr>
      </w:pPr>
      <w:r w:rsidRPr="00910591">
        <w:rPr>
          <w:rFonts w:ascii="Arial" w:hAnsi="Arial" w:cs="Arial"/>
        </w:rPr>
        <w:t>Jacobsson A, Backteman-Erlanson</w:t>
      </w:r>
      <w:r w:rsidR="00341260" w:rsidRPr="00910591">
        <w:rPr>
          <w:rFonts w:ascii="Arial" w:hAnsi="Arial" w:cs="Arial"/>
        </w:rPr>
        <w:t xml:space="preserve"> </w:t>
      </w:r>
      <w:r w:rsidRPr="00910591">
        <w:rPr>
          <w:rFonts w:ascii="Arial" w:hAnsi="Arial" w:cs="Arial"/>
        </w:rPr>
        <w:t>S, Brulin C, Hörnsten Å.</w:t>
      </w:r>
      <w:r w:rsidR="00341260" w:rsidRPr="00910591">
        <w:rPr>
          <w:rFonts w:ascii="Arial" w:hAnsi="Arial" w:cs="Arial"/>
        </w:rPr>
        <w:t>  Experiences of critical incidents among female and male firefighters</w:t>
      </w:r>
      <w:r w:rsidRPr="00910591">
        <w:rPr>
          <w:rFonts w:ascii="Arial" w:hAnsi="Arial" w:cs="Arial"/>
        </w:rPr>
        <w:t>.</w:t>
      </w:r>
      <w:r w:rsidR="00341260" w:rsidRPr="00910591">
        <w:rPr>
          <w:rFonts w:ascii="Arial" w:hAnsi="Arial" w:cs="Arial"/>
        </w:rPr>
        <w:t xml:space="preserve"> International Emergency Nursing, </w:t>
      </w:r>
      <w:r w:rsidRPr="00910591">
        <w:rPr>
          <w:rFonts w:ascii="Arial" w:hAnsi="Arial" w:cs="Arial"/>
        </w:rPr>
        <w:t>2015; 23: 100-</w:t>
      </w:r>
      <w:r w:rsidR="00341260" w:rsidRPr="00910591">
        <w:rPr>
          <w:rFonts w:ascii="Arial" w:hAnsi="Arial" w:cs="Arial"/>
        </w:rPr>
        <w:t xml:space="preserve">4.  </w:t>
      </w:r>
    </w:p>
    <w:p w14:paraId="52D249ED" w14:textId="29512F40" w:rsidR="004B6971" w:rsidRDefault="004B6971" w:rsidP="00A16D85">
      <w:pPr>
        <w:pStyle w:val="ListeParagraf"/>
        <w:numPr>
          <w:ilvl w:val="0"/>
          <w:numId w:val="4"/>
        </w:numPr>
        <w:autoSpaceDE w:val="0"/>
        <w:autoSpaceDN w:val="0"/>
        <w:adjustRightInd w:val="0"/>
        <w:spacing w:after="0"/>
        <w:jc w:val="both"/>
        <w:rPr>
          <w:rFonts w:ascii="Arial" w:hAnsi="Arial" w:cs="Arial"/>
        </w:rPr>
      </w:pPr>
      <w:r w:rsidRPr="004B6971">
        <w:rPr>
          <w:rFonts w:ascii="Arial" w:hAnsi="Arial" w:cs="Arial"/>
        </w:rPr>
        <w:t xml:space="preserve">Dixe Maria dos Anjos Coelho Rodrigues, Gomes José Carlos Rodrigues. Knowledge of the Portuguese population on Basic Life Support and availability to attend training. </w:t>
      </w:r>
      <w:r w:rsidRPr="004B6971">
        <w:rPr>
          <w:rFonts w:ascii="Arial" w:hAnsi="Arial" w:cs="Arial"/>
          <w:i/>
          <w:iCs/>
        </w:rPr>
        <w:t>Revista da Escola de Enfermagem da USP</w:t>
      </w:r>
      <w:r w:rsidRPr="004B6971">
        <w:rPr>
          <w:rFonts w:ascii="Arial" w:hAnsi="Arial" w:cs="Arial"/>
        </w:rPr>
        <w:t xml:space="preserve">, </w:t>
      </w:r>
      <w:r>
        <w:rPr>
          <w:rFonts w:ascii="Arial" w:hAnsi="Arial" w:cs="Arial"/>
        </w:rPr>
        <w:t>2015;</w:t>
      </w:r>
      <w:r w:rsidRPr="004B6971">
        <w:rPr>
          <w:rFonts w:ascii="Arial" w:hAnsi="Arial" w:cs="Arial"/>
          <w:i/>
          <w:iCs/>
        </w:rPr>
        <w:t>49</w:t>
      </w:r>
      <w:r>
        <w:rPr>
          <w:rFonts w:ascii="Arial" w:hAnsi="Arial" w:cs="Arial"/>
        </w:rPr>
        <w:t>: 0640-</w:t>
      </w:r>
      <w:r w:rsidRPr="004B6971">
        <w:rPr>
          <w:rFonts w:ascii="Arial" w:hAnsi="Arial" w:cs="Arial"/>
        </w:rPr>
        <w:t xml:space="preserve">9. </w:t>
      </w:r>
    </w:p>
    <w:p w14:paraId="4876C90A" w14:textId="686AEAA7" w:rsidR="00910591" w:rsidRPr="00910591" w:rsidRDefault="00910591" w:rsidP="00A16D85">
      <w:pPr>
        <w:pStyle w:val="ListeParagraf"/>
        <w:numPr>
          <w:ilvl w:val="0"/>
          <w:numId w:val="4"/>
        </w:numPr>
        <w:autoSpaceDE w:val="0"/>
        <w:autoSpaceDN w:val="0"/>
        <w:adjustRightInd w:val="0"/>
        <w:spacing w:after="0"/>
        <w:jc w:val="both"/>
        <w:rPr>
          <w:rFonts w:ascii="Arial" w:hAnsi="Arial" w:cs="Arial"/>
        </w:rPr>
      </w:pPr>
      <w:r w:rsidRPr="00910591">
        <w:rPr>
          <w:rFonts w:ascii="Arial" w:hAnsi="Arial" w:cs="Arial"/>
        </w:rPr>
        <w:t>Boland LL, Satterle PA, Fernstrom KM, Hanson KG, Desikan P</w:t>
      </w:r>
      <w:r w:rsidR="00341260" w:rsidRPr="00910591">
        <w:rPr>
          <w:rFonts w:ascii="Arial" w:hAnsi="Arial" w:cs="Arial"/>
        </w:rPr>
        <w:t xml:space="preserve">, </w:t>
      </w:r>
      <w:r w:rsidRPr="00910591">
        <w:rPr>
          <w:rFonts w:ascii="Arial" w:hAnsi="Arial" w:cs="Arial"/>
        </w:rPr>
        <w:t>LaCroix B</w:t>
      </w:r>
      <w:r w:rsidR="00341260" w:rsidRPr="00910591">
        <w:rPr>
          <w:rFonts w:ascii="Arial" w:hAnsi="Arial" w:cs="Arial"/>
        </w:rPr>
        <w:t xml:space="preserve">K. Advanced clinical interventions performed by emergency medical responder firefighters prior to ambulance arrival. Prehospital Emergency Care, </w:t>
      </w:r>
      <w:r w:rsidRPr="00910591">
        <w:rPr>
          <w:rFonts w:ascii="Arial" w:hAnsi="Arial" w:cs="Arial"/>
        </w:rPr>
        <w:t xml:space="preserve">2015; </w:t>
      </w:r>
      <w:r w:rsidR="00341260" w:rsidRPr="00910591">
        <w:rPr>
          <w:rFonts w:ascii="Arial" w:hAnsi="Arial" w:cs="Arial"/>
        </w:rPr>
        <w:t>19</w:t>
      </w:r>
      <w:r w:rsidRPr="00910591">
        <w:rPr>
          <w:rFonts w:ascii="Arial" w:hAnsi="Arial" w:cs="Arial"/>
        </w:rPr>
        <w:t>:</w:t>
      </w:r>
      <w:r w:rsidR="00341260" w:rsidRPr="00910591">
        <w:rPr>
          <w:rFonts w:ascii="Arial" w:hAnsi="Arial" w:cs="Arial"/>
        </w:rPr>
        <w:t xml:space="preserve"> 96-102.</w:t>
      </w:r>
    </w:p>
    <w:p w14:paraId="100B6B23" w14:textId="77777777" w:rsidR="00304846" w:rsidRPr="00910591" w:rsidRDefault="00341260" w:rsidP="00A16D85">
      <w:pPr>
        <w:pStyle w:val="ListeParagraf"/>
        <w:numPr>
          <w:ilvl w:val="0"/>
          <w:numId w:val="4"/>
        </w:numPr>
        <w:autoSpaceDE w:val="0"/>
        <w:autoSpaceDN w:val="0"/>
        <w:adjustRightInd w:val="0"/>
        <w:spacing w:after="0"/>
        <w:jc w:val="both"/>
        <w:rPr>
          <w:rFonts w:ascii="Arial" w:hAnsi="Arial" w:cs="Arial"/>
        </w:rPr>
      </w:pPr>
      <w:r w:rsidRPr="00910591">
        <w:rPr>
          <w:rFonts w:ascii="Arial" w:hAnsi="Arial" w:cs="Arial"/>
        </w:rPr>
        <w:t>Azizzadeh Forouzi M, Heiderzadeh A, Kazemi M, Jahani Y, Afeshari M. Comparison of the combined based with the mannequin based simulation models in self efficacy, performance and satisfaction of nursing students on cardiopulmonary resuscitation. Asian Journal of Nursing Education and Research 2016;</w:t>
      </w:r>
      <w:r w:rsidR="00910591" w:rsidRPr="00910591">
        <w:rPr>
          <w:rFonts w:ascii="Arial" w:hAnsi="Arial" w:cs="Arial"/>
        </w:rPr>
        <w:t xml:space="preserve"> 6</w:t>
      </w:r>
      <w:r w:rsidRPr="00910591">
        <w:rPr>
          <w:rFonts w:ascii="Arial" w:hAnsi="Arial" w:cs="Arial"/>
        </w:rPr>
        <w:t>:</w:t>
      </w:r>
      <w:r w:rsidR="00910591" w:rsidRPr="00910591">
        <w:rPr>
          <w:rFonts w:ascii="Arial" w:hAnsi="Arial" w:cs="Arial"/>
        </w:rPr>
        <w:t xml:space="preserve"> </w:t>
      </w:r>
      <w:r w:rsidRPr="00910591">
        <w:rPr>
          <w:rFonts w:ascii="Arial" w:hAnsi="Arial" w:cs="Arial"/>
        </w:rPr>
        <w:t xml:space="preserve">69-73. </w:t>
      </w:r>
    </w:p>
    <w:p w14:paraId="153AD449" w14:textId="77777777" w:rsidR="00142D68" w:rsidRPr="00D30CCF" w:rsidRDefault="00142D68" w:rsidP="00A16D85">
      <w:pPr>
        <w:pStyle w:val="ListeParagraf"/>
        <w:autoSpaceDE w:val="0"/>
        <w:autoSpaceDN w:val="0"/>
        <w:adjustRightInd w:val="0"/>
        <w:spacing w:after="0"/>
        <w:jc w:val="both"/>
        <w:rPr>
          <w:rFonts w:ascii="Arial" w:hAnsi="Arial" w:cs="Arial"/>
        </w:rPr>
      </w:pPr>
    </w:p>
    <w:sectPr w:rsidR="00142D68" w:rsidRPr="00D30CCF" w:rsidSect="00354762">
      <w:type w:val="continuous"/>
      <w:pgSz w:w="11906" w:h="16838" w:code="9"/>
      <w:pgMar w:top="1701" w:right="851" w:bottom="1701" w:left="1134"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BD471" w14:textId="77777777" w:rsidR="00071385" w:rsidRDefault="00071385" w:rsidP="00897A8E">
      <w:pPr>
        <w:spacing w:after="0" w:line="240" w:lineRule="auto"/>
      </w:pPr>
      <w:r>
        <w:separator/>
      </w:r>
    </w:p>
  </w:endnote>
  <w:endnote w:type="continuationSeparator" w:id="0">
    <w:p w14:paraId="3D62167D" w14:textId="77777777" w:rsidR="00071385" w:rsidRDefault="00071385" w:rsidP="00897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3B31A" w14:textId="12A7EDDB" w:rsidR="001B0D1A" w:rsidRDefault="001B0D1A" w:rsidP="00D3482A">
    <w:pPr>
      <w:pStyle w:val="AltBilgi"/>
      <w:jc w:val="right"/>
    </w:pPr>
    <w:r w:rsidRPr="00782756">
      <w:rPr>
        <w:color w:val="2E74B5" w:themeColor="accent1" w:themeShade="BF"/>
        <w:sz w:val="20"/>
      </w:rPr>
      <w:t xml:space="preserve">Mustafa Kemal </w:t>
    </w:r>
    <w:r>
      <w:rPr>
        <w:color w:val="2E74B5" w:themeColor="accent1" w:themeShade="BF"/>
        <w:sz w:val="20"/>
      </w:rPr>
      <w:t>Üniversitesi Tıp Dergisi Cilt:</w:t>
    </w:r>
    <w:r w:rsidR="001A34D6">
      <w:rPr>
        <w:color w:val="2E74B5" w:themeColor="accent1" w:themeShade="BF"/>
        <w:sz w:val="20"/>
      </w:rPr>
      <w:t>9</w:t>
    </w:r>
    <w:r w:rsidRPr="00782756">
      <w:rPr>
        <w:color w:val="2E74B5" w:themeColor="accent1" w:themeShade="BF"/>
        <w:sz w:val="20"/>
      </w:rPr>
      <w:t>, Sayı:</w:t>
    </w:r>
    <w:r w:rsidR="001A34D6">
      <w:rPr>
        <w:color w:val="2E74B5" w:themeColor="accent1" w:themeShade="BF"/>
        <w:sz w:val="20"/>
      </w:rPr>
      <w:t xml:space="preserve"> 33</w:t>
    </w:r>
    <w:r>
      <w:rPr>
        <w:color w:val="2E74B5" w:themeColor="accent1" w:themeShade="BF"/>
        <w:sz w:val="20"/>
      </w:rPr>
      <w:t>, Yıl:2018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3803" w14:textId="6F1611F6" w:rsidR="001B0D1A" w:rsidRDefault="001B0D1A" w:rsidP="00D3482A">
    <w:pPr>
      <w:pStyle w:val="AltBilgi"/>
    </w:pPr>
    <w:r>
      <w:rPr>
        <w:color w:val="2E74B5" w:themeColor="accent1" w:themeShade="BF"/>
        <w:sz w:val="20"/>
      </w:rPr>
      <w:t xml:space="preserve">                                                                                                           </w:t>
    </w:r>
    <w:r w:rsidRPr="00782756">
      <w:rPr>
        <w:color w:val="2E74B5" w:themeColor="accent1" w:themeShade="BF"/>
        <w:sz w:val="20"/>
      </w:rPr>
      <w:t xml:space="preserve">Mustafa Kemal </w:t>
    </w:r>
    <w:r w:rsidR="001A34D6">
      <w:rPr>
        <w:color w:val="2E74B5" w:themeColor="accent1" w:themeShade="BF"/>
        <w:sz w:val="20"/>
      </w:rPr>
      <w:t>Üniversitesi Tıp Dergisi Cilt:9</w:t>
    </w:r>
    <w:r w:rsidRPr="00782756">
      <w:rPr>
        <w:color w:val="2E74B5" w:themeColor="accent1" w:themeShade="BF"/>
        <w:sz w:val="20"/>
      </w:rPr>
      <w:t>, Sayı:</w:t>
    </w:r>
    <w:r w:rsidR="001A34D6">
      <w:rPr>
        <w:color w:val="2E74B5" w:themeColor="accent1" w:themeShade="BF"/>
        <w:sz w:val="20"/>
      </w:rPr>
      <w:t>33</w:t>
    </w:r>
    <w:r>
      <w:rPr>
        <w:color w:val="2E74B5" w:themeColor="accent1" w:themeShade="BF"/>
        <w:sz w:val="20"/>
      </w:rPr>
      <w:t>, Yıl:2018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AD79" w14:textId="77777777" w:rsidR="00071385" w:rsidRDefault="00071385" w:rsidP="00897A8E">
      <w:pPr>
        <w:spacing w:after="0" w:line="240" w:lineRule="auto"/>
      </w:pPr>
      <w:r>
        <w:separator/>
      </w:r>
    </w:p>
  </w:footnote>
  <w:footnote w:type="continuationSeparator" w:id="0">
    <w:p w14:paraId="3E517A98" w14:textId="77777777" w:rsidR="00071385" w:rsidRDefault="00071385" w:rsidP="00897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DFEA0" w14:textId="0E352D34" w:rsidR="001B0D1A" w:rsidRPr="00D52D76" w:rsidRDefault="00574C8B" w:rsidP="00D3482A">
    <w:pPr>
      <w:pStyle w:val="stBilgi"/>
      <w:jc w:val="right"/>
      <w:rPr>
        <w:color w:val="2E74B5" w:themeColor="accent1" w:themeShade="BF"/>
        <w:sz w:val="20"/>
      </w:rPr>
    </w:pPr>
    <w:r>
      <w:rPr>
        <w:color w:val="2E74B5" w:themeColor="accent1" w:themeShade="BF"/>
        <w:sz w:val="20"/>
      </w:rPr>
      <w:t>Demiralp</w:t>
    </w:r>
    <w:r w:rsidR="001B0D1A" w:rsidRPr="00D52D76">
      <w:rPr>
        <w:color w:val="2E74B5" w:themeColor="accent1" w:themeShade="BF"/>
        <w:sz w:val="20"/>
      </w:rPr>
      <w:t xml:space="preserve"> ve ark. </w:t>
    </w:r>
    <w:sdt>
      <w:sdtPr>
        <w:rPr>
          <w:color w:val="2E74B5" w:themeColor="accent1" w:themeShade="BF"/>
          <w:sz w:val="20"/>
        </w:rPr>
        <w:id w:val="3783192"/>
        <w:docPartObj>
          <w:docPartGallery w:val="Page Numbers (Top of Page)"/>
          <w:docPartUnique/>
        </w:docPartObj>
      </w:sdtPr>
      <w:sdtContent>
        <w:r w:rsidR="00CC49E2" w:rsidRPr="00FB0720">
          <w:rPr>
            <w:color w:val="2E74B5" w:themeColor="accent1" w:themeShade="BF"/>
            <w:sz w:val="20"/>
          </w:rPr>
          <w:fldChar w:fldCharType="begin"/>
        </w:r>
        <w:r w:rsidR="00CC49E2" w:rsidRPr="00FB0720">
          <w:rPr>
            <w:color w:val="2E74B5" w:themeColor="accent1" w:themeShade="BF"/>
            <w:sz w:val="20"/>
          </w:rPr>
          <w:instrText>PAGE   \* MERGEFORMAT</w:instrText>
        </w:r>
        <w:r w:rsidR="00CC49E2" w:rsidRPr="00FB0720">
          <w:rPr>
            <w:color w:val="2E74B5" w:themeColor="accent1" w:themeShade="BF"/>
            <w:sz w:val="20"/>
          </w:rPr>
          <w:fldChar w:fldCharType="separate"/>
        </w:r>
        <w:r w:rsidR="001A34D6">
          <w:rPr>
            <w:noProof/>
            <w:color w:val="2E74B5" w:themeColor="accent1" w:themeShade="BF"/>
            <w:sz w:val="20"/>
          </w:rPr>
          <w:t>2</w:t>
        </w:r>
        <w:r w:rsidR="00CC49E2" w:rsidRPr="00FB0720">
          <w:rPr>
            <w:color w:val="2E74B5" w:themeColor="accent1" w:themeShade="BF"/>
            <w:sz w:val="20"/>
          </w:rPr>
          <w:fldChar w:fldCharType="end"/>
        </w:r>
      </w:sdtContent>
    </w:sdt>
  </w:p>
  <w:p w14:paraId="740E46C5" w14:textId="77777777" w:rsidR="001B0D1A" w:rsidRDefault="001B0D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10F3" w14:textId="462DE3D5" w:rsidR="001B0D1A" w:rsidRPr="00D52D76" w:rsidRDefault="001B0D1A" w:rsidP="00A94636">
    <w:pPr>
      <w:pStyle w:val="stBilgi"/>
      <w:jc w:val="right"/>
      <w:rPr>
        <w:color w:val="2E74B5" w:themeColor="accent1" w:themeShade="BF"/>
        <w:sz w:val="20"/>
      </w:rPr>
    </w:pPr>
    <w:r>
      <w:rPr>
        <w:color w:val="2E74B5" w:themeColor="accent1" w:themeShade="BF"/>
        <w:sz w:val="20"/>
      </w:rPr>
      <w:t>Yanık</w:t>
    </w:r>
    <w:r w:rsidRPr="00D52D76">
      <w:rPr>
        <w:color w:val="2E74B5" w:themeColor="accent1" w:themeShade="BF"/>
        <w:sz w:val="20"/>
      </w:rPr>
      <w:t xml:space="preserve"> ve ark. </w:t>
    </w:r>
    <w:sdt>
      <w:sdtPr>
        <w:rPr>
          <w:color w:val="2E74B5" w:themeColor="accent1" w:themeShade="BF"/>
          <w:sz w:val="20"/>
        </w:rPr>
        <w:id w:val="501084344"/>
        <w:docPartObj>
          <w:docPartGallery w:val="Page Numbers (Top of Page)"/>
          <w:docPartUnique/>
        </w:docPartObj>
      </w:sdtPr>
      <w:sdtEndPr/>
      <w:sdtContent>
        <w:r w:rsidRPr="00D52D76">
          <w:rPr>
            <w:color w:val="2E74B5" w:themeColor="accent1" w:themeShade="BF"/>
            <w:sz w:val="20"/>
          </w:rPr>
          <w:fldChar w:fldCharType="begin"/>
        </w:r>
        <w:r w:rsidRPr="00D52D76">
          <w:rPr>
            <w:color w:val="2E74B5" w:themeColor="accent1" w:themeShade="BF"/>
            <w:sz w:val="20"/>
          </w:rPr>
          <w:instrText>PAGE   \* MERGEFORMAT</w:instrText>
        </w:r>
        <w:r w:rsidRPr="00D52D76">
          <w:rPr>
            <w:color w:val="2E74B5" w:themeColor="accent1" w:themeShade="BF"/>
            <w:sz w:val="20"/>
          </w:rPr>
          <w:fldChar w:fldCharType="separate"/>
        </w:r>
        <w:r>
          <w:rPr>
            <w:noProof/>
            <w:color w:val="2E74B5" w:themeColor="accent1" w:themeShade="BF"/>
            <w:sz w:val="20"/>
          </w:rPr>
          <w:t>11</w:t>
        </w:r>
        <w:r w:rsidRPr="00D52D76">
          <w:rPr>
            <w:color w:val="2E74B5" w:themeColor="accent1" w:themeShade="BF"/>
            <w:sz w:val="20"/>
          </w:rPr>
          <w:fldChar w:fldCharType="end"/>
        </w:r>
      </w:sdtContent>
    </w:sdt>
  </w:p>
  <w:p w14:paraId="28D9855F" w14:textId="3C6522A4" w:rsidR="001B0D1A" w:rsidRPr="00A94636" w:rsidRDefault="001B0D1A" w:rsidP="00A9463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B8F1" w14:textId="76237582" w:rsidR="001B0D1A" w:rsidRDefault="001B0D1A" w:rsidP="00121045">
    <w:pPr>
      <w:pStyle w:val="stBilgi"/>
    </w:pPr>
    <w:r>
      <w:rPr>
        <w:noProof/>
      </w:rPr>
      <w:drawing>
        <wp:anchor distT="0" distB="0" distL="114300" distR="114300" simplePos="0" relativeHeight="251635712" behindDoc="0" locked="0" layoutInCell="1" allowOverlap="0" wp14:anchorId="486DAA56" wp14:editId="322C8647">
          <wp:simplePos x="0" y="0"/>
          <wp:positionH relativeFrom="page">
            <wp:posOffset>3554083</wp:posOffset>
          </wp:positionH>
          <wp:positionV relativeFrom="page">
            <wp:posOffset>301925</wp:posOffset>
          </wp:positionV>
          <wp:extent cx="517585" cy="525240"/>
          <wp:effectExtent l="0" t="0" r="0" b="8255"/>
          <wp:wrapSquare wrapText="bothSides"/>
          <wp:docPr id="3"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stretch>
                    <a:fillRect/>
                  </a:stretch>
                </pic:blipFill>
                <pic:spPr>
                  <a:xfrm>
                    <a:off x="0" y="0"/>
                    <a:ext cx="521821" cy="529539"/>
                  </a:xfrm>
                  <a:prstGeom prst="rect">
                    <a:avLst/>
                  </a:prstGeom>
                </pic:spPr>
              </pic:pic>
            </a:graphicData>
          </a:graphic>
        </wp:anchor>
      </w:drawing>
    </w:r>
    <w:r>
      <w:rPr>
        <w:noProof/>
      </w:rPr>
      <mc:AlternateContent>
        <mc:Choice Requires="wps">
          <w:drawing>
            <wp:anchor distT="0" distB="0" distL="114300" distR="114300" simplePos="0" relativeHeight="251656192" behindDoc="0" locked="0" layoutInCell="1" allowOverlap="1" wp14:anchorId="71280DE2" wp14:editId="72DBD266">
              <wp:simplePos x="0" y="0"/>
              <wp:positionH relativeFrom="margin">
                <wp:posOffset>3884930</wp:posOffset>
              </wp:positionH>
              <wp:positionV relativeFrom="paragraph">
                <wp:posOffset>1905</wp:posOffset>
              </wp:positionV>
              <wp:extent cx="2400300" cy="377190"/>
              <wp:effectExtent l="0" t="0" r="0" b="0"/>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77190"/>
                      </a:xfrm>
                      <a:prstGeom prst="rect">
                        <a:avLst/>
                      </a:prstGeom>
                      <a:noFill/>
                      <a:ln w="6350">
                        <a:noFill/>
                      </a:ln>
                      <a:effectLst/>
                    </wps:spPr>
                    <wps:txbx>
                      <w:txbxContent>
                        <w:p w14:paraId="3E9210AB" w14:textId="77777777" w:rsidR="001B0D1A" w:rsidRPr="006C5403" w:rsidRDefault="001B0D1A"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ustafa Kemal Üniv Tıp Derg</w:t>
                          </w:r>
                        </w:p>
                        <w:p w14:paraId="04964864" w14:textId="36988712" w:rsidR="001B0D1A" w:rsidRPr="006C5403" w:rsidRDefault="00CC49E2" w:rsidP="00121045">
                          <w:pPr>
                            <w:pStyle w:val="stBilgi"/>
                            <w:jc w:val="right"/>
                            <w:rPr>
                              <w:color w:val="2E74B5" w:themeColor="accent1" w:themeShade="BF"/>
                              <w:sz w:val="20"/>
                            </w:rPr>
                          </w:pPr>
                          <w:r>
                            <w:rPr>
                              <w:color w:val="2E74B5" w:themeColor="accent1" w:themeShade="BF"/>
                              <w:sz w:val="20"/>
                            </w:rPr>
                            <w:t>2018; 9(33): 1-7</w:t>
                          </w:r>
                        </w:p>
                        <w:p w14:paraId="1463E239" w14:textId="77777777" w:rsidR="001B0D1A" w:rsidRPr="005B38ED" w:rsidRDefault="001B0D1A" w:rsidP="00121045">
                          <w:pPr>
                            <w:pStyle w:val="stBilgi"/>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80DE2" id="_x0000_t202" coordsize="21600,21600" o:spt="202" path="m,l,21600r21600,l21600,xe">
              <v:stroke joinstyle="miter"/>
              <v:path gradientshapeok="t" o:connecttype="rect"/>
            </v:shapetype>
            <v:shape id="Metin Kutusu 8" o:spid="_x0000_s1029" type="#_x0000_t202" style="position:absolute;margin-left:305.9pt;margin-top:.15pt;width:189pt;height:29.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" filled="f" stroked="f" strokeweight=".5pt">
              <v:path arrowok="t"/>
              <v:textbox>
                <w:txbxContent>
                  <w:p w14:paraId="3E9210AB" w14:textId="77777777" w:rsidR="001B0D1A" w:rsidRPr="006C5403" w:rsidRDefault="001B0D1A" w:rsidP="00121045">
                    <w:pPr>
                      <w:pStyle w:val="stBilgi"/>
                      <w:jc w:val="right"/>
                      <w:rPr>
                        <w:color w:val="2E74B5" w:themeColor="accent1" w:themeShade="BF"/>
                        <w:sz w:val="20"/>
                      </w:rPr>
                    </w:pPr>
                    <w:r w:rsidRPr="006C5403">
                      <w:rPr>
                        <w:color w:val="2E74B5" w:themeColor="accent1" w:themeShade="BF"/>
                        <w:sz w:val="20"/>
                      </w:rPr>
                      <w:t>M</w:t>
                    </w:r>
                    <w:r>
                      <w:rPr>
                        <w:color w:val="2E74B5" w:themeColor="accent1" w:themeShade="BF"/>
                        <w:sz w:val="20"/>
                      </w:rPr>
                      <w:t>ustafa Kemal Üniv Tıp Derg</w:t>
                    </w:r>
                  </w:p>
                  <w:p w14:paraId="04964864" w14:textId="36988712" w:rsidR="001B0D1A" w:rsidRPr="006C5403" w:rsidRDefault="00CC49E2" w:rsidP="00121045">
                    <w:pPr>
                      <w:pStyle w:val="stBilgi"/>
                      <w:jc w:val="right"/>
                      <w:rPr>
                        <w:color w:val="2E74B5" w:themeColor="accent1" w:themeShade="BF"/>
                        <w:sz w:val="20"/>
                      </w:rPr>
                    </w:pPr>
                    <w:r>
                      <w:rPr>
                        <w:color w:val="2E74B5" w:themeColor="accent1" w:themeShade="BF"/>
                        <w:sz w:val="20"/>
                      </w:rPr>
                      <w:t>2018; 9(33): 1-7</w:t>
                    </w:r>
                  </w:p>
                  <w:p w14:paraId="1463E239" w14:textId="77777777" w:rsidR="001B0D1A" w:rsidRPr="005B38ED" w:rsidRDefault="001B0D1A" w:rsidP="00121045">
                    <w:pPr>
                      <w:pStyle w:val="stBilgi"/>
                      <w:jc w:val="right"/>
                    </w:pPr>
                  </w:p>
                </w:txbxContent>
              </v:textbox>
              <w10:wrap type="square" anchorx="margin"/>
            </v:shape>
          </w:pict>
        </mc:Fallback>
      </mc:AlternateContent>
    </w:r>
    <w:r>
      <w:rPr>
        <w:noProof/>
      </w:rPr>
      <mc:AlternateContent>
        <mc:Choice Requires="wps">
          <w:drawing>
            <wp:anchor distT="0" distB="0" distL="114300" distR="114300" simplePos="0" relativeHeight="251678720" behindDoc="0" locked="0" layoutInCell="1" allowOverlap="1" wp14:anchorId="28A98ADE" wp14:editId="0CDBFA6D">
              <wp:simplePos x="0" y="0"/>
              <wp:positionH relativeFrom="margin">
                <wp:posOffset>1251585</wp:posOffset>
              </wp:positionH>
              <wp:positionV relativeFrom="paragraph">
                <wp:posOffset>379095</wp:posOffset>
              </wp:positionV>
              <wp:extent cx="5034915" cy="247650"/>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4915" cy="24765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779926A" w14:textId="77777777" w:rsidR="001B0D1A" w:rsidRDefault="001B0D1A"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8ADE" id="Metin Kutusu 10" o:spid="_x0000_s1030" type="#_x0000_t202" style="position:absolute;margin-left:98.55pt;margin-top:29.85pt;width:396.45pt;height:1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" fillcolor="#f7caac [1301]" strokecolor="#f7caac [1301]" strokeweight=".5pt">
              <v:path arrowok="t"/>
              <v:textbox>
                <w:txbxContent>
                  <w:p w14:paraId="7779926A" w14:textId="77777777" w:rsidR="001B0D1A" w:rsidRDefault="001B0D1A" w:rsidP="00121045"/>
                </w:txbxContent>
              </v:textbox>
              <w10:wrap anchorx="margin"/>
            </v:shape>
          </w:pict>
        </mc:Fallback>
      </mc:AlternateContent>
    </w:r>
  </w:p>
  <w:p w14:paraId="7524E14B" w14:textId="3EB6CE70" w:rsidR="001B0D1A" w:rsidRPr="00E65D84" w:rsidRDefault="001B0D1A">
    <w:pPr>
      <w:pStyle w:val="stBilgi"/>
      <w:rPr>
        <w:color w:val="2E74B5" w:themeColor="accent1" w:themeShade="BF"/>
        <w:sz w:val="20"/>
      </w:rPr>
    </w:pPr>
    <w:r>
      <w:rPr>
        <w:noProof/>
        <w:color w:val="2E74B5" w:themeColor="accent1" w:themeShade="BF"/>
        <w:sz w:val="20"/>
      </w:rPr>
      <mc:AlternateContent>
        <mc:Choice Requires="wps">
          <w:drawing>
            <wp:anchor distT="0" distB="0" distL="114300" distR="114300" simplePos="0" relativeHeight="251700224" behindDoc="0" locked="0" layoutInCell="1" allowOverlap="1" wp14:anchorId="0B41328E" wp14:editId="5BA96CFF">
              <wp:simplePos x="0" y="0"/>
              <wp:positionH relativeFrom="margin">
                <wp:posOffset>2540</wp:posOffset>
              </wp:positionH>
              <wp:positionV relativeFrom="paragraph">
                <wp:posOffset>211455</wp:posOffset>
              </wp:positionV>
              <wp:extent cx="2298065" cy="247650"/>
              <wp:effectExtent l="0" t="0" r="6985"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065" cy="247650"/>
                      </a:xfrm>
                      <a:prstGeom prst="rect">
                        <a:avLst/>
                      </a:prstGeom>
                      <a:solidFill>
                        <a:schemeClr val="accent1">
                          <a:lumMod val="75000"/>
                        </a:schemeClr>
                      </a:solidFill>
                      <a:ln w="6350">
                        <a:solidFill>
                          <a:schemeClr val="accent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C0503E" w14:textId="77777777" w:rsidR="001B0D1A" w:rsidRPr="00897A8E" w:rsidRDefault="001B0D1A" w:rsidP="00121045">
                          <w:pPr>
                            <w:rPr>
                              <w:b/>
                              <w:color w:val="FFFFFF" w:themeColor="background1"/>
                            </w:rPr>
                          </w:pPr>
                          <w:r>
                            <w:rPr>
                              <w:b/>
                              <w:color w:val="FFFFFF" w:themeColor="background1"/>
                            </w:rPr>
                            <w:t>ÖZGÜN MAKALE/ORIGINAL ARTICLE</w:t>
                          </w:r>
                        </w:p>
                        <w:p w14:paraId="5BD33A95" w14:textId="77777777" w:rsidR="001B0D1A" w:rsidRDefault="001B0D1A" w:rsidP="001210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1328E" id="Metin Kutusu 11" o:spid="_x0000_s1031" type="#_x0000_t202" style="position:absolute;margin-left:.2pt;margin-top:16.65pt;width:180.95pt;height:1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" fillcolor="#2e74b5 [2404]" strokecolor="#2e74b5 [2404]" strokeweight=".5pt">
              <v:path arrowok="t"/>
              <v:textbox>
                <w:txbxContent>
                  <w:p w14:paraId="3BC0503E" w14:textId="77777777" w:rsidR="001B0D1A" w:rsidRPr="00897A8E" w:rsidRDefault="001B0D1A" w:rsidP="00121045">
                    <w:pPr>
                      <w:rPr>
                        <w:b/>
                        <w:color w:val="FFFFFF" w:themeColor="background1"/>
                      </w:rPr>
                    </w:pPr>
                    <w:r>
                      <w:rPr>
                        <w:b/>
                        <w:color w:val="FFFFFF" w:themeColor="background1"/>
                      </w:rPr>
                      <w:t>ÖZGÜN MAKALE/ORIGINAL ARTICLE</w:t>
                    </w:r>
                  </w:p>
                  <w:p w14:paraId="5BD33A95" w14:textId="77777777" w:rsidR="001B0D1A" w:rsidRDefault="001B0D1A" w:rsidP="00121045"/>
                </w:txbxContent>
              </v:textbox>
              <w10:wrap anchorx="margin"/>
            </v:shape>
          </w:pict>
        </mc:Fallback>
      </mc:AlternateContent>
    </w:r>
    <w:r>
      <w:rPr>
        <w:color w:val="2E74B5" w:themeColor="accent1" w:themeShade="BF"/>
        <w:sz w:val="20"/>
      </w:rPr>
      <w:t xml:space="preserve">Doi: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4444" w14:textId="4FA87DF6" w:rsidR="001B0D1A" w:rsidRPr="007C7716" w:rsidRDefault="00574C8B" w:rsidP="00A94636">
    <w:pPr>
      <w:pStyle w:val="stBilgi"/>
      <w:rPr>
        <w:color w:val="2E74B5" w:themeColor="accent1" w:themeShade="BF"/>
      </w:rPr>
    </w:pPr>
    <w:proofErr w:type="gramStart"/>
    <w:r>
      <w:rPr>
        <w:color w:val="2E74B5" w:themeColor="accent1" w:themeShade="BF"/>
      </w:rPr>
      <w:t>Demi</w:t>
    </w:r>
    <w:r w:rsidR="001B0D1A">
      <w:rPr>
        <w:color w:val="2E74B5" w:themeColor="accent1" w:themeShade="BF"/>
      </w:rPr>
      <w:t>r</w:t>
    </w:r>
    <w:r>
      <w:rPr>
        <w:color w:val="2E74B5" w:themeColor="accent1" w:themeShade="BF"/>
      </w:rPr>
      <w:t>alp</w:t>
    </w:r>
    <w:r w:rsidR="001B0D1A" w:rsidRPr="007C7716">
      <w:rPr>
        <w:color w:val="2E74B5" w:themeColor="accent1" w:themeShade="BF"/>
      </w:rPr>
      <w:t xml:space="preserve"> ve ark. </w:t>
    </w:r>
    <w:proofErr w:type="gramEnd"/>
    <w:sdt>
      <w:sdtPr>
        <w:rPr>
          <w:color w:val="2E74B5" w:themeColor="accent1" w:themeShade="BF"/>
          <w:sz w:val="20"/>
        </w:rPr>
        <w:id w:val="1675763555"/>
        <w:docPartObj>
          <w:docPartGallery w:val="Page Numbers (Top of Page)"/>
          <w:docPartUnique/>
        </w:docPartObj>
      </w:sdtPr>
      <w:sdtContent>
        <w:r w:rsidR="00CC49E2" w:rsidRPr="00FB0720">
          <w:rPr>
            <w:color w:val="2E74B5" w:themeColor="accent1" w:themeShade="BF"/>
            <w:sz w:val="20"/>
          </w:rPr>
          <w:fldChar w:fldCharType="begin"/>
        </w:r>
        <w:r w:rsidR="00CC49E2" w:rsidRPr="00FB0720">
          <w:rPr>
            <w:color w:val="2E74B5" w:themeColor="accent1" w:themeShade="BF"/>
            <w:sz w:val="20"/>
          </w:rPr>
          <w:instrText>PAGE   \* MERGEFORMAT</w:instrText>
        </w:r>
        <w:r w:rsidR="00CC49E2" w:rsidRPr="00FB0720">
          <w:rPr>
            <w:color w:val="2E74B5" w:themeColor="accent1" w:themeShade="BF"/>
            <w:sz w:val="20"/>
          </w:rPr>
          <w:fldChar w:fldCharType="separate"/>
        </w:r>
        <w:r w:rsidR="001A34D6">
          <w:rPr>
            <w:noProof/>
            <w:color w:val="2E74B5" w:themeColor="accent1" w:themeShade="BF"/>
            <w:sz w:val="20"/>
          </w:rPr>
          <w:t>7</w:t>
        </w:r>
        <w:r w:rsidR="00CC49E2" w:rsidRPr="00FB0720">
          <w:rPr>
            <w:color w:val="2E74B5" w:themeColor="accent1" w:themeShade="BF"/>
            <w:sz w:val="20"/>
          </w:rPr>
          <w:fldChar w:fldCharType="end"/>
        </w:r>
      </w:sdtContent>
    </w:sdt>
  </w:p>
  <w:p w14:paraId="2036D214" w14:textId="051D7C7C" w:rsidR="001B0D1A" w:rsidRPr="007C7716" w:rsidRDefault="001B0D1A" w:rsidP="00A94636">
    <w:pPr>
      <w:pStyle w:val="stBilgi"/>
      <w:tabs>
        <w:tab w:val="clear" w:pos="4536"/>
        <w:tab w:val="clear" w:pos="9072"/>
        <w:tab w:val="left" w:pos="8685"/>
      </w:tabs>
      <w:rPr>
        <w:color w:val="2E74B5" w:themeColor="accent1" w:themeShade="BF"/>
      </w:rPr>
    </w:pPr>
  </w:p>
  <w:p w14:paraId="7225FCAA" w14:textId="77777777" w:rsidR="001B0D1A" w:rsidRDefault="001B0D1A" w:rsidP="00B4737E">
    <w:pPr>
      <w:pStyle w:val="stBilgi"/>
      <w:tabs>
        <w:tab w:val="clear" w:pos="4536"/>
        <w:tab w:val="clear" w:pos="9072"/>
        <w:tab w:val="left" w:pos="6420"/>
      </w:tabs>
      <w:ind w:firstLine="708"/>
    </w:pPr>
  </w:p>
  <w:p w14:paraId="365AF6D3" w14:textId="77777777" w:rsidR="001B0D1A" w:rsidRDefault="001B0D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A06"/>
    <w:multiLevelType w:val="hybridMultilevel"/>
    <w:tmpl w:val="1BF2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2A3845"/>
    <w:multiLevelType w:val="hybridMultilevel"/>
    <w:tmpl w:val="97006F7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1642277F"/>
    <w:multiLevelType w:val="hybridMultilevel"/>
    <w:tmpl w:val="549A3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C5E62"/>
    <w:multiLevelType w:val="hybridMultilevel"/>
    <w:tmpl w:val="AB8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15EFA"/>
    <w:multiLevelType w:val="hybridMultilevel"/>
    <w:tmpl w:val="EAD2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E261EF"/>
    <w:multiLevelType w:val="hybridMultilevel"/>
    <w:tmpl w:val="996E8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B25E86"/>
    <w:multiLevelType w:val="hybridMultilevel"/>
    <w:tmpl w:val="21E6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423F5"/>
    <w:multiLevelType w:val="hybridMultilevel"/>
    <w:tmpl w:val="E6223EDE"/>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C27AF"/>
    <w:multiLevelType w:val="hybridMultilevel"/>
    <w:tmpl w:val="2682A416"/>
    <w:lvl w:ilvl="0" w:tplc="8F5C2614">
      <w:start w:val="1"/>
      <w:numFmt w:val="decimal"/>
      <w:lvlText w:val="%1."/>
      <w:lvlJc w:val="left"/>
      <w:pPr>
        <w:ind w:left="960" w:hanging="60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FE1C53"/>
    <w:multiLevelType w:val="hybridMultilevel"/>
    <w:tmpl w:val="B0EE4964"/>
    <w:lvl w:ilvl="0" w:tplc="0CC2B3E6">
      <w:start w:val="1"/>
      <w:numFmt w:val="decimal"/>
      <w:lvlText w:val="%1."/>
      <w:lvlJc w:val="left"/>
      <w:pPr>
        <w:ind w:left="720" w:hanging="360"/>
      </w:pPr>
      <w:rPr>
        <w:rFonts w:hint="default"/>
        <w:b/>
        <w:color w:val="2E74B5" w:themeColor="accent1" w:themeShade="B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ED23BB"/>
    <w:multiLevelType w:val="hybridMultilevel"/>
    <w:tmpl w:val="654465BE"/>
    <w:lvl w:ilvl="0" w:tplc="B7F6D042">
      <w:start w:val="1"/>
      <w:numFmt w:val="decimal"/>
      <w:lvlText w:val="%1."/>
      <w:lvlJc w:val="left"/>
      <w:pPr>
        <w:ind w:left="750" w:hanging="390"/>
      </w:pPr>
      <w:rPr>
        <w:rFonts w:hint="default"/>
        <w:b/>
        <w:color w:val="2E74B5" w:themeColor="accent1"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D322D2A"/>
    <w:multiLevelType w:val="hybridMultilevel"/>
    <w:tmpl w:val="F618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469CB"/>
    <w:multiLevelType w:val="hybridMultilevel"/>
    <w:tmpl w:val="F1502C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B440F07"/>
    <w:multiLevelType w:val="hybridMultilevel"/>
    <w:tmpl w:val="66B804EC"/>
    <w:lvl w:ilvl="0" w:tplc="4C1C61D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513E00"/>
    <w:multiLevelType w:val="hybridMultilevel"/>
    <w:tmpl w:val="416AE86E"/>
    <w:lvl w:ilvl="0" w:tplc="5EF698DC">
      <w:start w:val="1"/>
      <w:numFmt w:val="decimal"/>
      <w:lvlText w:val="%1."/>
      <w:lvlJc w:val="left"/>
      <w:pPr>
        <w:ind w:left="720" w:hanging="360"/>
      </w:pPr>
      <w:rPr>
        <w:b/>
        <w:color w:val="2E74B5" w:themeColor="accent1" w:themeShade="BF"/>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CE3B94"/>
    <w:multiLevelType w:val="hybridMultilevel"/>
    <w:tmpl w:val="D8585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9411CC"/>
    <w:multiLevelType w:val="hybridMultilevel"/>
    <w:tmpl w:val="D4D6A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692A15"/>
    <w:multiLevelType w:val="hybridMultilevel"/>
    <w:tmpl w:val="17A8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9"/>
  </w:num>
  <w:num w:numId="5">
    <w:abstractNumId w:val="13"/>
  </w:num>
  <w:num w:numId="6">
    <w:abstractNumId w:val="8"/>
  </w:num>
  <w:num w:numId="7">
    <w:abstractNumId w:val="17"/>
  </w:num>
  <w:num w:numId="8">
    <w:abstractNumId w:val="6"/>
  </w:num>
  <w:num w:numId="9">
    <w:abstractNumId w:val="1"/>
  </w:num>
  <w:num w:numId="10">
    <w:abstractNumId w:val="15"/>
  </w:num>
  <w:num w:numId="11">
    <w:abstractNumId w:val="0"/>
  </w:num>
  <w:num w:numId="12">
    <w:abstractNumId w:val="5"/>
  </w:num>
  <w:num w:numId="13">
    <w:abstractNumId w:val="4"/>
  </w:num>
  <w:num w:numId="14">
    <w:abstractNumId w:val="16"/>
  </w:num>
  <w:num w:numId="15">
    <w:abstractNumId w:val="3"/>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8E"/>
    <w:rsid w:val="00001695"/>
    <w:rsid w:val="00004919"/>
    <w:rsid w:val="00025BB4"/>
    <w:rsid w:val="000276FE"/>
    <w:rsid w:val="0003475F"/>
    <w:rsid w:val="00041AEF"/>
    <w:rsid w:val="00041AFA"/>
    <w:rsid w:val="000514B0"/>
    <w:rsid w:val="00057866"/>
    <w:rsid w:val="00071385"/>
    <w:rsid w:val="0007340E"/>
    <w:rsid w:val="00073673"/>
    <w:rsid w:val="00094C80"/>
    <w:rsid w:val="00097A7F"/>
    <w:rsid w:val="000A4BC2"/>
    <w:rsid w:val="000B440C"/>
    <w:rsid w:val="000C1F9B"/>
    <w:rsid w:val="000D49BC"/>
    <w:rsid w:val="000F4373"/>
    <w:rsid w:val="000F46CD"/>
    <w:rsid w:val="00105CF6"/>
    <w:rsid w:val="00106383"/>
    <w:rsid w:val="00113810"/>
    <w:rsid w:val="00117F95"/>
    <w:rsid w:val="00121045"/>
    <w:rsid w:val="001221B8"/>
    <w:rsid w:val="00127EA0"/>
    <w:rsid w:val="001344AD"/>
    <w:rsid w:val="00142D68"/>
    <w:rsid w:val="00143C67"/>
    <w:rsid w:val="00166F64"/>
    <w:rsid w:val="00167720"/>
    <w:rsid w:val="00180CA4"/>
    <w:rsid w:val="001A34D6"/>
    <w:rsid w:val="001B02C9"/>
    <w:rsid w:val="001B0D1A"/>
    <w:rsid w:val="001B3B1A"/>
    <w:rsid w:val="001B54E0"/>
    <w:rsid w:val="001C5059"/>
    <w:rsid w:val="001D01E9"/>
    <w:rsid w:val="001E08D9"/>
    <w:rsid w:val="001F57E3"/>
    <w:rsid w:val="001F78C4"/>
    <w:rsid w:val="00203A29"/>
    <w:rsid w:val="00203D4D"/>
    <w:rsid w:val="002054D3"/>
    <w:rsid w:val="002072E1"/>
    <w:rsid w:val="002116CE"/>
    <w:rsid w:val="00214386"/>
    <w:rsid w:val="00220D99"/>
    <w:rsid w:val="002225EC"/>
    <w:rsid w:val="00225F7B"/>
    <w:rsid w:val="002419AB"/>
    <w:rsid w:val="00242233"/>
    <w:rsid w:val="00256B94"/>
    <w:rsid w:val="00260DC3"/>
    <w:rsid w:val="002716B5"/>
    <w:rsid w:val="00275117"/>
    <w:rsid w:val="00280528"/>
    <w:rsid w:val="00290D08"/>
    <w:rsid w:val="00293984"/>
    <w:rsid w:val="002A395C"/>
    <w:rsid w:val="002A7414"/>
    <w:rsid w:val="002B38BB"/>
    <w:rsid w:val="002C1AE3"/>
    <w:rsid w:val="002D5E94"/>
    <w:rsid w:val="002E4575"/>
    <w:rsid w:val="002E4708"/>
    <w:rsid w:val="002E4F91"/>
    <w:rsid w:val="002F514C"/>
    <w:rsid w:val="002F5FE9"/>
    <w:rsid w:val="00302B0B"/>
    <w:rsid w:val="00317DE0"/>
    <w:rsid w:val="003219EE"/>
    <w:rsid w:val="003251AB"/>
    <w:rsid w:val="003269E3"/>
    <w:rsid w:val="00327426"/>
    <w:rsid w:val="00327C03"/>
    <w:rsid w:val="00337DA0"/>
    <w:rsid w:val="00341260"/>
    <w:rsid w:val="00346399"/>
    <w:rsid w:val="00346EAF"/>
    <w:rsid w:val="003542EC"/>
    <w:rsid w:val="00354762"/>
    <w:rsid w:val="00354D4E"/>
    <w:rsid w:val="003562BF"/>
    <w:rsid w:val="00367BCA"/>
    <w:rsid w:val="0037580A"/>
    <w:rsid w:val="0038078C"/>
    <w:rsid w:val="00386448"/>
    <w:rsid w:val="00390A0E"/>
    <w:rsid w:val="00397BBC"/>
    <w:rsid w:val="003A1E24"/>
    <w:rsid w:val="003A22A2"/>
    <w:rsid w:val="003B5AC0"/>
    <w:rsid w:val="003C1720"/>
    <w:rsid w:val="003D6F87"/>
    <w:rsid w:val="003E4B7C"/>
    <w:rsid w:val="003E500F"/>
    <w:rsid w:val="003E577A"/>
    <w:rsid w:val="003E5E05"/>
    <w:rsid w:val="003E6ED4"/>
    <w:rsid w:val="00403AD9"/>
    <w:rsid w:val="00403B44"/>
    <w:rsid w:val="00406A5E"/>
    <w:rsid w:val="00417707"/>
    <w:rsid w:val="00431926"/>
    <w:rsid w:val="00432423"/>
    <w:rsid w:val="0043247C"/>
    <w:rsid w:val="004356EF"/>
    <w:rsid w:val="004372C9"/>
    <w:rsid w:val="00441EF1"/>
    <w:rsid w:val="0045644E"/>
    <w:rsid w:val="00466472"/>
    <w:rsid w:val="00486932"/>
    <w:rsid w:val="00490C08"/>
    <w:rsid w:val="0049194C"/>
    <w:rsid w:val="004B00F4"/>
    <w:rsid w:val="004B6971"/>
    <w:rsid w:val="004C5B56"/>
    <w:rsid w:val="004D401A"/>
    <w:rsid w:val="004D5045"/>
    <w:rsid w:val="004D50B0"/>
    <w:rsid w:val="004F2B25"/>
    <w:rsid w:val="00507405"/>
    <w:rsid w:val="00513396"/>
    <w:rsid w:val="00514079"/>
    <w:rsid w:val="00516673"/>
    <w:rsid w:val="00516F90"/>
    <w:rsid w:val="005260EE"/>
    <w:rsid w:val="00534B6F"/>
    <w:rsid w:val="00537765"/>
    <w:rsid w:val="00543EFF"/>
    <w:rsid w:val="00574C8B"/>
    <w:rsid w:val="00577957"/>
    <w:rsid w:val="00590C90"/>
    <w:rsid w:val="00591DD5"/>
    <w:rsid w:val="00592EA8"/>
    <w:rsid w:val="00597796"/>
    <w:rsid w:val="005A5E00"/>
    <w:rsid w:val="005A6626"/>
    <w:rsid w:val="005A733B"/>
    <w:rsid w:val="005B2AD1"/>
    <w:rsid w:val="005B3280"/>
    <w:rsid w:val="005B569E"/>
    <w:rsid w:val="005C10D6"/>
    <w:rsid w:val="005C27A6"/>
    <w:rsid w:val="005C2F3C"/>
    <w:rsid w:val="005C62EC"/>
    <w:rsid w:val="005D2B21"/>
    <w:rsid w:val="005D609F"/>
    <w:rsid w:val="005E0E14"/>
    <w:rsid w:val="005E19B8"/>
    <w:rsid w:val="005E1C1F"/>
    <w:rsid w:val="005E5EB6"/>
    <w:rsid w:val="005F00BE"/>
    <w:rsid w:val="005F1B1D"/>
    <w:rsid w:val="00601E3C"/>
    <w:rsid w:val="00611258"/>
    <w:rsid w:val="00620FCD"/>
    <w:rsid w:val="0062167E"/>
    <w:rsid w:val="00637AF0"/>
    <w:rsid w:val="00641E39"/>
    <w:rsid w:val="00645C30"/>
    <w:rsid w:val="00646A3E"/>
    <w:rsid w:val="006559C3"/>
    <w:rsid w:val="006563CB"/>
    <w:rsid w:val="00657F9D"/>
    <w:rsid w:val="0066275F"/>
    <w:rsid w:val="00677D3E"/>
    <w:rsid w:val="00686A1A"/>
    <w:rsid w:val="00693E3B"/>
    <w:rsid w:val="006955A3"/>
    <w:rsid w:val="00695AA8"/>
    <w:rsid w:val="006966C5"/>
    <w:rsid w:val="006A0638"/>
    <w:rsid w:val="006A60D5"/>
    <w:rsid w:val="006A79EA"/>
    <w:rsid w:val="006B1D30"/>
    <w:rsid w:val="006B296F"/>
    <w:rsid w:val="006C0C52"/>
    <w:rsid w:val="006C5403"/>
    <w:rsid w:val="006D4700"/>
    <w:rsid w:val="006E228E"/>
    <w:rsid w:val="006E49F8"/>
    <w:rsid w:val="006F3E1E"/>
    <w:rsid w:val="0070568C"/>
    <w:rsid w:val="00725E31"/>
    <w:rsid w:val="007333A9"/>
    <w:rsid w:val="007364C9"/>
    <w:rsid w:val="00744265"/>
    <w:rsid w:val="00755196"/>
    <w:rsid w:val="00756C6B"/>
    <w:rsid w:val="007616AD"/>
    <w:rsid w:val="00770828"/>
    <w:rsid w:val="00782756"/>
    <w:rsid w:val="007836CA"/>
    <w:rsid w:val="007836E6"/>
    <w:rsid w:val="00792153"/>
    <w:rsid w:val="00797B80"/>
    <w:rsid w:val="007A0C36"/>
    <w:rsid w:val="007A7277"/>
    <w:rsid w:val="007B6DF9"/>
    <w:rsid w:val="007C7716"/>
    <w:rsid w:val="007C7F4E"/>
    <w:rsid w:val="007D4321"/>
    <w:rsid w:val="007E7A98"/>
    <w:rsid w:val="007F31CA"/>
    <w:rsid w:val="007F795A"/>
    <w:rsid w:val="00802D32"/>
    <w:rsid w:val="00803434"/>
    <w:rsid w:val="00805E49"/>
    <w:rsid w:val="00814582"/>
    <w:rsid w:val="0081788C"/>
    <w:rsid w:val="008204A5"/>
    <w:rsid w:val="00830B1B"/>
    <w:rsid w:val="008327F7"/>
    <w:rsid w:val="00844DA3"/>
    <w:rsid w:val="00863DCF"/>
    <w:rsid w:val="00867E92"/>
    <w:rsid w:val="00873F37"/>
    <w:rsid w:val="00873F56"/>
    <w:rsid w:val="00883C18"/>
    <w:rsid w:val="00883C2E"/>
    <w:rsid w:val="00884CB9"/>
    <w:rsid w:val="008957DB"/>
    <w:rsid w:val="00897A8E"/>
    <w:rsid w:val="008C0981"/>
    <w:rsid w:val="008C50C0"/>
    <w:rsid w:val="008C6D82"/>
    <w:rsid w:val="008C73F5"/>
    <w:rsid w:val="008D3C8E"/>
    <w:rsid w:val="008E4551"/>
    <w:rsid w:val="008E7820"/>
    <w:rsid w:val="00907D86"/>
    <w:rsid w:val="00910591"/>
    <w:rsid w:val="00914A3C"/>
    <w:rsid w:val="009228A8"/>
    <w:rsid w:val="009316D2"/>
    <w:rsid w:val="00933C7F"/>
    <w:rsid w:val="00935872"/>
    <w:rsid w:val="00943E9E"/>
    <w:rsid w:val="009454BB"/>
    <w:rsid w:val="009649ED"/>
    <w:rsid w:val="009723BC"/>
    <w:rsid w:val="0099362E"/>
    <w:rsid w:val="0099776C"/>
    <w:rsid w:val="009C078A"/>
    <w:rsid w:val="009C7050"/>
    <w:rsid w:val="009D0046"/>
    <w:rsid w:val="009D7854"/>
    <w:rsid w:val="009E4CBE"/>
    <w:rsid w:val="009F00B8"/>
    <w:rsid w:val="009F2CB4"/>
    <w:rsid w:val="00A0033B"/>
    <w:rsid w:val="00A01E30"/>
    <w:rsid w:val="00A07B05"/>
    <w:rsid w:val="00A14475"/>
    <w:rsid w:val="00A16D85"/>
    <w:rsid w:val="00A25BEC"/>
    <w:rsid w:val="00A27812"/>
    <w:rsid w:val="00A27B75"/>
    <w:rsid w:val="00A33AFD"/>
    <w:rsid w:val="00A5009A"/>
    <w:rsid w:val="00A62003"/>
    <w:rsid w:val="00A62EA3"/>
    <w:rsid w:val="00A74D36"/>
    <w:rsid w:val="00A935AE"/>
    <w:rsid w:val="00A94636"/>
    <w:rsid w:val="00A95E93"/>
    <w:rsid w:val="00AA143D"/>
    <w:rsid w:val="00AB31A3"/>
    <w:rsid w:val="00AB3C51"/>
    <w:rsid w:val="00AC6502"/>
    <w:rsid w:val="00AD6346"/>
    <w:rsid w:val="00AE0042"/>
    <w:rsid w:val="00AE197A"/>
    <w:rsid w:val="00AF1794"/>
    <w:rsid w:val="00AF33B5"/>
    <w:rsid w:val="00AF5D02"/>
    <w:rsid w:val="00B00DF7"/>
    <w:rsid w:val="00B066CB"/>
    <w:rsid w:val="00B07630"/>
    <w:rsid w:val="00B078DD"/>
    <w:rsid w:val="00B13E13"/>
    <w:rsid w:val="00B1516C"/>
    <w:rsid w:val="00B17130"/>
    <w:rsid w:val="00B21C7F"/>
    <w:rsid w:val="00B34B23"/>
    <w:rsid w:val="00B4479B"/>
    <w:rsid w:val="00B44A57"/>
    <w:rsid w:val="00B4737E"/>
    <w:rsid w:val="00B47C5D"/>
    <w:rsid w:val="00B62857"/>
    <w:rsid w:val="00B679DD"/>
    <w:rsid w:val="00B70A3B"/>
    <w:rsid w:val="00BA57E9"/>
    <w:rsid w:val="00BA62A8"/>
    <w:rsid w:val="00BA761D"/>
    <w:rsid w:val="00BB29DB"/>
    <w:rsid w:val="00BC6A36"/>
    <w:rsid w:val="00BE0CF9"/>
    <w:rsid w:val="00BE43EC"/>
    <w:rsid w:val="00BE6070"/>
    <w:rsid w:val="00BF6CBE"/>
    <w:rsid w:val="00C02C50"/>
    <w:rsid w:val="00C12E96"/>
    <w:rsid w:val="00C14D0A"/>
    <w:rsid w:val="00C17040"/>
    <w:rsid w:val="00C20EA2"/>
    <w:rsid w:val="00C2140D"/>
    <w:rsid w:val="00C27441"/>
    <w:rsid w:val="00C274BC"/>
    <w:rsid w:val="00C33F7E"/>
    <w:rsid w:val="00C35A81"/>
    <w:rsid w:val="00C42007"/>
    <w:rsid w:val="00C50C73"/>
    <w:rsid w:val="00C607BD"/>
    <w:rsid w:val="00C63409"/>
    <w:rsid w:val="00C81C01"/>
    <w:rsid w:val="00C82FED"/>
    <w:rsid w:val="00C964ED"/>
    <w:rsid w:val="00CA3F36"/>
    <w:rsid w:val="00CA528A"/>
    <w:rsid w:val="00CC2F54"/>
    <w:rsid w:val="00CC49E2"/>
    <w:rsid w:val="00CD109A"/>
    <w:rsid w:val="00CE3E54"/>
    <w:rsid w:val="00CF2D21"/>
    <w:rsid w:val="00CF4D5A"/>
    <w:rsid w:val="00CF518D"/>
    <w:rsid w:val="00CF6D9D"/>
    <w:rsid w:val="00D03974"/>
    <w:rsid w:val="00D101F3"/>
    <w:rsid w:val="00D10ABB"/>
    <w:rsid w:val="00D1330E"/>
    <w:rsid w:val="00D1387B"/>
    <w:rsid w:val="00D142A4"/>
    <w:rsid w:val="00D1541E"/>
    <w:rsid w:val="00D17EF9"/>
    <w:rsid w:val="00D22350"/>
    <w:rsid w:val="00D23954"/>
    <w:rsid w:val="00D307BE"/>
    <w:rsid w:val="00D30CCF"/>
    <w:rsid w:val="00D3482A"/>
    <w:rsid w:val="00D45FBE"/>
    <w:rsid w:val="00D51395"/>
    <w:rsid w:val="00D51A56"/>
    <w:rsid w:val="00D51DF8"/>
    <w:rsid w:val="00D529EF"/>
    <w:rsid w:val="00D52D76"/>
    <w:rsid w:val="00D7304E"/>
    <w:rsid w:val="00D740F3"/>
    <w:rsid w:val="00D85C43"/>
    <w:rsid w:val="00D9039F"/>
    <w:rsid w:val="00D90502"/>
    <w:rsid w:val="00D96BDF"/>
    <w:rsid w:val="00DB10C0"/>
    <w:rsid w:val="00DB50CA"/>
    <w:rsid w:val="00DC00D5"/>
    <w:rsid w:val="00DC6CBF"/>
    <w:rsid w:val="00DD50F1"/>
    <w:rsid w:val="00DD6BC9"/>
    <w:rsid w:val="00DE0417"/>
    <w:rsid w:val="00DE192F"/>
    <w:rsid w:val="00DE6BFB"/>
    <w:rsid w:val="00DF75DF"/>
    <w:rsid w:val="00E03755"/>
    <w:rsid w:val="00E03FE8"/>
    <w:rsid w:val="00E06921"/>
    <w:rsid w:val="00E1552A"/>
    <w:rsid w:val="00E274FF"/>
    <w:rsid w:val="00E31D0C"/>
    <w:rsid w:val="00E34209"/>
    <w:rsid w:val="00E35696"/>
    <w:rsid w:val="00E61EF9"/>
    <w:rsid w:val="00E655AB"/>
    <w:rsid w:val="00E65D84"/>
    <w:rsid w:val="00E70667"/>
    <w:rsid w:val="00E72C10"/>
    <w:rsid w:val="00E773D2"/>
    <w:rsid w:val="00E83FAC"/>
    <w:rsid w:val="00E87477"/>
    <w:rsid w:val="00E973A7"/>
    <w:rsid w:val="00EA39C2"/>
    <w:rsid w:val="00EA6813"/>
    <w:rsid w:val="00EB1916"/>
    <w:rsid w:val="00EC79E5"/>
    <w:rsid w:val="00ED3974"/>
    <w:rsid w:val="00ED47BD"/>
    <w:rsid w:val="00EE0B80"/>
    <w:rsid w:val="00EF0CDF"/>
    <w:rsid w:val="00EF3E05"/>
    <w:rsid w:val="00F11261"/>
    <w:rsid w:val="00F27CC0"/>
    <w:rsid w:val="00F57A28"/>
    <w:rsid w:val="00F60D71"/>
    <w:rsid w:val="00F656A2"/>
    <w:rsid w:val="00F65C98"/>
    <w:rsid w:val="00F66127"/>
    <w:rsid w:val="00F705AB"/>
    <w:rsid w:val="00F777A2"/>
    <w:rsid w:val="00F80B1E"/>
    <w:rsid w:val="00F823E7"/>
    <w:rsid w:val="00F826C8"/>
    <w:rsid w:val="00F93AFE"/>
    <w:rsid w:val="00F94886"/>
    <w:rsid w:val="00F95E8B"/>
    <w:rsid w:val="00FA436F"/>
    <w:rsid w:val="00FC0243"/>
    <w:rsid w:val="00FC6E14"/>
    <w:rsid w:val="00FD1771"/>
    <w:rsid w:val="00FD2733"/>
    <w:rsid w:val="00FD373E"/>
    <w:rsid w:val="00FD3E71"/>
    <w:rsid w:val="00FE5556"/>
    <w:rsid w:val="00FF51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94D54"/>
  <w15:docId w15:val="{5746FD0B-CBCD-48B8-9D3A-01C4EFC6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6CD"/>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7A8E"/>
    <w:rPr>
      <w:color w:val="0563C1" w:themeColor="hyperlink"/>
      <w:u w:val="single"/>
    </w:rPr>
  </w:style>
  <w:style w:type="paragraph" w:styleId="stBilgi">
    <w:name w:val="header"/>
    <w:basedOn w:val="Normal"/>
    <w:link w:val="stBilgiChar"/>
    <w:uiPriority w:val="99"/>
    <w:unhideWhenUsed/>
    <w:rsid w:val="00897A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7A8E"/>
    <w:rPr>
      <w:rFonts w:ascii="Calibri" w:eastAsia="Times New Roman" w:hAnsi="Calibri" w:cs="Calibri"/>
      <w:lang w:eastAsia="tr-TR"/>
    </w:rPr>
  </w:style>
  <w:style w:type="paragraph" w:styleId="AltBilgi">
    <w:name w:val="footer"/>
    <w:basedOn w:val="Normal"/>
    <w:link w:val="AltBilgiChar"/>
    <w:uiPriority w:val="99"/>
    <w:unhideWhenUsed/>
    <w:rsid w:val="00897A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7A8E"/>
    <w:rPr>
      <w:rFonts w:ascii="Calibri" w:eastAsia="Times New Roman" w:hAnsi="Calibri" w:cs="Calibri"/>
      <w:lang w:eastAsia="tr-TR"/>
    </w:rPr>
  </w:style>
  <w:style w:type="paragraph" w:styleId="ListeParagraf">
    <w:name w:val="List Paragraph"/>
    <w:basedOn w:val="Normal"/>
    <w:uiPriority w:val="34"/>
    <w:qFormat/>
    <w:rsid w:val="00897A8E"/>
    <w:pPr>
      <w:ind w:left="720"/>
    </w:pPr>
    <w:rPr>
      <w:lang w:eastAsia="en-US"/>
    </w:rPr>
  </w:style>
  <w:style w:type="table" w:styleId="TabloKlavuzu">
    <w:name w:val="Table Grid"/>
    <w:basedOn w:val="NormalTablo"/>
    <w:uiPriority w:val="59"/>
    <w:rsid w:val="00897A8E"/>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37765"/>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1221B8"/>
    <w:rPr>
      <w:color w:val="000000"/>
      <w:sz w:val="12"/>
      <w:szCs w:val="12"/>
    </w:rPr>
  </w:style>
  <w:style w:type="character" w:customStyle="1" w:styleId="apple-converted-space">
    <w:name w:val="apple-converted-space"/>
    <w:basedOn w:val="VarsaylanParagrafYazTipi"/>
    <w:rsid w:val="00E61EF9"/>
  </w:style>
  <w:style w:type="character" w:styleId="AklamaBavurusu">
    <w:name w:val="annotation reference"/>
    <w:uiPriority w:val="99"/>
    <w:semiHidden/>
    <w:unhideWhenUsed/>
    <w:rsid w:val="00EA6813"/>
    <w:rPr>
      <w:sz w:val="16"/>
      <w:szCs w:val="16"/>
    </w:rPr>
  </w:style>
  <w:style w:type="table" w:customStyle="1" w:styleId="KlavuzuTablo4-Vurgu21">
    <w:name w:val="Kılavuzu Tablo 4 - Vurgu 21"/>
    <w:basedOn w:val="NormalTablo"/>
    <w:uiPriority w:val="49"/>
    <w:rsid w:val="006D47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Tablo5Koyu-Vurgu21">
    <w:name w:val="Kılavuz Tablo 5 Koyu - Vurgu 21"/>
    <w:basedOn w:val="NormalTablo"/>
    <w:uiPriority w:val="50"/>
    <w:rsid w:val="006D47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BalonMetni">
    <w:name w:val="Balloon Text"/>
    <w:basedOn w:val="Normal"/>
    <w:link w:val="BalonMetniChar"/>
    <w:uiPriority w:val="99"/>
    <w:semiHidden/>
    <w:unhideWhenUsed/>
    <w:rsid w:val="00C14D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4D0A"/>
    <w:rPr>
      <w:rFonts w:ascii="Tahoma" w:eastAsia="Times New Roman" w:hAnsi="Tahoma" w:cs="Tahoma"/>
      <w:sz w:val="16"/>
      <w:szCs w:val="16"/>
      <w:lang w:eastAsia="tr-TR"/>
    </w:rPr>
  </w:style>
  <w:style w:type="paragraph" w:customStyle="1" w:styleId="WW-NormalWeb1">
    <w:name w:val="WW-Normal (Web)1"/>
    <w:basedOn w:val="Normal"/>
    <w:rsid w:val="00C63409"/>
    <w:pPr>
      <w:spacing w:before="280" w:after="119" w:line="240" w:lineRule="auto"/>
    </w:pPr>
    <w:rPr>
      <w:rFonts w:ascii="Times New Roman" w:hAnsi="Times New Roman" w:cs="Times New Roman"/>
      <w:sz w:val="24"/>
      <w:szCs w:val="24"/>
      <w:lang w:eastAsia="ar-SA"/>
    </w:rPr>
  </w:style>
  <w:style w:type="table" w:customStyle="1" w:styleId="KlavuzTablo2-Vurgu61">
    <w:name w:val="Kılavuz Tablo 2 - Vurgu 61"/>
    <w:basedOn w:val="NormalTablo"/>
    <w:uiPriority w:val="47"/>
    <w:rsid w:val="005166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5Koyu-Vurgu22">
    <w:name w:val="Kılavuz Tablo 5 Koyu - Vurgu 22"/>
    <w:basedOn w:val="NormalTablo"/>
    <w:uiPriority w:val="50"/>
    <w:rsid w:val="005166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ralkYok">
    <w:name w:val="No Spacing"/>
    <w:uiPriority w:val="1"/>
    <w:qFormat/>
    <w:rsid w:val="00695AA8"/>
    <w:pPr>
      <w:spacing w:after="0" w:line="240" w:lineRule="auto"/>
    </w:pPr>
    <w:rPr>
      <w:rFonts w:ascii="Calibri" w:eastAsia="Times New Roman" w:hAnsi="Calibri" w:cs="Calibri"/>
      <w:lang w:eastAsia="tr-TR"/>
    </w:rPr>
  </w:style>
  <w:style w:type="table" w:customStyle="1" w:styleId="KlavuzTablo5Koyu-Vurgu211">
    <w:name w:val="Kılavuz Tablo 5 Koyu - Vurgu 211"/>
    <w:basedOn w:val="NormalTablo"/>
    <w:uiPriority w:val="50"/>
    <w:rsid w:val="00A62EA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5Koyu-Vurgu2111">
    <w:name w:val="Kılavuz Tablo 5 Koyu - Vurgu 2111"/>
    <w:basedOn w:val="NormalTablo"/>
    <w:uiPriority w:val="50"/>
    <w:rsid w:val="00EB19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oKlavuzu1">
    <w:name w:val="Tablo Kılavuzu1"/>
    <w:basedOn w:val="NormalTablo"/>
    <w:next w:val="TabloKlavuzu"/>
    <w:uiPriority w:val="59"/>
    <w:rsid w:val="00A9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7815">
      <w:bodyDiv w:val="1"/>
      <w:marLeft w:val="0"/>
      <w:marRight w:val="0"/>
      <w:marTop w:val="0"/>
      <w:marBottom w:val="0"/>
      <w:divBdr>
        <w:top w:val="none" w:sz="0" w:space="0" w:color="auto"/>
        <w:left w:val="none" w:sz="0" w:space="0" w:color="auto"/>
        <w:bottom w:val="none" w:sz="0" w:space="0" w:color="auto"/>
        <w:right w:val="none" w:sz="0" w:space="0" w:color="auto"/>
      </w:divBdr>
    </w:div>
    <w:div w:id="225607121">
      <w:bodyDiv w:val="1"/>
      <w:marLeft w:val="0"/>
      <w:marRight w:val="0"/>
      <w:marTop w:val="0"/>
      <w:marBottom w:val="0"/>
      <w:divBdr>
        <w:top w:val="none" w:sz="0" w:space="0" w:color="auto"/>
        <w:left w:val="none" w:sz="0" w:space="0" w:color="auto"/>
        <w:bottom w:val="none" w:sz="0" w:space="0" w:color="auto"/>
        <w:right w:val="none" w:sz="0" w:space="0" w:color="auto"/>
      </w:divBdr>
    </w:div>
    <w:div w:id="422803641">
      <w:bodyDiv w:val="1"/>
      <w:marLeft w:val="0"/>
      <w:marRight w:val="0"/>
      <w:marTop w:val="0"/>
      <w:marBottom w:val="0"/>
      <w:divBdr>
        <w:top w:val="none" w:sz="0" w:space="0" w:color="auto"/>
        <w:left w:val="none" w:sz="0" w:space="0" w:color="auto"/>
        <w:bottom w:val="none" w:sz="0" w:space="0" w:color="auto"/>
        <w:right w:val="none" w:sz="0" w:space="0" w:color="auto"/>
      </w:divBdr>
    </w:div>
    <w:div w:id="774863030">
      <w:bodyDiv w:val="1"/>
      <w:marLeft w:val="0"/>
      <w:marRight w:val="0"/>
      <w:marTop w:val="0"/>
      <w:marBottom w:val="0"/>
      <w:divBdr>
        <w:top w:val="none" w:sz="0" w:space="0" w:color="auto"/>
        <w:left w:val="none" w:sz="0" w:space="0" w:color="auto"/>
        <w:bottom w:val="none" w:sz="0" w:space="0" w:color="auto"/>
        <w:right w:val="none" w:sz="0" w:space="0" w:color="auto"/>
      </w:divBdr>
    </w:div>
    <w:div w:id="1053508674">
      <w:bodyDiv w:val="1"/>
      <w:marLeft w:val="0"/>
      <w:marRight w:val="0"/>
      <w:marTop w:val="0"/>
      <w:marBottom w:val="0"/>
      <w:divBdr>
        <w:top w:val="none" w:sz="0" w:space="0" w:color="auto"/>
        <w:left w:val="none" w:sz="0" w:space="0" w:color="auto"/>
        <w:bottom w:val="none" w:sz="0" w:space="0" w:color="auto"/>
        <w:right w:val="none" w:sz="0" w:space="0" w:color="auto"/>
      </w:divBdr>
    </w:div>
    <w:div w:id="1349601704">
      <w:bodyDiv w:val="1"/>
      <w:marLeft w:val="0"/>
      <w:marRight w:val="0"/>
      <w:marTop w:val="0"/>
      <w:marBottom w:val="0"/>
      <w:divBdr>
        <w:top w:val="none" w:sz="0" w:space="0" w:color="auto"/>
        <w:left w:val="none" w:sz="0" w:space="0" w:color="auto"/>
        <w:bottom w:val="none" w:sz="0" w:space="0" w:color="auto"/>
        <w:right w:val="none" w:sz="0" w:space="0" w:color="auto"/>
      </w:divBdr>
    </w:div>
    <w:div w:id="1376462556">
      <w:bodyDiv w:val="1"/>
      <w:marLeft w:val="0"/>
      <w:marRight w:val="0"/>
      <w:marTop w:val="0"/>
      <w:marBottom w:val="0"/>
      <w:divBdr>
        <w:top w:val="none" w:sz="0" w:space="0" w:color="auto"/>
        <w:left w:val="none" w:sz="0" w:space="0" w:color="auto"/>
        <w:bottom w:val="none" w:sz="0" w:space="0" w:color="auto"/>
        <w:right w:val="none" w:sz="0" w:space="0" w:color="auto"/>
      </w:divBdr>
    </w:div>
    <w:div w:id="1544557788">
      <w:bodyDiv w:val="1"/>
      <w:marLeft w:val="0"/>
      <w:marRight w:val="0"/>
      <w:marTop w:val="0"/>
      <w:marBottom w:val="0"/>
      <w:divBdr>
        <w:top w:val="none" w:sz="0" w:space="0" w:color="auto"/>
        <w:left w:val="none" w:sz="0" w:space="0" w:color="auto"/>
        <w:bottom w:val="none" w:sz="0" w:space="0" w:color="auto"/>
        <w:right w:val="none" w:sz="0" w:space="0" w:color="auto"/>
      </w:divBdr>
    </w:div>
    <w:div w:id="1605109348">
      <w:bodyDiv w:val="1"/>
      <w:marLeft w:val="0"/>
      <w:marRight w:val="0"/>
      <w:marTop w:val="0"/>
      <w:marBottom w:val="0"/>
      <w:divBdr>
        <w:top w:val="none" w:sz="0" w:space="0" w:color="auto"/>
        <w:left w:val="none" w:sz="0" w:space="0" w:color="auto"/>
        <w:bottom w:val="none" w:sz="0" w:space="0" w:color="auto"/>
        <w:right w:val="none" w:sz="0" w:space="0" w:color="auto"/>
      </w:divBdr>
    </w:div>
    <w:div w:id="1857383596">
      <w:bodyDiv w:val="1"/>
      <w:marLeft w:val="0"/>
      <w:marRight w:val="0"/>
      <w:marTop w:val="0"/>
      <w:marBottom w:val="0"/>
      <w:divBdr>
        <w:top w:val="none" w:sz="0" w:space="0" w:color="auto"/>
        <w:left w:val="none" w:sz="0" w:space="0" w:color="auto"/>
        <w:bottom w:val="none" w:sz="0" w:space="0" w:color="auto"/>
        <w:right w:val="none" w:sz="0" w:space="0" w:color="auto"/>
      </w:divBdr>
    </w:div>
    <w:div w:id="18902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mc/articles/PMC492500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3A466-AF65-4B89-A822-D9D4B0A1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2451</Words>
  <Characters>13977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one</dc:creator>
  <cp:lastModifiedBy>faruk turgut</cp:lastModifiedBy>
  <cp:revision>4</cp:revision>
  <cp:lastPrinted>2017-05-05T05:59:00Z</cp:lastPrinted>
  <dcterms:created xsi:type="dcterms:W3CDTF">2018-08-06T07:14:00Z</dcterms:created>
  <dcterms:modified xsi:type="dcterms:W3CDTF">2018-10-22T13:00:00Z</dcterms:modified>
</cp:coreProperties>
</file>